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2A" w:rsidRDefault="00CD437B">
      <w:pPr>
        <w:pStyle w:val="Title"/>
        <w:outlineLvl w:val="0"/>
      </w:pPr>
      <w:r>
        <w:rPr>
          <w:noProof/>
        </w:rPr>
        <w:drawing>
          <wp:anchor distT="0" distB="0" distL="114300" distR="114300" simplePos="0" relativeHeight="251667968" behindDoc="1" locked="0" layoutInCell="1" allowOverlap="1" wp14:anchorId="40CBF09B">
            <wp:simplePos x="0" y="0"/>
            <wp:positionH relativeFrom="column">
              <wp:posOffset>-114300</wp:posOffset>
            </wp:positionH>
            <wp:positionV relativeFrom="paragraph">
              <wp:posOffset>0</wp:posOffset>
            </wp:positionV>
            <wp:extent cx="1205314" cy="622300"/>
            <wp:effectExtent l="0" t="0" r="0" b="6350"/>
            <wp:wrapTight wrapText="bothSides">
              <wp:wrapPolygon edited="0">
                <wp:start x="0" y="0"/>
                <wp:lineTo x="0" y="21159"/>
                <wp:lineTo x="21168" y="21159"/>
                <wp:lineTo x="211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Logo_The University of Texas Permian Basin_orang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314" cy="622300"/>
                    </a:xfrm>
                    <a:prstGeom prst="rect">
                      <a:avLst/>
                    </a:prstGeom>
                  </pic:spPr>
                </pic:pic>
              </a:graphicData>
            </a:graphic>
            <wp14:sizeRelV relativeFrom="margin">
              <wp14:pctHeight>0</wp14:pctHeight>
            </wp14:sizeRelV>
          </wp:anchor>
        </w:drawing>
      </w:r>
    </w:p>
    <w:p w:rsidR="00FE7665" w:rsidRDefault="00FE7665">
      <w:pPr>
        <w:pStyle w:val="Title"/>
        <w:outlineLvl w:val="0"/>
      </w:pPr>
      <w:r>
        <w:t xml:space="preserve">THE UNIVERSITY OF TEXAS </w:t>
      </w:r>
      <w:r w:rsidR="0067684B">
        <w:t>PERMIAN BASIN</w:t>
      </w:r>
    </w:p>
    <w:p w:rsidR="00FE7665" w:rsidRDefault="00FE7665">
      <w:pPr>
        <w:jc w:val="center"/>
        <w:outlineLvl w:val="0"/>
        <w:rPr>
          <w:rFonts w:ascii="Helvetica" w:hAnsi="Helvetica"/>
          <w:b/>
        </w:rPr>
      </w:pPr>
      <w:r>
        <w:rPr>
          <w:rFonts w:ascii="Helvetica" w:hAnsi="Helvetica"/>
          <w:b/>
        </w:rPr>
        <w:t>INVITATION FOR BIDS (IFB)</w:t>
      </w:r>
      <w:r w:rsidR="007054B5">
        <w:rPr>
          <w:rFonts w:ascii="Helvetica" w:hAnsi="Helvetica"/>
          <w:b/>
        </w:rPr>
        <w:t xml:space="preserve"> 742-22-194-</w:t>
      </w:r>
      <w:proofErr w:type="gramStart"/>
      <w:r w:rsidR="007054B5">
        <w:rPr>
          <w:rFonts w:ascii="Helvetica" w:hAnsi="Helvetica"/>
          <w:b/>
        </w:rPr>
        <w:t>1  BSC</w:t>
      </w:r>
      <w:proofErr w:type="gramEnd"/>
      <w:r w:rsidR="007054B5">
        <w:rPr>
          <w:rFonts w:ascii="Helvetica" w:hAnsi="Helvetica"/>
          <w:b/>
        </w:rPr>
        <w:t xml:space="preserve"> Cabinets Annual Certification</w:t>
      </w:r>
    </w:p>
    <w:p w:rsidR="007054B5" w:rsidRDefault="007054B5">
      <w:pPr>
        <w:jc w:val="center"/>
        <w:outlineLvl w:val="0"/>
        <w:rPr>
          <w:rFonts w:ascii="Helvetica" w:hAnsi="Helvetica"/>
          <w:b/>
          <w:color w:val="FFFFFF"/>
        </w:rPr>
      </w:pPr>
      <w:r>
        <w:rPr>
          <w:rFonts w:ascii="Helvetica" w:hAnsi="Helvetica"/>
          <w:b/>
          <w:color w:val="FFFFFF"/>
        </w:rPr>
        <w:t>BSCBSC</w:t>
      </w:r>
    </w:p>
    <w:p w:rsidR="00FE7665" w:rsidRDefault="00FE7665" w:rsidP="00B37C1F">
      <w:pPr>
        <w:ind w:left="-180" w:hanging="180"/>
        <w:jc w:val="center"/>
        <w:outlineLvl w:val="0"/>
        <w:rPr>
          <w:rFonts w:ascii="Palatino Linotype" w:hAnsi="Palatino Linotype"/>
          <w:b/>
          <w:sz w:val="16"/>
          <w:szCs w:val="16"/>
        </w:rPr>
      </w:pPr>
    </w:p>
    <w:p w:rsidR="00DC0764" w:rsidRDefault="00DC0764" w:rsidP="00CD437B">
      <w:pPr>
        <w:autoSpaceDE w:val="0"/>
        <w:autoSpaceDN w:val="0"/>
        <w:adjustRightInd w:val="0"/>
        <w:rPr>
          <w:rFonts w:ascii="Arial" w:hAnsi="Arial" w:cs="Arial"/>
          <w:b/>
          <w:bCs/>
          <w:sz w:val="18"/>
          <w:szCs w:val="18"/>
        </w:rPr>
      </w:pPr>
      <w:r>
        <w:rPr>
          <w:rFonts w:ascii="Arial" w:hAnsi="Arial" w:cs="Arial"/>
          <w:b/>
          <w:bCs/>
          <w:sz w:val="18"/>
          <w:szCs w:val="18"/>
        </w:rPr>
        <w:t>Return sealed bids to:</w:t>
      </w:r>
    </w:p>
    <w:p w:rsidR="00DC0764" w:rsidRDefault="005A7152" w:rsidP="00CD437B">
      <w:pPr>
        <w:autoSpaceDE w:val="0"/>
        <w:autoSpaceDN w:val="0"/>
        <w:adjustRightInd w:val="0"/>
        <w:rPr>
          <w:rFonts w:ascii="Arial-BoldMT" w:hAnsi="Arial-BoldMT" w:cs="Arial-BoldMT"/>
          <w:b/>
          <w:bCs/>
          <w:sz w:val="18"/>
          <w:szCs w:val="18"/>
        </w:rPr>
      </w:pPr>
      <w:r>
        <w:rPr>
          <w:rFonts w:ascii="Palatino Linotype" w:hAnsi="Palatino Linotype"/>
          <w:b/>
          <w:noProof/>
          <w:sz w:val="16"/>
          <w:szCs w:val="16"/>
        </w:rPr>
        <mc:AlternateContent>
          <mc:Choice Requires="wps">
            <w:drawing>
              <wp:anchor distT="0" distB="0" distL="114300" distR="114300" simplePos="0" relativeHeight="251650560" behindDoc="0" locked="0" layoutInCell="1" allowOverlap="1">
                <wp:simplePos x="0" y="0"/>
                <wp:positionH relativeFrom="column">
                  <wp:posOffset>4555435</wp:posOffset>
                </wp:positionH>
                <wp:positionV relativeFrom="paragraph">
                  <wp:posOffset>39067</wp:posOffset>
                </wp:positionV>
                <wp:extent cx="1898650" cy="425450"/>
                <wp:effectExtent l="0" t="0" r="0" b="0"/>
                <wp:wrapNone/>
                <wp:docPr id="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B5" w:rsidRDefault="007054B5" w:rsidP="002D4973">
                            <w:pPr>
                              <w:rPr>
                                <w:b/>
                                <w:sz w:val="16"/>
                                <w:szCs w:val="16"/>
                              </w:rPr>
                            </w:pPr>
                            <w:r w:rsidRPr="005A7152">
                              <w:rPr>
                                <w:rFonts w:ascii="Helvetica" w:hAnsi="Helvetica"/>
                                <w:b/>
                                <w:sz w:val="16"/>
                                <w:szCs w:val="16"/>
                              </w:rPr>
                              <w:t>BID</w:t>
                            </w:r>
                            <w:r w:rsidRPr="00451D69">
                              <w:rPr>
                                <w:rFonts w:ascii="Helvetica" w:hAnsi="Helvetica"/>
                                <w:b/>
                                <w:sz w:val="16"/>
                                <w:szCs w:val="16"/>
                              </w:rPr>
                              <w:t xml:space="preserve"> </w:t>
                            </w:r>
                            <w:r w:rsidRPr="00E55E6A">
                              <w:rPr>
                                <w:rFonts w:ascii="Helvetica" w:hAnsi="Helvetica"/>
                                <w:b/>
                                <w:sz w:val="16"/>
                                <w:szCs w:val="16"/>
                              </w:rPr>
                              <w:t xml:space="preserve">OPENING </w:t>
                            </w:r>
                            <w:r w:rsidRPr="00E55E6A">
                              <w:rPr>
                                <w:b/>
                                <w:sz w:val="16"/>
                                <w:szCs w:val="16"/>
                              </w:rPr>
                              <w:t>►</w:t>
                            </w:r>
                            <w:r>
                              <w:rPr>
                                <w:b/>
                                <w:sz w:val="16"/>
                                <w:szCs w:val="16"/>
                              </w:rPr>
                              <w:t xml:space="preserve">      Wednesday, November 10, 2021   2:00 PM CST</w:t>
                            </w:r>
                          </w:p>
                          <w:p w:rsidR="007054B5" w:rsidRDefault="007054B5">
                            <w:pPr>
                              <w:rPr>
                                <w:rFonts w:ascii="Helvetica" w:hAnsi="Helvetica"/>
                                <w:b/>
                                <w:sz w:val="16"/>
                                <w:szCs w:val="16"/>
                              </w:rPr>
                            </w:pPr>
                          </w:p>
                          <w:p w:rsidR="007054B5" w:rsidRDefault="007054B5">
                            <w:pPr>
                              <w:rPr>
                                <w:rFonts w:ascii="Helvetica" w:hAnsi="Helvetica"/>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358.7pt;margin-top:3.1pt;width:149.5pt;height: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MswIAALs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" filled="f" stroked="f">
                <v:textbox>
                  <w:txbxContent>
                    <w:p w:rsidR="007054B5" w:rsidRDefault="007054B5" w:rsidP="002D4973">
                      <w:pPr>
                        <w:rPr>
                          <w:b/>
                          <w:sz w:val="16"/>
                          <w:szCs w:val="16"/>
                        </w:rPr>
                      </w:pPr>
                      <w:r w:rsidRPr="005A7152">
                        <w:rPr>
                          <w:rFonts w:ascii="Helvetica" w:hAnsi="Helvetica"/>
                          <w:b/>
                          <w:sz w:val="16"/>
                          <w:szCs w:val="16"/>
                        </w:rPr>
                        <w:t>BID</w:t>
                      </w:r>
                      <w:r w:rsidRPr="00451D69">
                        <w:rPr>
                          <w:rFonts w:ascii="Helvetica" w:hAnsi="Helvetica"/>
                          <w:b/>
                          <w:sz w:val="16"/>
                          <w:szCs w:val="16"/>
                        </w:rPr>
                        <w:t xml:space="preserve"> </w:t>
                      </w:r>
                      <w:r w:rsidRPr="00E55E6A">
                        <w:rPr>
                          <w:rFonts w:ascii="Helvetica" w:hAnsi="Helvetica"/>
                          <w:b/>
                          <w:sz w:val="16"/>
                          <w:szCs w:val="16"/>
                        </w:rPr>
                        <w:t xml:space="preserve">OPENING </w:t>
                      </w:r>
                      <w:r w:rsidRPr="00E55E6A">
                        <w:rPr>
                          <w:b/>
                          <w:sz w:val="16"/>
                          <w:szCs w:val="16"/>
                        </w:rPr>
                        <w:t>►</w:t>
                      </w:r>
                      <w:r>
                        <w:rPr>
                          <w:b/>
                          <w:sz w:val="16"/>
                          <w:szCs w:val="16"/>
                        </w:rPr>
                        <w:t xml:space="preserve">      Wednesday, November 10, 2021   2:00 PM CST</w:t>
                      </w:r>
                    </w:p>
                    <w:p w:rsidR="007054B5" w:rsidRDefault="007054B5">
                      <w:pPr>
                        <w:rPr>
                          <w:rFonts w:ascii="Helvetica" w:hAnsi="Helvetica"/>
                          <w:b/>
                          <w:sz w:val="16"/>
                          <w:szCs w:val="16"/>
                        </w:rPr>
                      </w:pPr>
                    </w:p>
                    <w:p w:rsidR="007054B5" w:rsidRDefault="007054B5">
                      <w:pPr>
                        <w:rPr>
                          <w:rFonts w:ascii="Helvetica" w:hAnsi="Helvetica"/>
                          <w:b/>
                          <w:sz w:val="16"/>
                          <w:szCs w:val="16"/>
                        </w:rPr>
                      </w:pPr>
                    </w:p>
                  </w:txbxContent>
                </v:textbox>
              </v:shape>
            </w:pict>
          </mc:Fallback>
        </mc:AlternateContent>
      </w:r>
      <w:r w:rsidR="00DC0764">
        <w:rPr>
          <w:rFonts w:ascii="Arial" w:hAnsi="Arial" w:cs="Arial"/>
          <w:b/>
          <w:bCs/>
          <w:sz w:val="18"/>
          <w:szCs w:val="18"/>
        </w:rPr>
        <w:t xml:space="preserve">THE UNIVERSITY OF TEXAS </w:t>
      </w:r>
      <w:r w:rsidR="002D4973">
        <w:rPr>
          <w:rFonts w:ascii="Arial-BoldMT" w:hAnsi="Arial-BoldMT" w:cs="Arial-BoldMT"/>
          <w:b/>
          <w:bCs/>
          <w:sz w:val="18"/>
          <w:szCs w:val="18"/>
        </w:rPr>
        <w:t>PERMIAN BASIN</w:t>
      </w:r>
    </w:p>
    <w:p w:rsidR="00DC0764" w:rsidRDefault="00DC0764" w:rsidP="00CD437B">
      <w:pPr>
        <w:autoSpaceDE w:val="0"/>
        <w:autoSpaceDN w:val="0"/>
        <w:adjustRightInd w:val="0"/>
        <w:rPr>
          <w:rFonts w:ascii="Arial-BoldMT" w:hAnsi="Arial-BoldMT" w:cs="Arial-BoldMT"/>
          <w:b/>
          <w:bCs/>
          <w:sz w:val="18"/>
          <w:szCs w:val="18"/>
        </w:rPr>
      </w:pPr>
      <w:r>
        <w:rPr>
          <w:rFonts w:ascii="Arial-BoldMT" w:hAnsi="Arial-BoldMT" w:cs="Arial-BoldMT"/>
          <w:b/>
          <w:bCs/>
          <w:sz w:val="18"/>
          <w:szCs w:val="18"/>
        </w:rPr>
        <w:t xml:space="preserve">Attn: </w:t>
      </w:r>
      <w:r w:rsidR="00B37C1F">
        <w:rPr>
          <w:rFonts w:ascii="Arial-BoldMT" w:hAnsi="Arial-BoldMT" w:cs="Arial-BoldMT"/>
          <w:b/>
          <w:bCs/>
          <w:sz w:val="18"/>
          <w:szCs w:val="18"/>
        </w:rPr>
        <w:t>_____________________</w:t>
      </w:r>
    </w:p>
    <w:p w:rsidR="00DC0764" w:rsidRDefault="00B37C1F" w:rsidP="00CD437B">
      <w:pPr>
        <w:autoSpaceDE w:val="0"/>
        <w:autoSpaceDN w:val="0"/>
        <w:adjustRightInd w:val="0"/>
        <w:rPr>
          <w:rFonts w:ascii="Arial-BoldMT" w:hAnsi="Arial-BoldMT" w:cs="Arial-BoldMT"/>
          <w:b/>
          <w:bCs/>
          <w:sz w:val="18"/>
          <w:szCs w:val="18"/>
        </w:rPr>
      </w:pPr>
      <w:r>
        <w:rPr>
          <w:rFonts w:ascii="Arial-BoldMT" w:hAnsi="Arial-BoldMT" w:cs="Arial-BoldMT"/>
          <w:b/>
          <w:bCs/>
          <w:sz w:val="18"/>
          <w:szCs w:val="18"/>
        </w:rPr>
        <w:t>Office of Purchasing</w:t>
      </w:r>
    </w:p>
    <w:p w:rsidR="00DC0764" w:rsidRDefault="00DC0764" w:rsidP="00CD437B">
      <w:pPr>
        <w:autoSpaceDE w:val="0"/>
        <w:autoSpaceDN w:val="0"/>
        <w:adjustRightInd w:val="0"/>
        <w:rPr>
          <w:rFonts w:ascii="Arial-BoldMT" w:hAnsi="Arial-BoldMT" w:cs="Arial-BoldMT"/>
          <w:b/>
          <w:bCs/>
          <w:sz w:val="18"/>
          <w:szCs w:val="18"/>
        </w:rPr>
      </w:pPr>
      <w:r>
        <w:rPr>
          <w:rFonts w:ascii="Arial-BoldMT" w:hAnsi="Arial-BoldMT" w:cs="Arial-BoldMT"/>
          <w:b/>
          <w:bCs/>
          <w:sz w:val="18"/>
          <w:szCs w:val="18"/>
        </w:rPr>
        <w:t xml:space="preserve">Mailing </w:t>
      </w:r>
      <w:r>
        <w:rPr>
          <w:rFonts w:ascii="Arial" w:hAnsi="Arial" w:cs="Arial"/>
          <w:b/>
          <w:bCs/>
          <w:sz w:val="18"/>
          <w:szCs w:val="18"/>
        </w:rPr>
        <w:t xml:space="preserve">Address: </w:t>
      </w:r>
      <w:r w:rsidR="00B37C1F">
        <w:rPr>
          <w:rFonts w:ascii="Arial-BoldMT" w:hAnsi="Arial-BoldMT" w:cs="Arial-BoldMT"/>
          <w:b/>
          <w:bCs/>
          <w:sz w:val="18"/>
          <w:szCs w:val="18"/>
        </w:rPr>
        <w:t>4901 E. University Blvd.</w:t>
      </w:r>
    </w:p>
    <w:p w:rsidR="00FE7665" w:rsidRDefault="00B37C1F" w:rsidP="00CD437B">
      <w:pPr>
        <w:rPr>
          <w:rFonts w:ascii="Helvetica" w:hAnsi="Helvetica"/>
          <w:b/>
        </w:rPr>
      </w:pPr>
      <w:r>
        <w:rPr>
          <w:rFonts w:ascii="Arial" w:hAnsi="Arial" w:cs="Arial"/>
          <w:b/>
          <w:bCs/>
          <w:sz w:val="18"/>
          <w:szCs w:val="18"/>
        </w:rPr>
        <w:t>Odessa, TX 79762</w:t>
      </w:r>
    </w:p>
    <w:p w:rsidR="00FE7665" w:rsidRDefault="00B37C1F">
      <w:r>
        <w:rPr>
          <w:noProof/>
        </w:rPr>
        <mc:AlternateContent>
          <mc:Choice Requires="wps">
            <w:drawing>
              <wp:anchor distT="0" distB="0" distL="114300" distR="114300" simplePos="0" relativeHeight="251651584" behindDoc="0" locked="0" layoutInCell="1" allowOverlap="1" wp14:anchorId="3E9F98BE" wp14:editId="0BB38E63">
                <wp:simplePos x="0" y="0"/>
                <wp:positionH relativeFrom="column">
                  <wp:posOffset>4046855</wp:posOffset>
                </wp:positionH>
                <wp:positionV relativeFrom="paragraph">
                  <wp:posOffset>111760</wp:posOffset>
                </wp:positionV>
                <wp:extent cx="3086100" cy="57785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B5" w:rsidRPr="002D4973" w:rsidRDefault="007054B5">
                            <w:pPr>
                              <w:rPr>
                                <w:rFonts w:ascii="Helvetica" w:hAnsi="Helvetica"/>
                                <w:b/>
                                <w:i/>
                                <w:sz w:val="18"/>
                                <w:szCs w:val="18"/>
                              </w:rPr>
                            </w:pPr>
                            <w:r w:rsidRPr="002D4973">
                              <w:t>Bidder Agrees to Comply with All Conditions Shown on this Form and Attached Terms &amp; Conditions</w:t>
                            </w:r>
                          </w:p>
                          <w:p w:rsidR="007054B5" w:rsidRPr="002D4973" w:rsidRDefault="007054B5">
                            <w:pPr>
                              <w:rPr>
                                <w:rFonts w:ascii="Helvetica" w:hAnsi="Helvetica"/>
                                <w:b/>
                                <w:sz w:val="18"/>
                                <w:szCs w:val="18"/>
                              </w:rPr>
                            </w:pPr>
                            <w:r w:rsidRPr="002D4973">
                              <w:rPr>
                                <w:rFonts w:ascii="Helvetica" w:hAnsi="Helvetica"/>
                                <w:b/>
                                <w:sz w:val="18"/>
                                <w:szCs w:val="18"/>
                              </w:rPr>
                              <w:t>FAILURE TO SIGN WILL DISQUALIFY BID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F98BE" id="Text Box 63" o:spid="_x0000_s1027" type="#_x0000_t202" style="position:absolute;margin-left:318.65pt;margin-top:8.8pt;width:243pt;height: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f2ugIAAMI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" filled="f" stroked="f">
                <v:textbox>
                  <w:txbxContent>
                    <w:p w:rsidR="007054B5" w:rsidRPr="002D4973" w:rsidRDefault="007054B5">
                      <w:pPr>
                        <w:rPr>
                          <w:rFonts w:ascii="Helvetica" w:hAnsi="Helvetica"/>
                          <w:b/>
                          <w:i/>
                          <w:sz w:val="18"/>
                          <w:szCs w:val="18"/>
                        </w:rPr>
                      </w:pPr>
                      <w:r w:rsidRPr="002D4973">
                        <w:t>Bidder Agrees to Comply with All Conditions Shown on this Form and Attached Terms &amp; Conditions</w:t>
                      </w:r>
                    </w:p>
                    <w:p w:rsidR="007054B5" w:rsidRPr="002D4973" w:rsidRDefault="007054B5">
                      <w:pPr>
                        <w:rPr>
                          <w:rFonts w:ascii="Helvetica" w:hAnsi="Helvetica"/>
                          <w:b/>
                          <w:sz w:val="18"/>
                          <w:szCs w:val="18"/>
                        </w:rPr>
                      </w:pPr>
                      <w:r w:rsidRPr="002D4973">
                        <w:rPr>
                          <w:rFonts w:ascii="Helvetica" w:hAnsi="Helvetica"/>
                          <w:b/>
                          <w:sz w:val="18"/>
                          <w:szCs w:val="18"/>
                        </w:rPr>
                        <w:t>FAILURE TO SIGN WILL DISQUALIFY BID</w:t>
                      </w:r>
                    </w:p>
                  </w:txbxContent>
                </v:textbox>
              </v:shape>
            </w:pict>
          </mc:Fallback>
        </mc:AlternateContent>
      </w:r>
      <w:r w:rsidR="00FE7665">
        <w:rPr>
          <w:rFonts w:ascii="Helvetica" w:hAnsi="Helvetica"/>
          <w:b/>
          <w:color w:val="FFFFFF"/>
        </w:rPr>
        <w:t xml:space="preserve">        </w:t>
      </w:r>
      <w:r w:rsidR="000E5BDE">
        <w:rPr>
          <w:noProof/>
        </w:rPr>
        <mc:AlternateContent>
          <mc:Choice Requires="wps">
            <w:drawing>
              <wp:anchor distT="0" distB="0" distL="114300" distR="114300" simplePos="0" relativeHeight="251656704" behindDoc="0" locked="0" layoutInCell="1" allowOverlap="1" wp14:anchorId="30584C95" wp14:editId="467EC15A">
                <wp:simplePos x="0" y="0"/>
                <wp:positionH relativeFrom="margin">
                  <wp:align>left</wp:align>
                </wp:positionH>
                <wp:positionV relativeFrom="paragraph">
                  <wp:posOffset>103505</wp:posOffset>
                </wp:positionV>
                <wp:extent cx="3086100" cy="908050"/>
                <wp:effectExtent l="0" t="0" r="0" b="6350"/>
                <wp:wrapNone/>
                <wp:docPr id="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B5" w:rsidRDefault="007054B5">
                            <w:pPr>
                              <w:pStyle w:val="Heading1"/>
                              <w:rPr>
                                <w:sz w:val="20"/>
                              </w:rPr>
                            </w:pPr>
                            <w:r>
                              <w:rPr>
                                <w:sz w:val="20"/>
                              </w:rPr>
                              <w:t>Send invoice to:</w:t>
                            </w:r>
                          </w:p>
                          <w:p w:rsidR="007054B5" w:rsidRDefault="007054B5" w:rsidP="00081A45">
                            <w:pPr>
                              <w:pStyle w:val="Heading1"/>
                              <w:rPr>
                                <w:szCs w:val="18"/>
                              </w:rPr>
                            </w:pPr>
                            <w:r w:rsidRPr="00E517E9">
                              <w:rPr>
                                <w:szCs w:val="18"/>
                              </w:rPr>
                              <w:t xml:space="preserve">The University of Texas </w:t>
                            </w:r>
                            <w:r>
                              <w:rPr>
                                <w:szCs w:val="18"/>
                              </w:rPr>
                              <w:t>Permian Basin</w:t>
                            </w:r>
                          </w:p>
                          <w:p w:rsidR="007054B5" w:rsidRPr="00B37C1F" w:rsidRDefault="007054B5" w:rsidP="00081A45">
                            <w:r w:rsidRPr="00B37C1F">
                              <w:t>Accounting Department</w:t>
                            </w:r>
                          </w:p>
                          <w:p w:rsidR="007054B5" w:rsidRPr="00B37C1F" w:rsidRDefault="007054B5">
                            <w:pPr>
                              <w:rPr>
                                <w:rFonts w:ascii="Arial" w:hAnsi="Arial" w:cs="Arial"/>
                                <w:sz w:val="18"/>
                                <w:szCs w:val="18"/>
                              </w:rPr>
                            </w:pPr>
                            <w:r w:rsidRPr="00B37C1F">
                              <w:rPr>
                                <w:rFonts w:ascii="Arial" w:hAnsi="Arial" w:cs="Arial"/>
                                <w:sz w:val="18"/>
                                <w:szCs w:val="18"/>
                              </w:rPr>
                              <w:t>Attention: Accounts Payable</w:t>
                            </w:r>
                          </w:p>
                          <w:p w:rsidR="007054B5" w:rsidRPr="000446EC" w:rsidRDefault="007054B5">
                            <w:pPr>
                              <w:rPr>
                                <w:rFonts w:ascii="Arial" w:hAnsi="Arial" w:cs="Arial"/>
                                <w:sz w:val="18"/>
                                <w:szCs w:val="18"/>
                              </w:rPr>
                            </w:pPr>
                            <w:r>
                              <w:rPr>
                                <w:rFonts w:ascii="Arial" w:hAnsi="Arial" w:cs="Arial"/>
                                <w:sz w:val="18"/>
                                <w:szCs w:val="18"/>
                              </w:rPr>
                              <w:t>4901 E.</w:t>
                            </w:r>
                            <w:r w:rsidRPr="000446EC">
                              <w:rPr>
                                <w:rFonts w:ascii="Arial" w:hAnsi="Arial" w:cs="Arial"/>
                                <w:sz w:val="18"/>
                                <w:szCs w:val="18"/>
                              </w:rPr>
                              <w:t xml:space="preserve"> University Blvd. </w:t>
                            </w:r>
                          </w:p>
                          <w:p w:rsidR="007054B5" w:rsidRDefault="007054B5">
                            <w:r>
                              <w:rPr>
                                <w:rFonts w:ascii="Arial" w:hAnsi="Arial" w:cs="Arial"/>
                                <w:sz w:val="18"/>
                                <w:szCs w:val="18"/>
                              </w:rPr>
                              <w:t>Odessa</w:t>
                            </w:r>
                            <w:r w:rsidRPr="000446EC">
                              <w:rPr>
                                <w:rFonts w:ascii="Arial" w:hAnsi="Arial" w:cs="Arial"/>
                                <w:sz w:val="18"/>
                                <w:szCs w:val="18"/>
                              </w:rPr>
                              <w:t xml:space="preserve">, Texas </w:t>
                            </w:r>
                            <w:r>
                              <w:rPr>
                                <w:rFonts w:ascii="Arial" w:hAnsi="Arial" w:cs="Arial"/>
                                <w:sz w:val="18"/>
                                <w:szCs w:val="18"/>
                              </w:rPr>
                              <w:t>79762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84C95" id="Text Box 68" o:spid="_x0000_s1028" type="#_x0000_t202" style="position:absolute;margin-left:0;margin-top:8.15pt;width:243pt;height:7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" filled="f" stroked="f">
                <v:textbox>
                  <w:txbxContent>
                    <w:p w:rsidR="007054B5" w:rsidRDefault="007054B5">
                      <w:pPr>
                        <w:pStyle w:val="Heading1"/>
                        <w:rPr>
                          <w:sz w:val="20"/>
                        </w:rPr>
                      </w:pPr>
                      <w:r>
                        <w:rPr>
                          <w:sz w:val="20"/>
                        </w:rPr>
                        <w:t>Send invoice to:</w:t>
                      </w:r>
                    </w:p>
                    <w:p w:rsidR="007054B5" w:rsidRDefault="007054B5" w:rsidP="00081A45">
                      <w:pPr>
                        <w:pStyle w:val="Heading1"/>
                        <w:rPr>
                          <w:szCs w:val="18"/>
                        </w:rPr>
                      </w:pPr>
                      <w:r w:rsidRPr="00E517E9">
                        <w:rPr>
                          <w:szCs w:val="18"/>
                        </w:rPr>
                        <w:t xml:space="preserve">The University of Texas </w:t>
                      </w:r>
                      <w:r>
                        <w:rPr>
                          <w:szCs w:val="18"/>
                        </w:rPr>
                        <w:t>Permian Basin</w:t>
                      </w:r>
                    </w:p>
                    <w:p w:rsidR="007054B5" w:rsidRPr="00B37C1F" w:rsidRDefault="007054B5" w:rsidP="00081A45">
                      <w:r w:rsidRPr="00B37C1F">
                        <w:t>Accounting Department</w:t>
                      </w:r>
                    </w:p>
                    <w:p w:rsidR="007054B5" w:rsidRPr="00B37C1F" w:rsidRDefault="007054B5">
                      <w:pPr>
                        <w:rPr>
                          <w:rFonts w:ascii="Arial" w:hAnsi="Arial" w:cs="Arial"/>
                          <w:sz w:val="18"/>
                          <w:szCs w:val="18"/>
                        </w:rPr>
                      </w:pPr>
                      <w:r w:rsidRPr="00B37C1F">
                        <w:rPr>
                          <w:rFonts w:ascii="Arial" w:hAnsi="Arial" w:cs="Arial"/>
                          <w:sz w:val="18"/>
                          <w:szCs w:val="18"/>
                        </w:rPr>
                        <w:t>Attention: Accounts Payable</w:t>
                      </w:r>
                    </w:p>
                    <w:p w:rsidR="007054B5" w:rsidRPr="000446EC" w:rsidRDefault="007054B5">
                      <w:pPr>
                        <w:rPr>
                          <w:rFonts w:ascii="Arial" w:hAnsi="Arial" w:cs="Arial"/>
                          <w:sz w:val="18"/>
                          <w:szCs w:val="18"/>
                        </w:rPr>
                      </w:pPr>
                      <w:r>
                        <w:rPr>
                          <w:rFonts w:ascii="Arial" w:hAnsi="Arial" w:cs="Arial"/>
                          <w:sz w:val="18"/>
                          <w:szCs w:val="18"/>
                        </w:rPr>
                        <w:t>4901 E.</w:t>
                      </w:r>
                      <w:r w:rsidRPr="000446EC">
                        <w:rPr>
                          <w:rFonts w:ascii="Arial" w:hAnsi="Arial" w:cs="Arial"/>
                          <w:sz w:val="18"/>
                          <w:szCs w:val="18"/>
                        </w:rPr>
                        <w:t xml:space="preserve"> University Blvd. </w:t>
                      </w:r>
                    </w:p>
                    <w:p w:rsidR="007054B5" w:rsidRDefault="007054B5">
                      <w:r>
                        <w:rPr>
                          <w:rFonts w:ascii="Arial" w:hAnsi="Arial" w:cs="Arial"/>
                          <w:sz w:val="18"/>
                          <w:szCs w:val="18"/>
                        </w:rPr>
                        <w:t>Odessa</w:t>
                      </w:r>
                      <w:r w:rsidRPr="000446EC">
                        <w:rPr>
                          <w:rFonts w:ascii="Arial" w:hAnsi="Arial" w:cs="Arial"/>
                          <w:sz w:val="18"/>
                          <w:szCs w:val="18"/>
                        </w:rPr>
                        <w:t xml:space="preserve">, Texas </w:t>
                      </w:r>
                      <w:r>
                        <w:rPr>
                          <w:rFonts w:ascii="Arial" w:hAnsi="Arial" w:cs="Arial"/>
                          <w:sz w:val="18"/>
                          <w:szCs w:val="18"/>
                        </w:rPr>
                        <w:t>79762</w:t>
                      </w:r>
                    </w:p>
                  </w:txbxContent>
                </v:textbox>
                <w10:wrap anchorx="margin"/>
              </v:shape>
            </w:pict>
          </mc:Fallback>
        </mc:AlternateContent>
      </w:r>
      <w:r>
        <w:tab/>
      </w:r>
      <w:r>
        <w:tab/>
      </w:r>
      <w:r>
        <w:tab/>
      </w:r>
      <w:r>
        <w:tab/>
      </w:r>
      <w:r>
        <w:tab/>
      </w:r>
      <w:r>
        <w:tab/>
      </w:r>
      <w:r>
        <w:tab/>
      </w:r>
      <w:r>
        <w:tab/>
      </w:r>
      <w:r>
        <w:tab/>
        <w:t xml:space="preserve"> </w:t>
      </w:r>
    </w:p>
    <w:p w:rsidR="00B37C1F" w:rsidRDefault="00B37C1F"/>
    <w:p w:rsidR="00FE7665" w:rsidRDefault="00FE7665"/>
    <w:p w:rsidR="00FE7665" w:rsidRDefault="00FE7665"/>
    <w:p w:rsidR="00FE7665" w:rsidRDefault="00FE7665">
      <w:r>
        <w:tab/>
      </w:r>
      <w:r>
        <w:tab/>
      </w:r>
      <w:r>
        <w:tab/>
      </w:r>
      <w:r>
        <w:tab/>
      </w:r>
      <w:r>
        <w:tab/>
      </w:r>
      <w:r>
        <w:tab/>
      </w:r>
      <w:r>
        <w:tab/>
      </w:r>
      <w:r>
        <w:tab/>
      </w:r>
      <w:r>
        <w:tab/>
      </w:r>
    </w:p>
    <w:p w:rsidR="00FE7665" w:rsidRPr="00B37C1F" w:rsidRDefault="00B061D7">
      <w:pPr>
        <w:rPr>
          <w:sz w:val="16"/>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6402705</wp:posOffset>
                </wp:positionH>
                <wp:positionV relativeFrom="paragraph">
                  <wp:posOffset>80010</wp:posOffset>
                </wp:positionV>
                <wp:extent cx="457200" cy="158750"/>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B5" w:rsidRDefault="007054B5">
                            <w:pPr>
                              <w:rPr>
                                <w:rFonts w:ascii="Helvetica" w:hAnsi="Helvetica"/>
                                <w:b/>
                                <w:sz w:val="12"/>
                              </w:rPr>
                            </w:pPr>
                            <w:r>
                              <w:rPr>
                                <w:rFonts w:ascii="Helvetica" w:hAnsi="Helvetica"/>
                                <w:b/>
                                <w:sz w:val="1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margin-left:504.15pt;margin-top:6.3pt;width:36pt;height: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" filled="f" stroked="f">
                <v:textbox>
                  <w:txbxContent>
                    <w:p w:rsidR="007054B5" w:rsidRDefault="007054B5">
                      <w:pPr>
                        <w:rPr>
                          <w:rFonts w:ascii="Helvetica" w:hAnsi="Helvetica"/>
                          <w:b/>
                          <w:sz w:val="12"/>
                        </w:rPr>
                      </w:pPr>
                      <w:r>
                        <w:rPr>
                          <w:rFonts w:ascii="Helvetica" w:hAnsi="Helvetica"/>
                          <w:b/>
                          <w:sz w:val="12"/>
                        </w:rPr>
                        <w:t>DATE</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3418205</wp:posOffset>
                </wp:positionH>
                <wp:positionV relativeFrom="paragraph">
                  <wp:posOffset>48260</wp:posOffset>
                </wp:positionV>
                <wp:extent cx="2893060" cy="303530"/>
                <wp:effectExtent l="0" t="0" r="0" b="127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B5" w:rsidRDefault="007054B5">
                            <w:pPr>
                              <w:jc w:val="center"/>
                              <w:rPr>
                                <w:rFonts w:ascii="Helvetica" w:hAnsi="Helvetica"/>
                                <w:b/>
                                <w:sz w:val="12"/>
                              </w:rPr>
                            </w:pPr>
                            <w:r>
                              <w:rPr>
                                <w:rFonts w:ascii="Helvetica" w:hAnsi="Helvetica"/>
                                <w:b/>
                                <w:sz w:val="12"/>
                              </w:rPr>
                              <w:t>AUTHORIZED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margin-left:269.15pt;margin-top:3.8pt;width:227.8pt;height:2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bLuwIAAME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" filled="f" stroked="f">
                <v:textbox>
                  <w:txbxContent>
                    <w:p w:rsidR="007054B5" w:rsidRDefault="007054B5">
                      <w:pPr>
                        <w:jc w:val="center"/>
                        <w:rPr>
                          <w:rFonts w:ascii="Helvetica" w:hAnsi="Helvetica"/>
                          <w:b/>
                          <w:sz w:val="12"/>
                        </w:rPr>
                      </w:pPr>
                      <w:r>
                        <w:rPr>
                          <w:rFonts w:ascii="Helvetica" w:hAnsi="Helvetica"/>
                          <w:b/>
                          <w:sz w:val="12"/>
                        </w:rPr>
                        <w:t>AUTHORIZED SIGNATURE</w:t>
                      </w:r>
                    </w:p>
                  </w:txbxContent>
                </v:textbox>
              </v:shape>
            </w:pict>
          </mc:Fallback>
        </mc:AlternateContent>
      </w:r>
      <w:r w:rsidR="007841C3">
        <w:rPr>
          <w:noProof/>
        </w:rPr>
        <mc:AlternateContent>
          <mc:Choice Requires="wps">
            <w:drawing>
              <wp:anchor distT="0" distB="0" distL="114300" distR="114300" simplePos="0" relativeHeight="251652608" behindDoc="0" locked="0" layoutInCell="1" allowOverlap="1">
                <wp:simplePos x="0" y="0"/>
                <wp:positionH relativeFrom="column">
                  <wp:posOffset>4229100</wp:posOffset>
                </wp:positionH>
                <wp:positionV relativeFrom="paragraph">
                  <wp:posOffset>81280</wp:posOffset>
                </wp:positionV>
                <wp:extent cx="2057400" cy="0"/>
                <wp:effectExtent l="0" t="0" r="0" b="0"/>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39CF3" id="Line 6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4pt" to="4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3k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"/>
            </w:pict>
          </mc:Fallback>
        </mc:AlternateContent>
      </w:r>
      <w:r w:rsidR="007841C3">
        <w:rPr>
          <w:noProof/>
        </w:rPr>
        <mc:AlternateContent>
          <mc:Choice Requires="wps">
            <w:drawing>
              <wp:anchor distT="0" distB="0" distL="114300" distR="114300" simplePos="0" relativeHeight="251653632" behindDoc="0" locked="0" layoutInCell="1" allowOverlap="1">
                <wp:simplePos x="0" y="0"/>
                <wp:positionH relativeFrom="column">
                  <wp:posOffset>6400800</wp:posOffset>
                </wp:positionH>
                <wp:positionV relativeFrom="paragraph">
                  <wp:posOffset>81280</wp:posOffset>
                </wp:positionV>
                <wp:extent cx="457200" cy="0"/>
                <wp:effectExtent l="0" t="0" r="0" b="0"/>
                <wp:wrapNone/>
                <wp:docPr id="1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C1790" id="Line 6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6.4pt" to="54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B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"/>
            </w:pict>
          </mc:Fallback>
        </mc:AlternateContent>
      </w:r>
      <w:r w:rsidR="00FE7665">
        <w:tab/>
      </w:r>
      <w:r w:rsidR="00FE7665">
        <w:tab/>
      </w:r>
      <w:r w:rsidR="00FE7665">
        <w:tab/>
      </w:r>
      <w:r w:rsidR="00FE7665">
        <w:tab/>
      </w:r>
      <w:r w:rsidR="00FE7665">
        <w:tab/>
      </w:r>
      <w:r w:rsidR="00FE7665">
        <w:tab/>
      </w:r>
      <w:r w:rsidR="00FE7665">
        <w:tab/>
      </w:r>
      <w:r w:rsidR="00FE7665">
        <w:tab/>
      </w:r>
      <w:r w:rsidR="00B37C1F">
        <w:tab/>
      </w:r>
    </w:p>
    <w:p w:rsidR="00FE7665" w:rsidRDefault="00FE7665">
      <w:r>
        <w:tab/>
      </w:r>
      <w:r>
        <w:tab/>
      </w:r>
      <w:r>
        <w:tab/>
      </w:r>
      <w:r>
        <w:tab/>
      </w:r>
      <w:r>
        <w:tab/>
      </w:r>
      <w:r>
        <w:tab/>
      </w:r>
      <w:r>
        <w:tab/>
      </w:r>
      <w:r>
        <w:tab/>
      </w:r>
      <w:r w:rsidR="00B37C1F">
        <w:tab/>
      </w:r>
      <w:r w:rsidR="00B061D7">
        <w:t xml:space="preserve">   </w:t>
      </w:r>
    </w:p>
    <w:p w:rsidR="002A5829" w:rsidRDefault="002A5829"/>
    <w:p w:rsidR="00FE7665" w:rsidRDefault="002A5829">
      <w:r>
        <w:rPr>
          <w:rFonts w:ascii="Arial" w:hAnsi="Arial" w:cs="Arial"/>
          <w:b/>
          <w:bCs/>
          <w:sz w:val="14"/>
          <w:szCs w:val="14"/>
        </w:rPr>
        <w:t>Quote FOB Destination Prepaid &amp; Allowed for Shipment To:</w:t>
      </w:r>
      <w:r w:rsidR="00771F85">
        <w:rPr>
          <w:noProof/>
        </w:rPr>
        <mc:AlternateContent>
          <mc:Choice Requires="wps">
            <w:drawing>
              <wp:anchor distT="0" distB="0" distL="114300" distR="114300" simplePos="0" relativeHeight="251661824" behindDoc="0" locked="0" layoutInCell="1" allowOverlap="1" wp14:anchorId="2E79005E" wp14:editId="730FE39F">
                <wp:simplePos x="0" y="0"/>
                <wp:positionH relativeFrom="column">
                  <wp:posOffset>4340225</wp:posOffset>
                </wp:positionH>
                <wp:positionV relativeFrom="paragraph">
                  <wp:posOffset>48260</wp:posOffset>
                </wp:positionV>
                <wp:extent cx="2628900" cy="1322094"/>
                <wp:effectExtent l="0" t="0" r="0" b="0"/>
                <wp:wrapNone/>
                <wp:docPr id="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2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B5" w:rsidRPr="00EA6BE3" w:rsidRDefault="007054B5" w:rsidP="00EA6BE3">
                            <w:pPr>
                              <w:spacing w:line="140" w:lineRule="exact"/>
                              <w:rPr>
                                <w:rFonts w:ascii="Helvetica" w:hAnsi="Helvetica"/>
                                <w:sz w:val="8"/>
                                <w:szCs w:val="8"/>
                              </w:rPr>
                            </w:pPr>
                            <w:r w:rsidRPr="00A012B8">
                              <w:rPr>
                                <w:rFonts w:ascii="Helvetica" w:hAnsi="Helvetica"/>
                                <w:sz w:val="15"/>
                                <w:szCs w:val="15"/>
                              </w:rPr>
                              <w:t xml:space="preserve">*By signing this bid, </w:t>
                            </w:r>
                            <w:r>
                              <w:rPr>
                                <w:rFonts w:ascii="Helvetica" w:hAnsi="Helvetica"/>
                                <w:sz w:val="15"/>
                                <w:szCs w:val="15"/>
                              </w:rPr>
                              <w:t>Bidder</w:t>
                            </w:r>
                            <w:r w:rsidRPr="00A012B8">
                              <w:rPr>
                                <w:rFonts w:ascii="Helvetica" w:hAnsi="Helvetica"/>
                                <w:sz w:val="15"/>
                                <w:szCs w:val="15"/>
                              </w:rPr>
                              <w:t xml:space="preserve"> certifies that if a Texas address is shown as the address of the </w:t>
                            </w:r>
                            <w:r>
                              <w:rPr>
                                <w:rFonts w:ascii="Helvetica" w:hAnsi="Helvetica"/>
                                <w:sz w:val="15"/>
                                <w:szCs w:val="15"/>
                              </w:rPr>
                              <w:t>Bidder</w:t>
                            </w:r>
                            <w:r w:rsidRPr="00A012B8">
                              <w:rPr>
                                <w:rFonts w:ascii="Helvetica" w:hAnsi="Helvetica"/>
                                <w:sz w:val="15"/>
                                <w:szCs w:val="15"/>
                              </w:rPr>
                              <w:t xml:space="preserve">, </w:t>
                            </w:r>
                            <w:r>
                              <w:rPr>
                                <w:rFonts w:ascii="Helvetica" w:hAnsi="Helvetica"/>
                                <w:sz w:val="15"/>
                                <w:szCs w:val="15"/>
                              </w:rPr>
                              <w:t>Bidder</w:t>
                            </w:r>
                            <w:r w:rsidRPr="00A012B8">
                              <w:rPr>
                                <w:rFonts w:ascii="Helvetica" w:hAnsi="Helvetica"/>
                                <w:sz w:val="15"/>
                                <w:szCs w:val="15"/>
                              </w:rPr>
                              <w:t xml:space="preserve"> qualifies as a Texas </w:t>
                            </w:r>
                            <w:r>
                              <w:rPr>
                                <w:rFonts w:ascii="Helvetica" w:hAnsi="Helvetica"/>
                                <w:sz w:val="15"/>
                                <w:szCs w:val="15"/>
                              </w:rPr>
                              <w:t>Bidder</w:t>
                            </w:r>
                            <w:r w:rsidRPr="00A012B8">
                              <w:rPr>
                                <w:rFonts w:ascii="Helvetica" w:hAnsi="Helvetica"/>
                                <w:sz w:val="15"/>
                                <w:szCs w:val="15"/>
                              </w:rPr>
                              <w:t xml:space="preserve"> as defined in Rule 1 TAC 113.2.</w:t>
                            </w:r>
                          </w:p>
                          <w:p w:rsidR="007054B5" w:rsidRDefault="007054B5">
                            <w:pPr>
                              <w:spacing w:line="140" w:lineRule="exact"/>
                              <w:jc w:val="center"/>
                              <w:rPr>
                                <w:rFonts w:ascii="Helvetica" w:hAnsi="Helvetica"/>
                                <w:b/>
                                <w:color w:val="FF0000"/>
                                <w:sz w:val="13"/>
                              </w:rPr>
                            </w:pPr>
                            <w:r>
                              <w:rPr>
                                <w:rFonts w:ascii="Helvetica" w:hAnsi="Helvetica"/>
                                <w:b/>
                                <w:color w:val="FF0000"/>
                                <w:sz w:val="13"/>
                              </w:rPr>
                              <w:t>RETURN SEALED BIDS TO:</w:t>
                            </w:r>
                          </w:p>
                          <w:p w:rsidR="007054B5" w:rsidRPr="00EA6BE3" w:rsidRDefault="007054B5">
                            <w:pPr>
                              <w:spacing w:line="140" w:lineRule="exact"/>
                              <w:rPr>
                                <w:rFonts w:ascii="Helvetica" w:hAnsi="Helvetica"/>
                                <w:sz w:val="13"/>
                                <w:szCs w:val="13"/>
                              </w:rPr>
                            </w:pPr>
                            <w:r w:rsidRPr="00EA6BE3">
                              <w:rPr>
                                <w:rFonts w:ascii="Helvetica" w:hAnsi="Helvetica"/>
                                <w:sz w:val="13"/>
                                <w:szCs w:val="13"/>
                              </w:rPr>
                              <w:t xml:space="preserve">THE UNIVERSITY OF TEXAS </w:t>
                            </w:r>
                            <w:r>
                              <w:rPr>
                                <w:rFonts w:ascii="Helvetica" w:hAnsi="Helvetica"/>
                                <w:sz w:val="13"/>
                                <w:szCs w:val="13"/>
                              </w:rPr>
                              <w:t>Permian Basin</w:t>
                            </w:r>
                          </w:p>
                          <w:p w:rsidR="007054B5" w:rsidRPr="00EA6BE3" w:rsidRDefault="007054B5">
                            <w:pPr>
                              <w:spacing w:line="140" w:lineRule="exact"/>
                              <w:rPr>
                                <w:rFonts w:ascii="Helvetica" w:hAnsi="Helvetica"/>
                                <w:sz w:val="13"/>
                                <w:szCs w:val="13"/>
                              </w:rPr>
                            </w:pPr>
                            <w:r>
                              <w:rPr>
                                <w:rFonts w:ascii="Helvetica" w:hAnsi="Helvetica"/>
                                <w:sz w:val="13"/>
                                <w:szCs w:val="13"/>
                              </w:rPr>
                              <w:t>Procurement Services, MESA BUILDING MB 4.4270</w:t>
                            </w:r>
                          </w:p>
                          <w:p w:rsidR="007054B5" w:rsidRDefault="007054B5">
                            <w:pPr>
                              <w:spacing w:line="140" w:lineRule="exact"/>
                              <w:rPr>
                                <w:rFonts w:ascii="Helvetica" w:hAnsi="Helvetica"/>
                                <w:sz w:val="13"/>
                                <w:szCs w:val="13"/>
                              </w:rPr>
                            </w:pPr>
                            <w:r>
                              <w:rPr>
                                <w:rFonts w:ascii="Helvetica" w:hAnsi="Helvetica"/>
                                <w:sz w:val="13"/>
                                <w:szCs w:val="13"/>
                              </w:rPr>
                              <w:t xml:space="preserve">4901 E. </w:t>
                            </w:r>
                            <w:r w:rsidRPr="00EA6BE3">
                              <w:rPr>
                                <w:rFonts w:ascii="Helvetica" w:hAnsi="Helvetica"/>
                                <w:sz w:val="13"/>
                                <w:szCs w:val="13"/>
                              </w:rPr>
                              <w:t xml:space="preserve"> University Blvd., </w:t>
                            </w:r>
                            <w:r>
                              <w:rPr>
                                <w:rFonts w:ascii="Helvetica" w:hAnsi="Helvetica"/>
                                <w:sz w:val="13"/>
                                <w:szCs w:val="13"/>
                              </w:rPr>
                              <w:t>Odessa</w:t>
                            </w:r>
                            <w:r w:rsidRPr="00EA6BE3">
                              <w:rPr>
                                <w:rFonts w:ascii="Helvetica" w:hAnsi="Helvetica"/>
                                <w:sz w:val="13"/>
                                <w:szCs w:val="13"/>
                              </w:rPr>
                              <w:t>, Texas 7</w:t>
                            </w:r>
                            <w:r>
                              <w:rPr>
                                <w:rFonts w:ascii="Helvetica" w:hAnsi="Helvetica"/>
                                <w:sz w:val="13"/>
                                <w:szCs w:val="13"/>
                              </w:rPr>
                              <w:t>9762</w:t>
                            </w:r>
                          </w:p>
                          <w:p w:rsidR="007054B5" w:rsidRPr="00EA6BE3" w:rsidRDefault="007054B5">
                            <w:pPr>
                              <w:spacing w:line="140" w:lineRule="exact"/>
                              <w:rPr>
                                <w:rFonts w:ascii="Helvetica" w:hAnsi="Helvetica"/>
                                <w:b/>
                                <w:sz w:val="13"/>
                                <w:szCs w:val="13"/>
                              </w:rPr>
                            </w:pPr>
                            <w:r>
                              <w:rPr>
                                <w:rFonts w:ascii="Helvetica" w:hAnsi="Helvetica"/>
                                <w:b/>
                                <w:sz w:val="13"/>
                              </w:rPr>
                              <w:t xml:space="preserve">OR HAND DELIVER TO </w:t>
                            </w:r>
                          </w:p>
                          <w:p w:rsidR="007054B5" w:rsidRPr="00EA6BE3" w:rsidRDefault="007054B5">
                            <w:pPr>
                              <w:spacing w:line="140" w:lineRule="exact"/>
                              <w:rPr>
                                <w:rFonts w:ascii="Helvetica" w:hAnsi="Helvetica"/>
                                <w:b/>
                                <w:sz w:val="13"/>
                                <w:szCs w:val="13"/>
                              </w:rPr>
                            </w:pPr>
                            <w:r w:rsidRPr="00EA6BE3">
                              <w:rPr>
                                <w:rFonts w:ascii="Helvetica" w:hAnsi="Helvetica"/>
                                <w:b/>
                                <w:sz w:val="13"/>
                                <w:szCs w:val="13"/>
                              </w:rPr>
                              <w:t>(</w:t>
                            </w:r>
                            <w:r>
                              <w:rPr>
                                <w:rFonts w:ascii="Helvetica" w:hAnsi="Helvetica"/>
                                <w:b/>
                                <w:sz w:val="13"/>
                                <w:szCs w:val="13"/>
                              </w:rPr>
                              <w:t>7</w:t>
                            </w:r>
                            <w:r w:rsidRPr="00EA6BE3">
                              <w:rPr>
                                <w:rFonts w:ascii="Helvetica" w:hAnsi="Helvetica"/>
                                <w:b/>
                                <w:sz w:val="13"/>
                                <w:szCs w:val="13"/>
                              </w:rPr>
                              <w:t>:</w:t>
                            </w:r>
                            <w:r>
                              <w:rPr>
                                <w:rFonts w:ascii="Helvetica" w:hAnsi="Helvetica"/>
                                <w:b/>
                                <w:sz w:val="13"/>
                                <w:szCs w:val="13"/>
                              </w:rPr>
                              <w:t>3</w:t>
                            </w:r>
                            <w:r w:rsidRPr="00EA6BE3">
                              <w:rPr>
                                <w:rFonts w:ascii="Helvetica" w:hAnsi="Helvetica"/>
                                <w:b/>
                                <w:sz w:val="13"/>
                                <w:szCs w:val="13"/>
                              </w:rPr>
                              <w:t xml:space="preserve">0 am – </w:t>
                            </w:r>
                            <w:r>
                              <w:rPr>
                                <w:rFonts w:ascii="Helvetica" w:hAnsi="Helvetica"/>
                                <w:b/>
                                <w:sz w:val="13"/>
                                <w:szCs w:val="13"/>
                              </w:rPr>
                              <w:t>5</w:t>
                            </w:r>
                            <w:r w:rsidRPr="00EA6BE3">
                              <w:rPr>
                                <w:rFonts w:ascii="Helvetica" w:hAnsi="Helvetica"/>
                                <w:b/>
                                <w:sz w:val="13"/>
                                <w:szCs w:val="13"/>
                              </w:rPr>
                              <w:t>:</w:t>
                            </w:r>
                            <w:r>
                              <w:rPr>
                                <w:rFonts w:ascii="Helvetica" w:hAnsi="Helvetica"/>
                                <w:b/>
                                <w:sz w:val="13"/>
                                <w:szCs w:val="13"/>
                              </w:rPr>
                              <w:t>30</w:t>
                            </w:r>
                            <w:r w:rsidRPr="00EA6BE3">
                              <w:rPr>
                                <w:rFonts w:ascii="Helvetica" w:hAnsi="Helvetica"/>
                                <w:b/>
                                <w:sz w:val="13"/>
                                <w:szCs w:val="13"/>
                              </w:rPr>
                              <w:t xml:space="preserve"> pm daily)</w:t>
                            </w:r>
                          </w:p>
                          <w:p w:rsidR="007054B5" w:rsidRDefault="007054B5">
                            <w:pPr>
                              <w:spacing w:line="140" w:lineRule="exact"/>
                              <w:rPr>
                                <w:rFonts w:ascii="Helvetica" w:hAnsi="Helvetica"/>
                                <w:b/>
                                <w:color w:val="FF0000"/>
                                <w:sz w:val="12"/>
                              </w:rPr>
                            </w:pPr>
                          </w:p>
                          <w:p w:rsidR="007054B5" w:rsidRDefault="007054B5">
                            <w:pPr>
                              <w:spacing w:line="140" w:lineRule="exact"/>
                              <w:rPr>
                                <w:rFonts w:ascii="Helvetica" w:hAnsi="Helvetica"/>
                                <w:b/>
                                <w:color w:val="FF0000"/>
                                <w:sz w:val="12"/>
                              </w:rPr>
                            </w:pPr>
                            <w:r>
                              <w:rPr>
                                <w:rFonts w:ascii="Helvetica" w:hAnsi="Helvetica"/>
                                <w:b/>
                                <w:color w:val="FF0000"/>
                                <w:sz w:val="12"/>
                              </w:rPr>
                              <w:t>ALL BIDS MUST BE RECEIVED BY PROCUREMENT SERVICES NO LATER THAN THE DUE DATE AND TIME SPECIFIED ABOVE.</w:t>
                            </w:r>
                          </w:p>
                          <w:p w:rsidR="007054B5" w:rsidRDefault="007054B5">
                            <w:pPr>
                              <w:spacing w:line="140" w:lineRule="exact"/>
                              <w:rPr>
                                <w:rFonts w:ascii="Helvetica" w:hAnsi="Helvetica"/>
                                <w:sz w:val="13"/>
                              </w:rPr>
                            </w:pPr>
                            <w:r>
                              <w:rPr>
                                <w:rFonts w:ascii="Helvetica" w:hAnsi="Helvetica"/>
                                <w:sz w:val="1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9005E" id="Text Box 73" o:spid="_x0000_s1031" type="#_x0000_t202" style="position:absolute;margin-left:341.75pt;margin-top:3.8pt;width:207pt;height:10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bJ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" filled="f" stroked="f">
                <v:textbox>
                  <w:txbxContent>
                    <w:p w:rsidR="007054B5" w:rsidRPr="00EA6BE3" w:rsidRDefault="007054B5" w:rsidP="00EA6BE3">
                      <w:pPr>
                        <w:spacing w:line="140" w:lineRule="exact"/>
                        <w:rPr>
                          <w:rFonts w:ascii="Helvetica" w:hAnsi="Helvetica"/>
                          <w:sz w:val="8"/>
                          <w:szCs w:val="8"/>
                        </w:rPr>
                      </w:pPr>
                      <w:r w:rsidRPr="00A012B8">
                        <w:rPr>
                          <w:rFonts w:ascii="Helvetica" w:hAnsi="Helvetica"/>
                          <w:sz w:val="15"/>
                          <w:szCs w:val="15"/>
                        </w:rPr>
                        <w:t xml:space="preserve">*By signing this bid, </w:t>
                      </w:r>
                      <w:r>
                        <w:rPr>
                          <w:rFonts w:ascii="Helvetica" w:hAnsi="Helvetica"/>
                          <w:sz w:val="15"/>
                          <w:szCs w:val="15"/>
                        </w:rPr>
                        <w:t>Bidder</w:t>
                      </w:r>
                      <w:r w:rsidRPr="00A012B8">
                        <w:rPr>
                          <w:rFonts w:ascii="Helvetica" w:hAnsi="Helvetica"/>
                          <w:sz w:val="15"/>
                          <w:szCs w:val="15"/>
                        </w:rPr>
                        <w:t xml:space="preserve"> certifies that if a Texas address is shown as the address of the </w:t>
                      </w:r>
                      <w:r>
                        <w:rPr>
                          <w:rFonts w:ascii="Helvetica" w:hAnsi="Helvetica"/>
                          <w:sz w:val="15"/>
                          <w:szCs w:val="15"/>
                        </w:rPr>
                        <w:t>Bidder</w:t>
                      </w:r>
                      <w:r w:rsidRPr="00A012B8">
                        <w:rPr>
                          <w:rFonts w:ascii="Helvetica" w:hAnsi="Helvetica"/>
                          <w:sz w:val="15"/>
                          <w:szCs w:val="15"/>
                        </w:rPr>
                        <w:t xml:space="preserve">, </w:t>
                      </w:r>
                      <w:r>
                        <w:rPr>
                          <w:rFonts w:ascii="Helvetica" w:hAnsi="Helvetica"/>
                          <w:sz w:val="15"/>
                          <w:szCs w:val="15"/>
                        </w:rPr>
                        <w:t>Bidder</w:t>
                      </w:r>
                      <w:r w:rsidRPr="00A012B8">
                        <w:rPr>
                          <w:rFonts w:ascii="Helvetica" w:hAnsi="Helvetica"/>
                          <w:sz w:val="15"/>
                          <w:szCs w:val="15"/>
                        </w:rPr>
                        <w:t xml:space="preserve"> qualifies as a Texas </w:t>
                      </w:r>
                      <w:r>
                        <w:rPr>
                          <w:rFonts w:ascii="Helvetica" w:hAnsi="Helvetica"/>
                          <w:sz w:val="15"/>
                          <w:szCs w:val="15"/>
                        </w:rPr>
                        <w:t>Bidder</w:t>
                      </w:r>
                      <w:r w:rsidRPr="00A012B8">
                        <w:rPr>
                          <w:rFonts w:ascii="Helvetica" w:hAnsi="Helvetica"/>
                          <w:sz w:val="15"/>
                          <w:szCs w:val="15"/>
                        </w:rPr>
                        <w:t xml:space="preserve"> as defined in Rule 1 TAC 113.2.</w:t>
                      </w:r>
                    </w:p>
                    <w:p w:rsidR="007054B5" w:rsidRDefault="007054B5">
                      <w:pPr>
                        <w:spacing w:line="140" w:lineRule="exact"/>
                        <w:jc w:val="center"/>
                        <w:rPr>
                          <w:rFonts w:ascii="Helvetica" w:hAnsi="Helvetica"/>
                          <w:b/>
                          <w:color w:val="FF0000"/>
                          <w:sz w:val="13"/>
                        </w:rPr>
                      </w:pPr>
                      <w:r>
                        <w:rPr>
                          <w:rFonts w:ascii="Helvetica" w:hAnsi="Helvetica"/>
                          <w:b/>
                          <w:color w:val="FF0000"/>
                          <w:sz w:val="13"/>
                        </w:rPr>
                        <w:t>RETURN SEALED BIDS TO:</w:t>
                      </w:r>
                    </w:p>
                    <w:p w:rsidR="007054B5" w:rsidRPr="00EA6BE3" w:rsidRDefault="007054B5">
                      <w:pPr>
                        <w:spacing w:line="140" w:lineRule="exact"/>
                        <w:rPr>
                          <w:rFonts w:ascii="Helvetica" w:hAnsi="Helvetica"/>
                          <w:sz w:val="13"/>
                          <w:szCs w:val="13"/>
                        </w:rPr>
                      </w:pPr>
                      <w:r w:rsidRPr="00EA6BE3">
                        <w:rPr>
                          <w:rFonts w:ascii="Helvetica" w:hAnsi="Helvetica"/>
                          <w:sz w:val="13"/>
                          <w:szCs w:val="13"/>
                        </w:rPr>
                        <w:t xml:space="preserve">THE UNIVERSITY OF TEXAS </w:t>
                      </w:r>
                      <w:r>
                        <w:rPr>
                          <w:rFonts w:ascii="Helvetica" w:hAnsi="Helvetica"/>
                          <w:sz w:val="13"/>
                          <w:szCs w:val="13"/>
                        </w:rPr>
                        <w:t>Permian Basin</w:t>
                      </w:r>
                    </w:p>
                    <w:p w:rsidR="007054B5" w:rsidRPr="00EA6BE3" w:rsidRDefault="007054B5">
                      <w:pPr>
                        <w:spacing w:line="140" w:lineRule="exact"/>
                        <w:rPr>
                          <w:rFonts w:ascii="Helvetica" w:hAnsi="Helvetica"/>
                          <w:sz w:val="13"/>
                          <w:szCs w:val="13"/>
                        </w:rPr>
                      </w:pPr>
                      <w:r>
                        <w:rPr>
                          <w:rFonts w:ascii="Helvetica" w:hAnsi="Helvetica"/>
                          <w:sz w:val="13"/>
                          <w:szCs w:val="13"/>
                        </w:rPr>
                        <w:t>Procurement Services, MESA BUILDING MB 4.4270</w:t>
                      </w:r>
                    </w:p>
                    <w:p w:rsidR="007054B5" w:rsidRDefault="007054B5">
                      <w:pPr>
                        <w:spacing w:line="140" w:lineRule="exact"/>
                        <w:rPr>
                          <w:rFonts w:ascii="Helvetica" w:hAnsi="Helvetica"/>
                          <w:sz w:val="13"/>
                          <w:szCs w:val="13"/>
                        </w:rPr>
                      </w:pPr>
                      <w:r>
                        <w:rPr>
                          <w:rFonts w:ascii="Helvetica" w:hAnsi="Helvetica"/>
                          <w:sz w:val="13"/>
                          <w:szCs w:val="13"/>
                        </w:rPr>
                        <w:t xml:space="preserve">4901 E. </w:t>
                      </w:r>
                      <w:r w:rsidRPr="00EA6BE3">
                        <w:rPr>
                          <w:rFonts w:ascii="Helvetica" w:hAnsi="Helvetica"/>
                          <w:sz w:val="13"/>
                          <w:szCs w:val="13"/>
                        </w:rPr>
                        <w:t xml:space="preserve"> University Blvd., </w:t>
                      </w:r>
                      <w:r>
                        <w:rPr>
                          <w:rFonts w:ascii="Helvetica" w:hAnsi="Helvetica"/>
                          <w:sz w:val="13"/>
                          <w:szCs w:val="13"/>
                        </w:rPr>
                        <w:t>Odessa</w:t>
                      </w:r>
                      <w:r w:rsidRPr="00EA6BE3">
                        <w:rPr>
                          <w:rFonts w:ascii="Helvetica" w:hAnsi="Helvetica"/>
                          <w:sz w:val="13"/>
                          <w:szCs w:val="13"/>
                        </w:rPr>
                        <w:t>, Texas 7</w:t>
                      </w:r>
                      <w:r>
                        <w:rPr>
                          <w:rFonts w:ascii="Helvetica" w:hAnsi="Helvetica"/>
                          <w:sz w:val="13"/>
                          <w:szCs w:val="13"/>
                        </w:rPr>
                        <w:t>9762</w:t>
                      </w:r>
                    </w:p>
                    <w:p w:rsidR="007054B5" w:rsidRPr="00EA6BE3" w:rsidRDefault="007054B5">
                      <w:pPr>
                        <w:spacing w:line="140" w:lineRule="exact"/>
                        <w:rPr>
                          <w:rFonts w:ascii="Helvetica" w:hAnsi="Helvetica"/>
                          <w:b/>
                          <w:sz w:val="13"/>
                          <w:szCs w:val="13"/>
                        </w:rPr>
                      </w:pPr>
                      <w:r>
                        <w:rPr>
                          <w:rFonts w:ascii="Helvetica" w:hAnsi="Helvetica"/>
                          <w:b/>
                          <w:sz w:val="13"/>
                        </w:rPr>
                        <w:t xml:space="preserve">OR HAND DELIVER TO </w:t>
                      </w:r>
                    </w:p>
                    <w:p w:rsidR="007054B5" w:rsidRPr="00EA6BE3" w:rsidRDefault="007054B5">
                      <w:pPr>
                        <w:spacing w:line="140" w:lineRule="exact"/>
                        <w:rPr>
                          <w:rFonts w:ascii="Helvetica" w:hAnsi="Helvetica"/>
                          <w:b/>
                          <w:sz w:val="13"/>
                          <w:szCs w:val="13"/>
                        </w:rPr>
                      </w:pPr>
                      <w:r w:rsidRPr="00EA6BE3">
                        <w:rPr>
                          <w:rFonts w:ascii="Helvetica" w:hAnsi="Helvetica"/>
                          <w:b/>
                          <w:sz w:val="13"/>
                          <w:szCs w:val="13"/>
                        </w:rPr>
                        <w:t>(</w:t>
                      </w:r>
                      <w:r>
                        <w:rPr>
                          <w:rFonts w:ascii="Helvetica" w:hAnsi="Helvetica"/>
                          <w:b/>
                          <w:sz w:val="13"/>
                          <w:szCs w:val="13"/>
                        </w:rPr>
                        <w:t>7</w:t>
                      </w:r>
                      <w:r w:rsidRPr="00EA6BE3">
                        <w:rPr>
                          <w:rFonts w:ascii="Helvetica" w:hAnsi="Helvetica"/>
                          <w:b/>
                          <w:sz w:val="13"/>
                          <w:szCs w:val="13"/>
                        </w:rPr>
                        <w:t>:</w:t>
                      </w:r>
                      <w:r>
                        <w:rPr>
                          <w:rFonts w:ascii="Helvetica" w:hAnsi="Helvetica"/>
                          <w:b/>
                          <w:sz w:val="13"/>
                          <w:szCs w:val="13"/>
                        </w:rPr>
                        <w:t>3</w:t>
                      </w:r>
                      <w:r w:rsidRPr="00EA6BE3">
                        <w:rPr>
                          <w:rFonts w:ascii="Helvetica" w:hAnsi="Helvetica"/>
                          <w:b/>
                          <w:sz w:val="13"/>
                          <w:szCs w:val="13"/>
                        </w:rPr>
                        <w:t xml:space="preserve">0 am – </w:t>
                      </w:r>
                      <w:r>
                        <w:rPr>
                          <w:rFonts w:ascii="Helvetica" w:hAnsi="Helvetica"/>
                          <w:b/>
                          <w:sz w:val="13"/>
                          <w:szCs w:val="13"/>
                        </w:rPr>
                        <w:t>5</w:t>
                      </w:r>
                      <w:r w:rsidRPr="00EA6BE3">
                        <w:rPr>
                          <w:rFonts w:ascii="Helvetica" w:hAnsi="Helvetica"/>
                          <w:b/>
                          <w:sz w:val="13"/>
                          <w:szCs w:val="13"/>
                        </w:rPr>
                        <w:t>:</w:t>
                      </w:r>
                      <w:r>
                        <w:rPr>
                          <w:rFonts w:ascii="Helvetica" w:hAnsi="Helvetica"/>
                          <w:b/>
                          <w:sz w:val="13"/>
                          <w:szCs w:val="13"/>
                        </w:rPr>
                        <w:t>30</w:t>
                      </w:r>
                      <w:r w:rsidRPr="00EA6BE3">
                        <w:rPr>
                          <w:rFonts w:ascii="Helvetica" w:hAnsi="Helvetica"/>
                          <w:b/>
                          <w:sz w:val="13"/>
                          <w:szCs w:val="13"/>
                        </w:rPr>
                        <w:t xml:space="preserve"> pm daily)</w:t>
                      </w:r>
                    </w:p>
                    <w:p w:rsidR="007054B5" w:rsidRDefault="007054B5">
                      <w:pPr>
                        <w:spacing w:line="140" w:lineRule="exact"/>
                        <w:rPr>
                          <w:rFonts w:ascii="Helvetica" w:hAnsi="Helvetica"/>
                          <w:b/>
                          <w:color w:val="FF0000"/>
                          <w:sz w:val="12"/>
                        </w:rPr>
                      </w:pPr>
                    </w:p>
                    <w:p w:rsidR="007054B5" w:rsidRDefault="007054B5">
                      <w:pPr>
                        <w:spacing w:line="140" w:lineRule="exact"/>
                        <w:rPr>
                          <w:rFonts w:ascii="Helvetica" w:hAnsi="Helvetica"/>
                          <w:b/>
                          <w:color w:val="FF0000"/>
                          <w:sz w:val="12"/>
                        </w:rPr>
                      </w:pPr>
                      <w:r>
                        <w:rPr>
                          <w:rFonts w:ascii="Helvetica" w:hAnsi="Helvetica"/>
                          <w:b/>
                          <w:color w:val="FF0000"/>
                          <w:sz w:val="12"/>
                        </w:rPr>
                        <w:t>ALL BIDS MUST BE RECEIVED BY PROCUREMENT SERVICES NO LATER THAN THE DUE DATE AND TIME SPECIFIED ABOVE.</w:t>
                      </w:r>
                    </w:p>
                    <w:p w:rsidR="007054B5" w:rsidRDefault="007054B5">
                      <w:pPr>
                        <w:spacing w:line="140" w:lineRule="exact"/>
                        <w:rPr>
                          <w:rFonts w:ascii="Helvetica" w:hAnsi="Helvetica"/>
                          <w:sz w:val="13"/>
                        </w:rPr>
                      </w:pPr>
                      <w:r>
                        <w:rPr>
                          <w:rFonts w:ascii="Helvetica" w:hAnsi="Helvetica"/>
                          <w:sz w:val="13"/>
                        </w:rPr>
                        <w:t xml:space="preserve"> </w:t>
                      </w:r>
                    </w:p>
                  </w:txbxContent>
                </v:textbox>
              </v:shape>
            </w:pict>
          </mc:Fallback>
        </mc:AlternateContent>
      </w:r>
    </w:p>
    <w:p w:rsidR="00FB1323" w:rsidRDefault="000E5BDE">
      <w:pPr>
        <w:ind w:left="-360"/>
      </w:pPr>
      <w:r>
        <w:rPr>
          <w:noProof/>
        </w:rPr>
        <mc:AlternateContent>
          <mc:Choice Requires="wps">
            <w:drawing>
              <wp:anchor distT="0" distB="0" distL="114300" distR="114300" simplePos="0" relativeHeight="251657728" behindDoc="0" locked="0" layoutInCell="1" allowOverlap="1" wp14:anchorId="5E524746" wp14:editId="15853767">
                <wp:simplePos x="0" y="0"/>
                <wp:positionH relativeFrom="margin">
                  <wp:align>left</wp:align>
                </wp:positionH>
                <wp:positionV relativeFrom="paragraph">
                  <wp:posOffset>5080</wp:posOffset>
                </wp:positionV>
                <wp:extent cx="2305050" cy="781050"/>
                <wp:effectExtent l="0" t="0" r="0" b="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B5" w:rsidRDefault="007054B5">
                            <w:pPr>
                              <w:pStyle w:val="Heading1"/>
                              <w:rPr>
                                <w:rFonts w:cs="Arial"/>
                                <w:szCs w:val="18"/>
                              </w:rPr>
                            </w:pPr>
                            <w:r w:rsidRPr="00E517E9">
                              <w:rPr>
                                <w:rFonts w:cs="Arial"/>
                                <w:szCs w:val="18"/>
                              </w:rPr>
                              <w:t xml:space="preserve">The University of Texas </w:t>
                            </w:r>
                            <w:r>
                              <w:rPr>
                                <w:rFonts w:cs="Arial"/>
                                <w:szCs w:val="18"/>
                              </w:rPr>
                              <w:t>Permian Basin</w:t>
                            </w:r>
                          </w:p>
                          <w:p w:rsidR="007054B5" w:rsidRPr="00C64B6F" w:rsidRDefault="007054B5" w:rsidP="00C64B6F">
                            <w:r>
                              <w:t>Central Receiving</w:t>
                            </w:r>
                          </w:p>
                          <w:p w:rsidR="007054B5" w:rsidRPr="00E517E9" w:rsidRDefault="007054B5">
                            <w:pPr>
                              <w:rPr>
                                <w:rFonts w:ascii="Arial" w:hAnsi="Arial" w:cs="Arial"/>
                                <w:sz w:val="18"/>
                                <w:szCs w:val="18"/>
                              </w:rPr>
                            </w:pPr>
                            <w:r>
                              <w:rPr>
                                <w:rFonts w:ascii="Arial" w:hAnsi="Arial" w:cs="Arial"/>
                                <w:sz w:val="18"/>
                                <w:szCs w:val="18"/>
                              </w:rPr>
                              <w:t>4901 E.</w:t>
                            </w:r>
                            <w:r w:rsidRPr="00E517E9">
                              <w:rPr>
                                <w:rFonts w:ascii="Arial" w:hAnsi="Arial" w:cs="Arial"/>
                                <w:sz w:val="18"/>
                                <w:szCs w:val="18"/>
                              </w:rPr>
                              <w:t xml:space="preserve"> University Blvd.</w:t>
                            </w:r>
                          </w:p>
                          <w:p w:rsidR="007054B5" w:rsidRDefault="007054B5">
                            <w:pPr>
                              <w:rPr>
                                <w:rFonts w:ascii="Arial" w:hAnsi="Arial" w:cs="Arial"/>
                                <w:sz w:val="18"/>
                                <w:szCs w:val="18"/>
                              </w:rPr>
                            </w:pPr>
                            <w:r>
                              <w:rPr>
                                <w:rFonts w:ascii="Arial" w:hAnsi="Arial" w:cs="Arial"/>
                                <w:sz w:val="18"/>
                                <w:szCs w:val="18"/>
                              </w:rPr>
                              <w:t>Odessa</w:t>
                            </w:r>
                            <w:r w:rsidRPr="00E517E9">
                              <w:rPr>
                                <w:rFonts w:ascii="Arial" w:hAnsi="Arial" w:cs="Arial"/>
                                <w:sz w:val="18"/>
                                <w:szCs w:val="18"/>
                              </w:rPr>
                              <w:t>, Texas 7</w:t>
                            </w:r>
                            <w:r>
                              <w:rPr>
                                <w:rFonts w:ascii="Arial" w:hAnsi="Arial" w:cs="Arial"/>
                                <w:sz w:val="18"/>
                                <w:szCs w:val="18"/>
                              </w:rPr>
                              <w:t>9762</w:t>
                            </w:r>
                          </w:p>
                          <w:p w:rsidR="007054B5" w:rsidRPr="00FF51D7" w:rsidRDefault="007054B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24746" id="Text Box 69" o:spid="_x0000_s1032" type="#_x0000_t202" style="position:absolute;left:0;text-align:left;margin-left:0;margin-top:.4pt;width:181.5pt;height:61.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" filled="f" stroked="f">
                <v:textbox>
                  <w:txbxContent>
                    <w:p w:rsidR="007054B5" w:rsidRDefault="007054B5">
                      <w:pPr>
                        <w:pStyle w:val="Heading1"/>
                        <w:rPr>
                          <w:rFonts w:cs="Arial"/>
                          <w:szCs w:val="18"/>
                        </w:rPr>
                      </w:pPr>
                      <w:r w:rsidRPr="00E517E9">
                        <w:rPr>
                          <w:rFonts w:cs="Arial"/>
                          <w:szCs w:val="18"/>
                        </w:rPr>
                        <w:t xml:space="preserve">The University of Texas </w:t>
                      </w:r>
                      <w:r>
                        <w:rPr>
                          <w:rFonts w:cs="Arial"/>
                          <w:szCs w:val="18"/>
                        </w:rPr>
                        <w:t>Permian Basin</w:t>
                      </w:r>
                    </w:p>
                    <w:p w:rsidR="007054B5" w:rsidRPr="00C64B6F" w:rsidRDefault="007054B5" w:rsidP="00C64B6F">
                      <w:r>
                        <w:t>Central Receiving</w:t>
                      </w:r>
                    </w:p>
                    <w:p w:rsidR="007054B5" w:rsidRPr="00E517E9" w:rsidRDefault="007054B5">
                      <w:pPr>
                        <w:rPr>
                          <w:rFonts w:ascii="Arial" w:hAnsi="Arial" w:cs="Arial"/>
                          <w:sz w:val="18"/>
                          <w:szCs w:val="18"/>
                        </w:rPr>
                      </w:pPr>
                      <w:r>
                        <w:rPr>
                          <w:rFonts w:ascii="Arial" w:hAnsi="Arial" w:cs="Arial"/>
                          <w:sz w:val="18"/>
                          <w:szCs w:val="18"/>
                        </w:rPr>
                        <w:t>4901 E.</w:t>
                      </w:r>
                      <w:r w:rsidRPr="00E517E9">
                        <w:rPr>
                          <w:rFonts w:ascii="Arial" w:hAnsi="Arial" w:cs="Arial"/>
                          <w:sz w:val="18"/>
                          <w:szCs w:val="18"/>
                        </w:rPr>
                        <w:t xml:space="preserve"> University Blvd.</w:t>
                      </w:r>
                    </w:p>
                    <w:p w:rsidR="007054B5" w:rsidRDefault="007054B5">
                      <w:pPr>
                        <w:rPr>
                          <w:rFonts w:ascii="Arial" w:hAnsi="Arial" w:cs="Arial"/>
                          <w:sz w:val="18"/>
                          <w:szCs w:val="18"/>
                        </w:rPr>
                      </w:pPr>
                      <w:r>
                        <w:rPr>
                          <w:rFonts w:ascii="Arial" w:hAnsi="Arial" w:cs="Arial"/>
                          <w:sz w:val="18"/>
                          <w:szCs w:val="18"/>
                        </w:rPr>
                        <w:t>Odessa</w:t>
                      </w:r>
                      <w:r w:rsidRPr="00E517E9">
                        <w:rPr>
                          <w:rFonts w:ascii="Arial" w:hAnsi="Arial" w:cs="Arial"/>
                          <w:sz w:val="18"/>
                          <w:szCs w:val="18"/>
                        </w:rPr>
                        <w:t>, Texas 7</w:t>
                      </w:r>
                      <w:r>
                        <w:rPr>
                          <w:rFonts w:ascii="Arial" w:hAnsi="Arial" w:cs="Arial"/>
                          <w:sz w:val="18"/>
                          <w:szCs w:val="18"/>
                        </w:rPr>
                        <w:t>9762</w:t>
                      </w:r>
                    </w:p>
                    <w:p w:rsidR="007054B5" w:rsidRPr="00FF51D7" w:rsidRDefault="007054B5">
                      <w:pPr>
                        <w:rPr>
                          <w:rFonts w:ascii="Arial" w:hAnsi="Arial" w:cs="Arial"/>
                        </w:rPr>
                      </w:pPr>
                    </w:p>
                  </w:txbxContent>
                </v:textbox>
                <w10:wrap anchorx="margin"/>
              </v:shape>
            </w:pict>
          </mc:Fallback>
        </mc:AlternateContent>
      </w:r>
      <w:r w:rsidR="007841C3">
        <w:rPr>
          <w:noProof/>
        </w:rPr>
        <mc:AlternateContent>
          <mc:Choice Requires="wps">
            <w:drawing>
              <wp:anchor distT="0" distB="0" distL="114300" distR="114300" simplePos="0" relativeHeight="251659776" behindDoc="0" locked="0" layoutInCell="1" allowOverlap="1" wp14:anchorId="15DAB36E" wp14:editId="022233F8">
                <wp:simplePos x="0" y="0"/>
                <wp:positionH relativeFrom="column">
                  <wp:posOffset>4229100</wp:posOffset>
                </wp:positionH>
                <wp:positionV relativeFrom="paragraph">
                  <wp:posOffset>1223645</wp:posOffset>
                </wp:positionV>
                <wp:extent cx="2971800" cy="198628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B5" w:rsidRDefault="007054B5">
                            <w:pPr>
                              <w:rPr>
                                <w:b/>
                                <w:sz w:val="16"/>
                              </w:rPr>
                            </w:pPr>
                            <w:r>
                              <w:rPr>
                                <w:b/>
                                <w:sz w:val="16"/>
                              </w:rPr>
                              <w:t>COMPANY NAME____________________________________</w:t>
                            </w:r>
                          </w:p>
                          <w:p w:rsidR="007054B5" w:rsidRDefault="007054B5">
                            <w:pPr>
                              <w:rPr>
                                <w:b/>
                                <w:sz w:val="16"/>
                              </w:rPr>
                            </w:pPr>
                          </w:p>
                          <w:p w:rsidR="007054B5" w:rsidRDefault="007054B5">
                            <w:pPr>
                              <w:rPr>
                                <w:b/>
                                <w:sz w:val="16"/>
                              </w:rPr>
                            </w:pPr>
                            <w:r>
                              <w:rPr>
                                <w:b/>
                                <w:sz w:val="16"/>
                              </w:rPr>
                              <w:t>ADDRESS___________________________________________</w:t>
                            </w:r>
                          </w:p>
                          <w:p w:rsidR="007054B5" w:rsidRDefault="007054B5">
                            <w:pPr>
                              <w:rPr>
                                <w:b/>
                                <w:sz w:val="16"/>
                              </w:rPr>
                            </w:pPr>
                          </w:p>
                          <w:p w:rsidR="007054B5" w:rsidRDefault="007054B5">
                            <w:pPr>
                              <w:rPr>
                                <w:b/>
                                <w:sz w:val="16"/>
                              </w:rPr>
                            </w:pPr>
                            <w:r>
                              <w:rPr>
                                <w:b/>
                                <w:sz w:val="16"/>
                              </w:rPr>
                              <w:t xml:space="preserve"> CITY, STATE, ZIP __________________________________</w:t>
                            </w:r>
                          </w:p>
                          <w:p w:rsidR="007054B5" w:rsidRDefault="007054B5">
                            <w:pPr>
                              <w:rPr>
                                <w:b/>
                                <w:sz w:val="16"/>
                              </w:rPr>
                            </w:pPr>
                          </w:p>
                          <w:p w:rsidR="007054B5" w:rsidRDefault="007054B5">
                            <w:pPr>
                              <w:rPr>
                                <w:b/>
                                <w:sz w:val="16"/>
                              </w:rPr>
                            </w:pPr>
                            <w:r>
                              <w:rPr>
                                <w:b/>
                                <w:sz w:val="16"/>
                              </w:rPr>
                              <w:t>PHONE NUMBER ___________________________________</w:t>
                            </w:r>
                          </w:p>
                          <w:p w:rsidR="007054B5" w:rsidRDefault="007054B5">
                            <w:pPr>
                              <w:rPr>
                                <w:b/>
                                <w:sz w:val="16"/>
                              </w:rPr>
                            </w:pPr>
                          </w:p>
                          <w:p w:rsidR="007054B5" w:rsidRDefault="007054B5">
                            <w:pPr>
                              <w:rPr>
                                <w:b/>
                                <w:sz w:val="16"/>
                              </w:rPr>
                            </w:pPr>
                            <w:r>
                              <w:rPr>
                                <w:b/>
                                <w:sz w:val="16"/>
                              </w:rPr>
                              <w:t>CONTACT NAME ___________________________________</w:t>
                            </w:r>
                          </w:p>
                          <w:p w:rsidR="007054B5" w:rsidRDefault="007054B5" w:rsidP="00417DE1">
                            <w:pPr>
                              <w:rPr>
                                <w:b/>
                                <w:sz w:val="16"/>
                              </w:rPr>
                            </w:pPr>
                          </w:p>
                          <w:p w:rsidR="007054B5" w:rsidRDefault="007054B5">
                            <w:pPr>
                              <w:rPr>
                                <w:b/>
                                <w:sz w:val="16"/>
                              </w:rPr>
                            </w:pPr>
                            <w:r>
                              <w:rPr>
                                <w:b/>
                                <w:sz w:val="16"/>
                              </w:rPr>
                              <w:t>EMAIL ADDRESS 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AB36E" id="Text Box 71" o:spid="_x0000_s1033" type="#_x0000_t202" style="position:absolute;left:0;text-align:left;margin-left:333pt;margin-top:96.35pt;width:234pt;height:15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" filled="f" stroked="f">
                <v:textbox>
                  <w:txbxContent>
                    <w:p w:rsidR="007054B5" w:rsidRDefault="007054B5">
                      <w:pPr>
                        <w:rPr>
                          <w:b/>
                          <w:sz w:val="16"/>
                        </w:rPr>
                      </w:pPr>
                      <w:r>
                        <w:rPr>
                          <w:b/>
                          <w:sz w:val="16"/>
                        </w:rPr>
                        <w:t>COMPANY NAME____________________________________</w:t>
                      </w:r>
                    </w:p>
                    <w:p w:rsidR="007054B5" w:rsidRDefault="007054B5">
                      <w:pPr>
                        <w:rPr>
                          <w:b/>
                          <w:sz w:val="16"/>
                        </w:rPr>
                      </w:pPr>
                    </w:p>
                    <w:p w:rsidR="007054B5" w:rsidRDefault="007054B5">
                      <w:pPr>
                        <w:rPr>
                          <w:b/>
                          <w:sz w:val="16"/>
                        </w:rPr>
                      </w:pPr>
                      <w:r>
                        <w:rPr>
                          <w:b/>
                          <w:sz w:val="16"/>
                        </w:rPr>
                        <w:t>ADDRESS___________________________________________</w:t>
                      </w:r>
                    </w:p>
                    <w:p w:rsidR="007054B5" w:rsidRDefault="007054B5">
                      <w:pPr>
                        <w:rPr>
                          <w:b/>
                          <w:sz w:val="16"/>
                        </w:rPr>
                      </w:pPr>
                    </w:p>
                    <w:p w:rsidR="007054B5" w:rsidRDefault="007054B5">
                      <w:pPr>
                        <w:rPr>
                          <w:b/>
                          <w:sz w:val="16"/>
                        </w:rPr>
                      </w:pPr>
                      <w:r>
                        <w:rPr>
                          <w:b/>
                          <w:sz w:val="16"/>
                        </w:rPr>
                        <w:t xml:space="preserve"> CITY, STATE, ZIP __________________________________</w:t>
                      </w:r>
                    </w:p>
                    <w:p w:rsidR="007054B5" w:rsidRDefault="007054B5">
                      <w:pPr>
                        <w:rPr>
                          <w:b/>
                          <w:sz w:val="16"/>
                        </w:rPr>
                      </w:pPr>
                    </w:p>
                    <w:p w:rsidR="007054B5" w:rsidRDefault="007054B5">
                      <w:pPr>
                        <w:rPr>
                          <w:b/>
                          <w:sz w:val="16"/>
                        </w:rPr>
                      </w:pPr>
                      <w:r>
                        <w:rPr>
                          <w:b/>
                          <w:sz w:val="16"/>
                        </w:rPr>
                        <w:t>PHONE NUMBER ___________________________________</w:t>
                      </w:r>
                    </w:p>
                    <w:p w:rsidR="007054B5" w:rsidRDefault="007054B5">
                      <w:pPr>
                        <w:rPr>
                          <w:b/>
                          <w:sz w:val="16"/>
                        </w:rPr>
                      </w:pPr>
                    </w:p>
                    <w:p w:rsidR="007054B5" w:rsidRDefault="007054B5">
                      <w:pPr>
                        <w:rPr>
                          <w:b/>
                          <w:sz w:val="16"/>
                        </w:rPr>
                      </w:pPr>
                      <w:r>
                        <w:rPr>
                          <w:b/>
                          <w:sz w:val="16"/>
                        </w:rPr>
                        <w:t>CONTACT NAME ___________________________________</w:t>
                      </w:r>
                    </w:p>
                    <w:p w:rsidR="007054B5" w:rsidRDefault="007054B5" w:rsidP="00417DE1">
                      <w:pPr>
                        <w:rPr>
                          <w:b/>
                          <w:sz w:val="16"/>
                        </w:rPr>
                      </w:pPr>
                    </w:p>
                    <w:p w:rsidR="007054B5" w:rsidRDefault="007054B5">
                      <w:pPr>
                        <w:rPr>
                          <w:b/>
                          <w:sz w:val="16"/>
                        </w:rPr>
                      </w:pPr>
                      <w:r>
                        <w:rPr>
                          <w:b/>
                          <w:sz w:val="16"/>
                        </w:rPr>
                        <w:t>EMAIL ADDRESS ___________________________________</w:t>
                      </w:r>
                    </w:p>
                  </w:txbxContent>
                </v:textbox>
              </v:shape>
            </w:pict>
          </mc:Fallback>
        </mc:AlternateContent>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2A5829">
        <w:rPr>
          <w:rFonts w:ascii="Arial" w:hAnsi="Arial" w:cs="Arial"/>
          <w:b/>
          <w:bCs/>
          <w:sz w:val="14"/>
          <w:szCs w:val="14"/>
        </w:rPr>
        <w:t xml:space="preserve">If quoting other than F.O.B </w:t>
      </w:r>
      <w:r w:rsidR="00505EAE">
        <w:rPr>
          <w:rFonts w:ascii="Arial" w:hAnsi="Arial" w:cs="Arial"/>
          <w:b/>
          <w:bCs/>
          <w:sz w:val="14"/>
          <w:szCs w:val="14"/>
        </w:rPr>
        <w:t>Destination</w:t>
      </w:r>
      <w:r w:rsidR="002A5829">
        <w:rPr>
          <w:rFonts w:ascii="Arial" w:hAnsi="Arial" w:cs="Arial"/>
          <w:b/>
          <w:bCs/>
          <w:sz w:val="14"/>
          <w:szCs w:val="14"/>
        </w:rPr>
        <w:t xml:space="preserve"> prepaid and allowed, indicate all freight charges.</w:t>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B1323" w:rsidRPr="00505EAE">
        <w:rPr>
          <w:b/>
        </w:rPr>
        <w:t>FREIGHT CHARGES NOT TO EXCEED: ___________________</w:t>
      </w:r>
      <w:r w:rsidR="00FB1323">
        <w:tab/>
      </w:r>
    </w:p>
    <w:p w:rsidR="00505EAE" w:rsidRPr="00505EAE" w:rsidRDefault="00FB1323">
      <w:pPr>
        <w:ind w:left="-360"/>
        <w:rPr>
          <w:b/>
        </w:rPr>
      </w:pPr>
      <w:r>
        <w:rPr>
          <w:b/>
        </w:rPr>
        <w:t xml:space="preserve">       </w:t>
      </w:r>
      <w:r w:rsidR="00505EAE" w:rsidRPr="00505EAE">
        <w:rPr>
          <w:b/>
        </w:rPr>
        <w:t>DELIVERY TIME: ________________________________DAYS</w:t>
      </w:r>
    </w:p>
    <w:p w:rsidR="00505EAE" w:rsidRDefault="00505EAE">
      <w:pPr>
        <w:ind w:left="-360"/>
      </w:pPr>
    </w:p>
    <w:p w:rsidR="00505EAE" w:rsidRPr="00505EAE" w:rsidRDefault="00FE7665">
      <w:pPr>
        <w:ind w:left="-360"/>
        <w:rPr>
          <w:b/>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505EAE" w:rsidRPr="00505EAE">
        <w:rPr>
          <w:b/>
        </w:rPr>
        <w:t>TERMS OF PAYMENT FOR THE STATE OF TEXAS ARE NET 30.</w:t>
      </w:r>
    </w:p>
    <w:p w:rsidR="00505EAE" w:rsidRPr="00505EAE" w:rsidRDefault="00505EAE">
      <w:pPr>
        <w:ind w:left="-360"/>
        <w:rPr>
          <w:b/>
        </w:rPr>
      </w:pPr>
      <w:r w:rsidRPr="00505EAE">
        <w:rPr>
          <w:b/>
          <w:bCs/>
        </w:rPr>
        <w:t xml:space="preserve">    </w:t>
      </w:r>
      <w:r w:rsidR="00FB1323">
        <w:rPr>
          <w:b/>
          <w:bCs/>
        </w:rPr>
        <w:t xml:space="preserve">  </w:t>
      </w:r>
      <w:r w:rsidRPr="00505EAE">
        <w:rPr>
          <w:b/>
          <w:bCs/>
        </w:rPr>
        <w:t xml:space="preserve"> PLEASE QUOTE ANY DISCOUNTS FOR EARLY PAYMENT</w:t>
      </w:r>
      <w:r w:rsidR="00FE7665" w:rsidRPr="00505EAE">
        <w:rPr>
          <w:b/>
        </w:rPr>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Pr="00505EAE">
        <w:rPr>
          <w:b/>
        </w:rPr>
        <w:t>TOTAL AMOUNT OF BID:</w:t>
      </w:r>
    </w:p>
    <w:p w:rsidR="00363F2A" w:rsidRDefault="00FE7665" w:rsidP="00363F2A">
      <w:pPr>
        <w:ind w:hanging="360"/>
        <w:rPr>
          <w:b/>
        </w:rPr>
      </w:pPr>
      <w:r w:rsidRPr="00505EAE">
        <w:rPr>
          <w:b/>
        </w:rPr>
        <w:tab/>
      </w:r>
      <w:r w:rsidR="00A14D7D">
        <w:rPr>
          <w:b/>
        </w:rPr>
        <w:t xml:space="preserve">                                                  </w:t>
      </w:r>
      <w:r w:rsidR="00505EAE" w:rsidRPr="00505EAE">
        <w:rPr>
          <w:b/>
        </w:rPr>
        <w:t>______________________________________</w:t>
      </w:r>
      <w:r w:rsidRPr="00505EAE">
        <w:rPr>
          <w:b/>
        </w:rPr>
        <w:tab/>
      </w:r>
      <w:r w:rsidRPr="00505EAE">
        <w:rPr>
          <w:b/>
        </w:rPr>
        <w:tab/>
      </w:r>
      <w:r w:rsidRPr="00505EAE">
        <w:rPr>
          <w:b/>
        </w:rPr>
        <w:tab/>
      </w:r>
      <w:r w:rsidRPr="00505EAE">
        <w:rPr>
          <w:b/>
        </w:rPr>
        <w:tab/>
      </w:r>
      <w:r w:rsidRPr="00505EAE">
        <w:rPr>
          <w:b/>
        </w:rPr>
        <w:tab/>
      </w:r>
      <w:r w:rsidRPr="00505EAE">
        <w:rPr>
          <w:b/>
        </w:rPr>
        <w:tab/>
      </w:r>
    </w:p>
    <w:p w:rsidR="00363F2A" w:rsidRDefault="00363F2A" w:rsidP="00363F2A">
      <w:pPr>
        <w:ind w:hanging="360"/>
        <w:rPr>
          <w:b/>
        </w:rPr>
      </w:pPr>
      <w:r>
        <w:rPr>
          <w:b/>
        </w:rPr>
        <w:t xml:space="preserve">       </w:t>
      </w:r>
    </w:p>
    <w:p w:rsidR="00363F2A" w:rsidRDefault="00363F2A" w:rsidP="00363F2A">
      <w:pPr>
        <w:ind w:hanging="360"/>
        <w:rPr>
          <w:rStyle w:val="normaltextrun"/>
          <w:rFonts w:cs="Arial"/>
          <w:color w:val="2E74B5"/>
          <w:sz w:val="18"/>
          <w:szCs w:val="18"/>
          <w:bdr w:val="none" w:sz="0" w:space="0" w:color="auto" w:frame="1"/>
        </w:rPr>
      </w:pPr>
      <w:r>
        <w:rPr>
          <w:b/>
        </w:rPr>
        <w:t xml:space="preserve">       AWARD NOTICE BASED ON BEST VALUE DETERMINATION </w:t>
      </w:r>
      <w:r>
        <w:rPr>
          <w:rStyle w:val="normaltextrun"/>
          <w:rFonts w:cs="Arial"/>
          <w:color w:val="2E74B5"/>
          <w:sz w:val="18"/>
          <w:szCs w:val="18"/>
          <w:bdr w:val="none" w:sz="0" w:space="0" w:color="auto" w:frame="1"/>
        </w:rPr>
        <w:t xml:space="preserve">Section 51.9335, Texas Education Code, states that UTPB may acquire goods and services by the method that provides the best value to </w:t>
      </w:r>
      <w:r w:rsidRPr="00363F2A">
        <w:rPr>
          <w:rStyle w:val="normaltextrun"/>
          <w:rFonts w:cs="Arial"/>
          <w:color w:val="2E74B5"/>
          <w:sz w:val="18"/>
          <w:szCs w:val="18"/>
          <w:bdr w:val="none" w:sz="0" w:space="0" w:color="auto" w:frame="1"/>
        </w:rPr>
        <w:t xml:space="preserve">The University of </w:t>
      </w:r>
      <w:r>
        <w:rPr>
          <w:rStyle w:val="normaltextrun"/>
          <w:rFonts w:cs="Arial"/>
          <w:color w:val="2E74B5"/>
          <w:sz w:val="18"/>
          <w:szCs w:val="18"/>
          <w:bdr w:val="none" w:sz="0" w:space="0" w:color="auto" w:frame="1"/>
        </w:rPr>
        <w:t>Texas</w:t>
      </w:r>
      <w:r w:rsidRPr="00363F2A">
        <w:rPr>
          <w:rStyle w:val="normaltextrun"/>
          <w:rFonts w:cs="Arial"/>
          <w:color w:val="2E74B5"/>
          <w:sz w:val="18"/>
          <w:szCs w:val="18"/>
          <w:bdr w:val="none" w:sz="0" w:space="0" w:color="auto" w:frame="1"/>
        </w:rPr>
        <w:t xml:space="preserve"> Permian Basin</w:t>
      </w:r>
      <w:r>
        <w:rPr>
          <w:rStyle w:val="normaltextrun"/>
          <w:rFonts w:cs="Arial"/>
          <w:color w:val="2E74B5"/>
          <w:sz w:val="18"/>
          <w:szCs w:val="18"/>
          <w:bdr w:val="none" w:sz="0" w:space="0" w:color="auto" w:frame="1"/>
        </w:rPr>
        <w:t xml:space="preserve">. </w:t>
      </w:r>
    </w:p>
    <w:p w:rsidR="00505EAE" w:rsidRDefault="00FE7665">
      <w:pPr>
        <w:ind w:left="-360"/>
      </w:pPr>
      <w:r>
        <w:tab/>
      </w:r>
    </w:p>
    <w:p w:rsidR="00363F2A" w:rsidRDefault="00FE7665" w:rsidP="00363F2A">
      <w:pPr>
        <w:ind w:left="-360"/>
      </w:pPr>
      <w:r>
        <w:tab/>
      </w:r>
      <w:r w:rsidR="00363F2A">
        <w:t>For additional information Contact Buyer:</w:t>
      </w:r>
    </w:p>
    <w:p w:rsidR="00FE7665" w:rsidRPr="00505EAE" w:rsidRDefault="00FE7665" w:rsidP="00505EAE">
      <w:pPr>
        <w:ind w:left="90" w:hanging="450"/>
        <w:rPr>
          <w:b/>
          <w:u w:val="single"/>
        </w:rPr>
      </w:pPr>
      <w:r>
        <w:tab/>
      </w:r>
      <w:r w:rsidR="00A14D7D">
        <w:t xml:space="preserve">          </w:t>
      </w:r>
      <w:r w:rsidR="00505EAE" w:rsidRPr="00505EAE">
        <w:rPr>
          <w:b/>
          <w:u w:val="single"/>
        </w:rPr>
        <w:t>Pam Jenkins / Jenkins_p@utp</w:t>
      </w:r>
      <w:r w:rsidR="00A14D7D">
        <w:rPr>
          <w:b/>
          <w:u w:val="single"/>
        </w:rPr>
        <w:t>b</w:t>
      </w:r>
    </w:p>
    <w:p w:rsidR="00FE7665" w:rsidRDefault="00FE7665">
      <w:pPr>
        <w:ind w:left="-360"/>
      </w:pPr>
    </w:p>
    <w:p w:rsidR="00FE7665" w:rsidRDefault="007841C3">
      <w:pPr>
        <w:ind w:left="-360"/>
      </w:pPr>
      <w:r>
        <w:rPr>
          <w:noProof/>
        </w:rPr>
        <mc:AlternateContent>
          <mc:Choice Requires="wps">
            <w:drawing>
              <wp:anchor distT="0" distB="0" distL="114300" distR="114300" simplePos="0" relativeHeight="251662848" behindDoc="0" locked="0" layoutInCell="1" allowOverlap="1">
                <wp:simplePos x="0" y="0"/>
                <wp:positionH relativeFrom="column">
                  <wp:posOffset>142875</wp:posOffset>
                </wp:positionH>
                <wp:positionV relativeFrom="paragraph">
                  <wp:posOffset>142875</wp:posOffset>
                </wp:positionV>
                <wp:extent cx="6858000" cy="1028700"/>
                <wp:effectExtent l="0" t="0" r="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54B5" w:rsidRDefault="007054B5">
                            <w:pPr>
                              <w:tabs>
                                <w:tab w:val="left" w:pos="0"/>
                                <w:tab w:val="left" w:pos="90"/>
                                <w:tab w:val="left" w:pos="450"/>
                              </w:tabs>
                              <w:spacing w:line="160" w:lineRule="atLeast"/>
                              <w:ind w:left="450" w:hanging="450"/>
                              <w:rPr>
                                <w:rFonts w:ascii="Helvetica" w:hAnsi="Helvetica"/>
                                <w:snapToGrid w:val="0"/>
                                <w:sz w:val="14"/>
                              </w:rPr>
                            </w:pPr>
                            <w:r>
                              <w:rPr>
                                <w:rFonts w:ascii="Helvetica" w:hAnsi="Helvetica"/>
                                <w:snapToGrid w:val="0"/>
                                <w:sz w:val="14"/>
                              </w:rPr>
                              <w:t xml:space="preserve">      </w:t>
                            </w:r>
                            <w:r w:rsidRPr="000446EC">
                              <w:rPr>
                                <w:rFonts w:ascii="Helvetica" w:hAnsi="Helvetica"/>
                                <w:snapToGrid w:val="0"/>
                                <w:sz w:val="14"/>
                              </w:rPr>
                              <w:t>Enter</w:t>
                            </w:r>
                            <w:r>
                              <w:rPr>
                                <w:rFonts w:ascii="Helvetica" w:hAnsi="Helvetica"/>
                                <w:snapToGrid w:val="0"/>
                                <w:sz w:val="14"/>
                              </w:rPr>
                              <w:t xml:space="preserve"> the Texas ID Number assigned and used by the Comptroller of Public Accounts of Texas. If this number is not known, complete the following:</w:t>
                            </w:r>
                          </w:p>
                          <w:p w:rsidR="007054B5" w:rsidRDefault="007054B5">
                            <w:pPr>
                              <w:tabs>
                                <w:tab w:val="left" w:pos="0"/>
                                <w:tab w:val="left" w:pos="90"/>
                                <w:tab w:val="left" w:pos="450"/>
                              </w:tabs>
                              <w:spacing w:line="160" w:lineRule="atLeast"/>
                              <w:ind w:left="450" w:right="-860" w:hanging="450"/>
                              <w:rPr>
                                <w:rFonts w:ascii="Helvetica" w:hAnsi="Helvetica"/>
                                <w:snapToGrid w:val="0"/>
                                <w:sz w:val="14"/>
                              </w:rPr>
                            </w:pPr>
                            <w:r>
                              <w:rPr>
                                <w:rFonts w:ascii="Helvetica" w:hAnsi="Helvetica"/>
                                <w:snapToGrid w:val="0"/>
                                <w:sz w:val="14"/>
                              </w:rPr>
                              <w:tab/>
                            </w:r>
                            <w:r>
                              <w:rPr>
                                <w:rFonts w:ascii="Helvetica" w:hAnsi="Helvetica"/>
                                <w:snapToGrid w:val="0"/>
                                <w:sz w:val="14"/>
                              </w:rPr>
                              <w:tab/>
                            </w:r>
                            <w:r>
                              <w:rPr>
                                <w:rFonts w:ascii="Helvetica" w:hAnsi="Helvetica"/>
                                <w:snapToGrid w:val="0"/>
                                <w:sz w:val="14"/>
                              </w:rPr>
                              <w:tab/>
                              <w:t>Enter Federal Employer's Identification Number                                 or                         Sole owner should also enter Social Security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7054B5">
                              <w:trPr>
                                <w:trHeight w:val="573"/>
                              </w:trPr>
                              <w:tc>
                                <w:tcPr>
                                  <w:tcW w:w="432" w:type="dxa"/>
                                  <w:tcBorders>
                                    <w:top w:val="nil"/>
                                    <w:left w:val="nil"/>
                                    <w:bottom w:val="nil"/>
                                  </w:tcBorders>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jc w:val="center"/>
                                    <w:rPr>
                                      <w:rFonts w:ascii="Helvetica" w:hAnsi="Helvetica"/>
                                      <w:snapToGrid w:val="0"/>
                                      <w:sz w:val="14"/>
                                    </w:rPr>
                                  </w:pPr>
                                </w:p>
                                <w:p w:rsidR="007054B5" w:rsidRDefault="007054B5">
                                  <w:pPr>
                                    <w:tabs>
                                      <w:tab w:val="left" w:pos="0"/>
                                      <w:tab w:val="left" w:pos="90"/>
                                      <w:tab w:val="left" w:pos="450"/>
                                    </w:tabs>
                                    <w:spacing w:line="160" w:lineRule="atLeast"/>
                                    <w:jc w:val="center"/>
                                    <w:rPr>
                                      <w:rFonts w:ascii="Helvetica" w:hAnsi="Helvetica"/>
                                      <w:snapToGrid w:val="0"/>
                                      <w:sz w:val="14"/>
                                    </w:rPr>
                                  </w:pPr>
                                  <w:r>
                                    <w:rPr>
                                      <w:rFonts w:ascii="Helvetica" w:hAnsi="Helvetica"/>
                                      <w:snapToGrid w:val="0"/>
                                      <w:sz w:val="14"/>
                                    </w:rPr>
                                    <w:t>-</w:t>
                                  </w: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Borders>
                                    <w:top w:val="single" w:sz="4" w:space="0" w:color="auto"/>
                                    <w:bottom w:val="single" w:sz="4" w:space="0" w:color="auto"/>
                                    <w:right w:val="single" w:sz="4" w:space="0" w:color="auto"/>
                                  </w:tcBorders>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Borders>
                                    <w:top w:val="nil"/>
                                    <w:left w:val="nil"/>
                                    <w:bottom w:val="nil"/>
                                  </w:tcBorders>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jc w:val="center"/>
                                    <w:rPr>
                                      <w:rFonts w:ascii="Helvetica" w:hAnsi="Helvetica"/>
                                      <w:b/>
                                      <w:snapToGrid w:val="0"/>
                                      <w:sz w:val="14"/>
                                    </w:rPr>
                                  </w:pPr>
                                </w:p>
                                <w:p w:rsidR="007054B5" w:rsidRDefault="007054B5">
                                  <w:pPr>
                                    <w:tabs>
                                      <w:tab w:val="left" w:pos="0"/>
                                      <w:tab w:val="left" w:pos="90"/>
                                      <w:tab w:val="left" w:pos="450"/>
                                    </w:tabs>
                                    <w:spacing w:line="160" w:lineRule="atLeast"/>
                                    <w:jc w:val="center"/>
                                    <w:rPr>
                                      <w:rFonts w:ascii="Helvetica" w:hAnsi="Helvetica"/>
                                      <w:b/>
                                      <w:snapToGrid w:val="0"/>
                                      <w:sz w:val="14"/>
                                    </w:rPr>
                                  </w:pPr>
                                  <w:r>
                                    <w:rPr>
                                      <w:rFonts w:ascii="Helvetica" w:hAnsi="Helvetica"/>
                                      <w:b/>
                                      <w:snapToGrid w:val="0"/>
                                      <w:sz w:val="14"/>
                                    </w:rPr>
                                    <w:t>-</w:t>
                                  </w: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jc w:val="center"/>
                                    <w:rPr>
                                      <w:rFonts w:ascii="Helvetica" w:hAnsi="Helvetica"/>
                                      <w:b/>
                                      <w:snapToGrid w:val="0"/>
                                      <w:sz w:val="14"/>
                                    </w:rPr>
                                  </w:pPr>
                                </w:p>
                                <w:p w:rsidR="007054B5" w:rsidRDefault="007054B5">
                                  <w:pPr>
                                    <w:tabs>
                                      <w:tab w:val="left" w:pos="0"/>
                                      <w:tab w:val="left" w:pos="90"/>
                                      <w:tab w:val="left" w:pos="450"/>
                                    </w:tabs>
                                    <w:spacing w:line="160" w:lineRule="atLeast"/>
                                    <w:jc w:val="center"/>
                                    <w:rPr>
                                      <w:rFonts w:ascii="Helvetica" w:hAnsi="Helvetica"/>
                                      <w:b/>
                                      <w:snapToGrid w:val="0"/>
                                      <w:sz w:val="14"/>
                                    </w:rPr>
                                  </w:pPr>
                                  <w:r>
                                    <w:rPr>
                                      <w:rFonts w:ascii="Helvetica" w:hAnsi="Helvetica"/>
                                      <w:b/>
                                      <w:snapToGrid w:val="0"/>
                                      <w:sz w:val="14"/>
                                    </w:rPr>
                                    <w:t>-</w:t>
                                  </w: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r>
                          </w:tbl>
                          <w:p w:rsidR="007054B5" w:rsidRDefault="007054B5">
                            <w:pPr>
                              <w:tabs>
                                <w:tab w:val="left" w:pos="0"/>
                                <w:tab w:val="left" w:pos="90"/>
                                <w:tab w:val="left" w:pos="450"/>
                              </w:tabs>
                              <w:spacing w:line="160" w:lineRule="atLeast"/>
                              <w:ind w:left="450" w:hanging="450"/>
                              <w:rPr>
                                <w:rFonts w:ascii="Helvetica" w:hAnsi="Helvetica"/>
                                <w:snapToGrid w:val="0"/>
                                <w:sz w:val="14"/>
                              </w:rPr>
                            </w:pPr>
                          </w:p>
                          <w:p w:rsidR="007054B5" w:rsidRDefault="007054B5" w:rsidP="00787E22">
                            <w:pPr>
                              <w:tabs>
                                <w:tab w:val="left" w:pos="0"/>
                                <w:tab w:val="center" w:pos="300"/>
                                <w:tab w:val="left" w:pos="720"/>
                                <w:tab w:val="center" w:pos="3320"/>
                                <w:tab w:val="center" w:pos="7560"/>
                                <w:tab w:val="center" w:pos="8280"/>
                                <w:tab w:val="center" w:pos="9200"/>
                                <w:tab w:val="center" w:pos="10140"/>
                                <w:tab w:val="center" w:pos="11130"/>
                              </w:tabs>
                            </w:pPr>
                            <w:r>
                              <w:rPr>
                                <w:rFonts w:ascii="Helvetica" w:hAnsi="Helvetica"/>
                                <w:b/>
                                <w:snapToGrid w:val="0"/>
                                <w:color w:val="000000"/>
                                <w:sz w:val="14"/>
                                <w:u w:val="single"/>
                              </w:rPr>
                              <w:tab/>
                            </w:r>
                            <w:r>
                              <w:rPr>
                                <w:rFonts w:ascii="Helvetica" w:hAnsi="Helvetica"/>
                                <w:b/>
                                <w:snapToGrid w:val="0"/>
                                <w:color w:val="000000"/>
                                <w:sz w:val="14"/>
                              </w:rPr>
                              <w:t xml:space="preserve">       </w:t>
                            </w:r>
                            <w:r>
                              <w:rPr>
                                <w:rFonts w:ascii="Helvetica" w:hAnsi="Helvetica"/>
                                <w:b/>
                                <w:snapToGrid w:val="0"/>
                                <w:color w:val="000000"/>
                                <w:sz w:val="14"/>
                                <w:u w:val="single"/>
                              </w:rPr>
                              <w:t>AWARD NOTICE:</w:t>
                            </w:r>
                            <w:r>
                              <w:rPr>
                                <w:rFonts w:ascii="Helvetica" w:hAnsi="Helvetica"/>
                                <w:snapToGrid w:val="0"/>
                                <w:sz w:val="14"/>
                              </w:rPr>
                              <w:t xml:space="preserve"> The University reserves the right to make an award on the basis of low line   bid, low total of lines, or in any other combination that will </w:t>
                            </w:r>
                            <w:proofErr w:type="gramStart"/>
                            <w:r>
                              <w:rPr>
                                <w:rFonts w:ascii="Helvetica" w:hAnsi="Helvetica"/>
                                <w:snapToGrid w:val="0"/>
                                <w:sz w:val="14"/>
                              </w:rPr>
                              <w:t>serve  the</w:t>
                            </w:r>
                            <w:proofErr w:type="gramEnd"/>
                            <w:r>
                              <w:rPr>
                                <w:rFonts w:ascii="Helvetica" w:hAnsi="Helvetica"/>
                                <w:snapToGrid w:val="0"/>
                                <w:sz w:val="14"/>
                              </w:rPr>
                              <w:t xml:space="preserve">      best interest of the University and to reject any and all bids in the sole discretion of the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4" type="#_x0000_t202" style="position:absolute;left:0;text-align:left;margin-left:11.25pt;margin-top:11.25pt;width:540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" filled="f">
                <v:textbox>
                  <w:txbxContent>
                    <w:p w:rsidR="007054B5" w:rsidRDefault="007054B5">
                      <w:pPr>
                        <w:tabs>
                          <w:tab w:val="left" w:pos="0"/>
                          <w:tab w:val="left" w:pos="90"/>
                          <w:tab w:val="left" w:pos="450"/>
                        </w:tabs>
                        <w:spacing w:line="160" w:lineRule="atLeast"/>
                        <w:ind w:left="450" w:hanging="450"/>
                        <w:rPr>
                          <w:rFonts w:ascii="Helvetica" w:hAnsi="Helvetica"/>
                          <w:snapToGrid w:val="0"/>
                          <w:sz w:val="14"/>
                        </w:rPr>
                      </w:pPr>
                      <w:r>
                        <w:rPr>
                          <w:rFonts w:ascii="Helvetica" w:hAnsi="Helvetica"/>
                          <w:snapToGrid w:val="0"/>
                          <w:sz w:val="14"/>
                        </w:rPr>
                        <w:t xml:space="preserve">      </w:t>
                      </w:r>
                      <w:r w:rsidRPr="000446EC">
                        <w:rPr>
                          <w:rFonts w:ascii="Helvetica" w:hAnsi="Helvetica"/>
                          <w:snapToGrid w:val="0"/>
                          <w:sz w:val="14"/>
                        </w:rPr>
                        <w:t>Enter</w:t>
                      </w:r>
                      <w:r>
                        <w:rPr>
                          <w:rFonts w:ascii="Helvetica" w:hAnsi="Helvetica"/>
                          <w:snapToGrid w:val="0"/>
                          <w:sz w:val="14"/>
                        </w:rPr>
                        <w:t xml:space="preserve"> the Texas ID Number assigned and used by the Comptroller of Public Accounts of Texas. If this number is not known, complete the following:</w:t>
                      </w:r>
                    </w:p>
                    <w:p w:rsidR="007054B5" w:rsidRDefault="007054B5">
                      <w:pPr>
                        <w:tabs>
                          <w:tab w:val="left" w:pos="0"/>
                          <w:tab w:val="left" w:pos="90"/>
                          <w:tab w:val="left" w:pos="450"/>
                        </w:tabs>
                        <w:spacing w:line="160" w:lineRule="atLeast"/>
                        <w:ind w:left="450" w:right="-860" w:hanging="450"/>
                        <w:rPr>
                          <w:rFonts w:ascii="Helvetica" w:hAnsi="Helvetica"/>
                          <w:snapToGrid w:val="0"/>
                          <w:sz w:val="14"/>
                        </w:rPr>
                      </w:pPr>
                      <w:r>
                        <w:rPr>
                          <w:rFonts w:ascii="Helvetica" w:hAnsi="Helvetica"/>
                          <w:snapToGrid w:val="0"/>
                          <w:sz w:val="14"/>
                        </w:rPr>
                        <w:tab/>
                      </w:r>
                      <w:r>
                        <w:rPr>
                          <w:rFonts w:ascii="Helvetica" w:hAnsi="Helvetica"/>
                          <w:snapToGrid w:val="0"/>
                          <w:sz w:val="14"/>
                        </w:rPr>
                        <w:tab/>
                      </w:r>
                      <w:r>
                        <w:rPr>
                          <w:rFonts w:ascii="Helvetica" w:hAnsi="Helvetica"/>
                          <w:snapToGrid w:val="0"/>
                          <w:sz w:val="14"/>
                        </w:rPr>
                        <w:tab/>
                        <w:t>Enter Federal Employer's Identification Number                                 or                         Sole owner should also enter Social Security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7054B5">
                        <w:trPr>
                          <w:trHeight w:val="573"/>
                        </w:trPr>
                        <w:tc>
                          <w:tcPr>
                            <w:tcW w:w="432" w:type="dxa"/>
                            <w:tcBorders>
                              <w:top w:val="nil"/>
                              <w:left w:val="nil"/>
                              <w:bottom w:val="nil"/>
                            </w:tcBorders>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jc w:val="center"/>
                              <w:rPr>
                                <w:rFonts w:ascii="Helvetica" w:hAnsi="Helvetica"/>
                                <w:snapToGrid w:val="0"/>
                                <w:sz w:val="14"/>
                              </w:rPr>
                            </w:pPr>
                          </w:p>
                          <w:p w:rsidR="007054B5" w:rsidRDefault="007054B5">
                            <w:pPr>
                              <w:tabs>
                                <w:tab w:val="left" w:pos="0"/>
                                <w:tab w:val="left" w:pos="90"/>
                                <w:tab w:val="left" w:pos="450"/>
                              </w:tabs>
                              <w:spacing w:line="160" w:lineRule="atLeast"/>
                              <w:jc w:val="center"/>
                              <w:rPr>
                                <w:rFonts w:ascii="Helvetica" w:hAnsi="Helvetica"/>
                                <w:snapToGrid w:val="0"/>
                                <w:sz w:val="14"/>
                              </w:rPr>
                            </w:pPr>
                            <w:r>
                              <w:rPr>
                                <w:rFonts w:ascii="Helvetica" w:hAnsi="Helvetica"/>
                                <w:snapToGrid w:val="0"/>
                                <w:sz w:val="14"/>
                              </w:rPr>
                              <w:t>-</w:t>
                            </w: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Borders>
                              <w:top w:val="single" w:sz="4" w:space="0" w:color="auto"/>
                              <w:bottom w:val="single" w:sz="4" w:space="0" w:color="auto"/>
                              <w:right w:val="single" w:sz="4" w:space="0" w:color="auto"/>
                            </w:tcBorders>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Borders>
                              <w:top w:val="nil"/>
                              <w:left w:val="nil"/>
                              <w:bottom w:val="nil"/>
                            </w:tcBorders>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jc w:val="center"/>
                              <w:rPr>
                                <w:rFonts w:ascii="Helvetica" w:hAnsi="Helvetica"/>
                                <w:b/>
                                <w:snapToGrid w:val="0"/>
                                <w:sz w:val="14"/>
                              </w:rPr>
                            </w:pPr>
                          </w:p>
                          <w:p w:rsidR="007054B5" w:rsidRDefault="007054B5">
                            <w:pPr>
                              <w:tabs>
                                <w:tab w:val="left" w:pos="0"/>
                                <w:tab w:val="left" w:pos="90"/>
                                <w:tab w:val="left" w:pos="450"/>
                              </w:tabs>
                              <w:spacing w:line="160" w:lineRule="atLeast"/>
                              <w:jc w:val="center"/>
                              <w:rPr>
                                <w:rFonts w:ascii="Helvetica" w:hAnsi="Helvetica"/>
                                <w:b/>
                                <w:snapToGrid w:val="0"/>
                                <w:sz w:val="14"/>
                              </w:rPr>
                            </w:pPr>
                            <w:r>
                              <w:rPr>
                                <w:rFonts w:ascii="Helvetica" w:hAnsi="Helvetica"/>
                                <w:b/>
                                <w:snapToGrid w:val="0"/>
                                <w:sz w:val="14"/>
                              </w:rPr>
                              <w:t>-</w:t>
                            </w: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jc w:val="center"/>
                              <w:rPr>
                                <w:rFonts w:ascii="Helvetica" w:hAnsi="Helvetica"/>
                                <w:b/>
                                <w:snapToGrid w:val="0"/>
                                <w:sz w:val="14"/>
                              </w:rPr>
                            </w:pPr>
                          </w:p>
                          <w:p w:rsidR="007054B5" w:rsidRDefault="007054B5">
                            <w:pPr>
                              <w:tabs>
                                <w:tab w:val="left" w:pos="0"/>
                                <w:tab w:val="left" w:pos="90"/>
                                <w:tab w:val="left" w:pos="450"/>
                              </w:tabs>
                              <w:spacing w:line="160" w:lineRule="atLeast"/>
                              <w:jc w:val="center"/>
                              <w:rPr>
                                <w:rFonts w:ascii="Helvetica" w:hAnsi="Helvetica"/>
                                <w:b/>
                                <w:snapToGrid w:val="0"/>
                                <w:sz w:val="14"/>
                              </w:rPr>
                            </w:pPr>
                            <w:r>
                              <w:rPr>
                                <w:rFonts w:ascii="Helvetica" w:hAnsi="Helvetica"/>
                                <w:b/>
                                <w:snapToGrid w:val="0"/>
                                <w:sz w:val="14"/>
                              </w:rPr>
                              <w:t>-</w:t>
                            </w: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c>
                          <w:tcPr>
                            <w:tcW w:w="432" w:type="dxa"/>
                          </w:tcPr>
                          <w:p w:rsidR="007054B5" w:rsidRDefault="007054B5">
                            <w:pPr>
                              <w:tabs>
                                <w:tab w:val="left" w:pos="0"/>
                                <w:tab w:val="left" w:pos="90"/>
                                <w:tab w:val="left" w:pos="450"/>
                              </w:tabs>
                              <w:spacing w:line="160" w:lineRule="atLeast"/>
                              <w:rPr>
                                <w:rFonts w:ascii="Helvetica" w:hAnsi="Helvetica"/>
                                <w:snapToGrid w:val="0"/>
                                <w:sz w:val="14"/>
                              </w:rPr>
                            </w:pPr>
                          </w:p>
                        </w:tc>
                      </w:tr>
                    </w:tbl>
                    <w:p w:rsidR="007054B5" w:rsidRDefault="007054B5">
                      <w:pPr>
                        <w:tabs>
                          <w:tab w:val="left" w:pos="0"/>
                          <w:tab w:val="left" w:pos="90"/>
                          <w:tab w:val="left" w:pos="450"/>
                        </w:tabs>
                        <w:spacing w:line="160" w:lineRule="atLeast"/>
                        <w:ind w:left="450" w:hanging="450"/>
                        <w:rPr>
                          <w:rFonts w:ascii="Helvetica" w:hAnsi="Helvetica"/>
                          <w:snapToGrid w:val="0"/>
                          <w:sz w:val="14"/>
                        </w:rPr>
                      </w:pPr>
                    </w:p>
                    <w:p w:rsidR="007054B5" w:rsidRDefault="007054B5" w:rsidP="00787E22">
                      <w:pPr>
                        <w:tabs>
                          <w:tab w:val="left" w:pos="0"/>
                          <w:tab w:val="center" w:pos="300"/>
                          <w:tab w:val="left" w:pos="720"/>
                          <w:tab w:val="center" w:pos="3320"/>
                          <w:tab w:val="center" w:pos="7560"/>
                          <w:tab w:val="center" w:pos="8280"/>
                          <w:tab w:val="center" w:pos="9200"/>
                          <w:tab w:val="center" w:pos="10140"/>
                          <w:tab w:val="center" w:pos="11130"/>
                        </w:tabs>
                      </w:pPr>
                      <w:r>
                        <w:rPr>
                          <w:rFonts w:ascii="Helvetica" w:hAnsi="Helvetica"/>
                          <w:b/>
                          <w:snapToGrid w:val="0"/>
                          <w:color w:val="000000"/>
                          <w:sz w:val="14"/>
                          <w:u w:val="single"/>
                        </w:rPr>
                        <w:tab/>
                      </w:r>
                      <w:r>
                        <w:rPr>
                          <w:rFonts w:ascii="Helvetica" w:hAnsi="Helvetica"/>
                          <w:b/>
                          <w:snapToGrid w:val="0"/>
                          <w:color w:val="000000"/>
                          <w:sz w:val="14"/>
                        </w:rPr>
                        <w:t xml:space="preserve">       </w:t>
                      </w:r>
                      <w:r>
                        <w:rPr>
                          <w:rFonts w:ascii="Helvetica" w:hAnsi="Helvetica"/>
                          <w:b/>
                          <w:snapToGrid w:val="0"/>
                          <w:color w:val="000000"/>
                          <w:sz w:val="14"/>
                          <w:u w:val="single"/>
                        </w:rPr>
                        <w:t>AWARD NOTICE:</w:t>
                      </w:r>
                      <w:r>
                        <w:rPr>
                          <w:rFonts w:ascii="Helvetica" w:hAnsi="Helvetica"/>
                          <w:snapToGrid w:val="0"/>
                          <w:sz w:val="14"/>
                        </w:rPr>
                        <w:t xml:space="preserve"> The University reserves the right to make an award on the basis of low line   bid, low total of lines, or in any other combination that will </w:t>
                      </w:r>
                      <w:proofErr w:type="gramStart"/>
                      <w:r>
                        <w:rPr>
                          <w:rFonts w:ascii="Helvetica" w:hAnsi="Helvetica"/>
                          <w:snapToGrid w:val="0"/>
                          <w:sz w:val="14"/>
                        </w:rPr>
                        <w:t>serve  the</w:t>
                      </w:r>
                      <w:proofErr w:type="gramEnd"/>
                      <w:r>
                        <w:rPr>
                          <w:rFonts w:ascii="Helvetica" w:hAnsi="Helvetica"/>
                          <w:snapToGrid w:val="0"/>
                          <w:sz w:val="14"/>
                        </w:rPr>
                        <w:t xml:space="preserve">      best interest of the University and to reject any and all bids in the sole discretion of the University.</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9525</wp:posOffset>
                </wp:positionV>
                <wp:extent cx="7315200" cy="0"/>
                <wp:effectExtent l="0" t="0" r="0" b="0"/>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DE26C" id="Line 7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pt" to="5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e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" strokeweight="2.25pt"/>
            </w:pict>
          </mc:Fallback>
        </mc:AlternateContent>
      </w:r>
    </w:p>
    <w:p w:rsidR="00FE7665" w:rsidRDefault="00FE7665">
      <w:pPr>
        <w:ind w:left="-36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E7665" w:rsidRDefault="00FE7665">
      <w:r>
        <w:tab/>
      </w:r>
      <w:r>
        <w:tab/>
      </w:r>
      <w:r>
        <w:tab/>
      </w:r>
      <w:r>
        <w:tab/>
      </w:r>
      <w:r>
        <w:tab/>
      </w:r>
      <w:r>
        <w:tab/>
      </w:r>
      <w:r>
        <w:tab/>
      </w:r>
      <w:r>
        <w:tab/>
      </w:r>
      <w:r>
        <w:tab/>
      </w:r>
      <w:r>
        <w:tab/>
      </w:r>
      <w:r>
        <w:tab/>
      </w:r>
      <w:r>
        <w:tab/>
      </w:r>
      <w:r>
        <w:tab/>
      </w:r>
    </w:p>
    <w:p w:rsidR="00FE7665" w:rsidRDefault="00FE7665" w:rsidP="009F6D94">
      <w:pPr>
        <w:pStyle w:val="NormalWeb"/>
        <w:spacing w:before="0" w:beforeAutospacing="0" w:after="0" w:afterAutospacing="0"/>
        <w:ind w:left="180" w:right="346"/>
        <w:rPr>
          <w:rStyle w:val="Strong"/>
          <w:rFonts w:ascii="Arial" w:hAnsi="Arial" w:cs="Arial"/>
          <w:sz w:val="14"/>
          <w:szCs w:val="14"/>
        </w:rPr>
      </w:pPr>
      <w:r>
        <w:rPr>
          <w:rStyle w:val="Strong"/>
          <w:rFonts w:ascii="Arial" w:hAnsi="Arial" w:cs="Arial"/>
          <w:sz w:val="14"/>
          <w:szCs w:val="14"/>
        </w:rPr>
        <w:t>The following disclosure applies ONLY if you are a Sole Owner or do NOT provide your Federal Employer’s Identification Number above:</w:t>
      </w:r>
    </w:p>
    <w:p w:rsidR="00FE7665" w:rsidRDefault="00FE7665" w:rsidP="009F6D94">
      <w:pPr>
        <w:pStyle w:val="NormalWeb"/>
        <w:spacing w:before="0" w:beforeAutospacing="0" w:after="0" w:afterAutospacing="0"/>
        <w:ind w:left="180" w:right="346"/>
        <w:rPr>
          <w:rStyle w:val="Strong"/>
          <w:rFonts w:ascii="Arial" w:hAnsi="Arial" w:cs="Arial"/>
          <w:sz w:val="14"/>
          <w:szCs w:val="14"/>
        </w:rPr>
      </w:pPr>
    </w:p>
    <w:p w:rsidR="00FE7665" w:rsidRDefault="00FE7665" w:rsidP="009F6D94">
      <w:pPr>
        <w:pStyle w:val="NormalWeb"/>
        <w:spacing w:before="0" w:beforeAutospacing="0" w:after="0" w:afterAutospacing="0"/>
        <w:ind w:left="180" w:right="346"/>
        <w:rPr>
          <w:rStyle w:val="Strong"/>
          <w:rFonts w:ascii="Arial" w:hAnsi="Arial" w:cs="Arial"/>
          <w:sz w:val="14"/>
          <w:szCs w:val="14"/>
        </w:rPr>
      </w:pPr>
      <w:r>
        <w:rPr>
          <w:rStyle w:val="Strong"/>
          <w:rFonts w:ascii="Arial" w:hAnsi="Arial" w:cs="Arial"/>
          <w:sz w:val="14"/>
          <w:szCs w:val="14"/>
        </w:rPr>
        <w:t>General Mandatory Disclosure:</w:t>
      </w:r>
    </w:p>
    <w:p w:rsidR="00FE7665" w:rsidRDefault="00FE7665" w:rsidP="009F6D94">
      <w:pPr>
        <w:ind w:left="180" w:right="346"/>
        <w:jc w:val="both"/>
        <w:rPr>
          <w:rFonts w:ascii="Arial" w:hAnsi="Arial" w:cs="Arial"/>
          <w:sz w:val="14"/>
          <w:szCs w:val="14"/>
        </w:rPr>
      </w:pPr>
      <w:r>
        <w:rPr>
          <w:rFonts w:ascii="Arial" w:hAnsi="Arial" w:cs="Arial"/>
          <w:sz w:val="14"/>
          <w:szCs w:val="14"/>
        </w:rPr>
        <w:t xml:space="preserve">Disclosure of your Social Security Number (“SSN”) is required of you, in order for The University of Texas </w:t>
      </w:r>
      <w:r w:rsidR="0067684B">
        <w:rPr>
          <w:rFonts w:ascii="Arial" w:hAnsi="Arial" w:cs="Arial"/>
          <w:sz w:val="14"/>
          <w:szCs w:val="14"/>
        </w:rPr>
        <w:t>Permian Basin</w:t>
      </w:r>
      <w:r>
        <w:rPr>
          <w:rFonts w:ascii="Arial" w:hAnsi="Arial" w:cs="Arial"/>
          <w:sz w:val="14"/>
          <w:szCs w:val="14"/>
        </w:rPr>
        <w:t xml:space="preserve"> to invite you to participate in the University’s Invitation for Bid for the purpose of entering into a purchase arrangement for goods and/or services, as mandated by</w:t>
      </w:r>
      <w:r>
        <w:rPr>
          <w:rStyle w:val="Strong"/>
          <w:rFonts w:ascii="Arial" w:hAnsi="Arial" w:cs="Arial"/>
          <w:sz w:val="14"/>
          <w:szCs w:val="14"/>
        </w:rPr>
        <w:t xml:space="preserve"> Federal Statute or Regulation</w:t>
      </w:r>
      <w:r>
        <w:rPr>
          <w:rStyle w:val="Strong"/>
          <w:rFonts w:ascii="Arial" w:hAnsi="Arial" w:cs="Arial"/>
          <w:color w:val="FF0000"/>
          <w:sz w:val="14"/>
          <w:szCs w:val="14"/>
        </w:rPr>
        <w:t xml:space="preserve"> </w:t>
      </w:r>
      <w:r>
        <w:rPr>
          <w:rFonts w:ascii="Arial" w:hAnsi="Arial" w:cs="Arial"/>
          <w:sz w:val="14"/>
          <w:szCs w:val="14"/>
        </w:rPr>
        <w:t>26 U.S.C. §§ 3402, 6051, 6103, 6109; 26 C.F.R. §§ 301.6109-1, 301.7701-11 which requires that the social security number be the taxpayer identification number and requires that a person who must file a return, statement, or other document under the Internal Revenue Service Code include the social security number as the taxpayer number (withholding and annual reporting on Forms W-2 and 1099 are included in this requirement).</w:t>
      </w:r>
    </w:p>
    <w:p w:rsidR="00FE7665" w:rsidRDefault="00FE7665" w:rsidP="009F6D94">
      <w:pPr>
        <w:ind w:left="180" w:right="346"/>
        <w:rPr>
          <w:rStyle w:val="Strong"/>
          <w:rFonts w:ascii="Arial" w:hAnsi="Arial" w:cs="Arial"/>
          <w:sz w:val="14"/>
          <w:szCs w:val="14"/>
        </w:rPr>
      </w:pPr>
    </w:p>
    <w:p w:rsidR="00FE7665" w:rsidRDefault="00FE7665" w:rsidP="009F6D94">
      <w:pPr>
        <w:ind w:left="180" w:right="346"/>
        <w:jc w:val="both"/>
        <w:rPr>
          <w:rFonts w:ascii="Arial" w:hAnsi="Arial" w:cs="Arial"/>
          <w:sz w:val="14"/>
          <w:szCs w:val="14"/>
        </w:rPr>
      </w:pPr>
      <w:r>
        <w:rPr>
          <w:rStyle w:val="Strong"/>
          <w:rFonts w:ascii="Arial" w:hAnsi="Arial" w:cs="Arial"/>
          <w:sz w:val="14"/>
          <w:szCs w:val="14"/>
        </w:rPr>
        <w:t>Additionally,</w:t>
      </w:r>
      <w:r>
        <w:rPr>
          <w:rStyle w:val="Strong"/>
          <w:rFonts w:ascii="Arial" w:hAnsi="Arial" w:cs="Arial"/>
          <w:color w:val="FF0000"/>
          <w:sz w:val="14"/>
          <w:szCs w:val="14"/>
        </w:rPr>
        <w:t xml:space="preserve"> </w:t>
      </w:r>
      <w:r>
        <w:rPr>
          <w:rFonts w:ascii="Arial" w:hAnsi="Arial" w:cs="Arial"/>
          <w:sz w:val="14"/>
          <w:szCs w:val="14"/>
        </w:rPr>
        <w:t>Texas Family Code §§ 231.006, 231.302 requires that the bid or application to provide property, materials, or services to a state agency, or to receive a state funded grant or loan include the name and social security number of the individual, sole proprietor, and each partner, shareholder, or owner with an ownership interest of 25%.</w:t>
      </w:r>
    </w:p>
    <w:p w:rsidR="00FE7665" w:rsidRDefault="00FE7665" w:rsidP="009F6D94">
      <w:pPr>
        <w:ind w:left="180" w:right="346"/>
        <w:rPr>
          <w:rFonts w:ascii="Arial" w:hAnsi="Arial" w:cs="Arial"/>
          <w:sz w:val="14"/>
          <w:szCs w:val="14"/>
        </w:rPr>
      </w:pPr>
    </w:p>
    <w:p w:rsidR="00FE7665" w:rsidRDefault="00FE7665" w:rsidP="009F6D94">
      <w:pPr>
        <w:pStyle w:val="NormalWeb"/>
        <w:spacing w:before="0" w:beforeAutospacing="0" w:after="0" w:afterAutospacing="0"/>
        <w:ind w:left="180" w:right="346"/>
        <w:rPr>
          <w:sz w:val="14"/>
          <w:szCs w:val="14"/>
        </w:rPr>
      </w:pPr>
      <w:r>
        <w:rPr>
          <w:rStyle w:val="Strong"/>
          <w:rFonts w:ascii="Arial" w:hAnsi="Arial" w:cs="Arial"/>
          <w:sz w:val="14"/>
          <w:szCs w:val="14"/>
        </w:rPr>
        <w:t>Notice about Information Laws and Practices:</w:t>
      </w:r>
    </w:p>
    <w:p w:rsidR="00FE7665" w:rsidRDefault="00FE7665" w:rsidP="00EB61CE">
      <w:pPr>
        <w:tabs>
          <w:tab w:val="left" w:pos="11160"/>
        </w:tabs>
        <w:ind w:left="180" w:right="346"/>
        <w:jc w:val="both"/>
        <w:outlineLvl w:val="0"/>
        <w:rPr>
          <w:rFonts w:ascii="Arial" w:hAnsi="Arial" w:cs="Arial"/>
          <w:sz w:val="14"/>
          <w:szCs w:val="14"/>
        </w:rPr>
      </w:pPr>
      <w:r>
        <w:rPr>
          <w:rFonts w:ascii="Arial" w:hAnsi="Arial" w:cs="Arial"/>
          <w:sz w:val="14"/>
          <w:szCs w:val="14"/>
        </w:rPr>
        <w:t xml:space="preserve">With few exceptions, you are entitled on your request to be informed about the information The University of Texas </w:t>
      </w:r>
      <w:r w:rsidR="00A60975">
        <w:rPr>
          <w:rFonts w:ascii="Arial" w:hAnsi="Arial" w:cs="Arial"/>
          <w:sz w:val="14"/>
          <w:szCs w:val="14"/>
        </w:rPr>
        <w:t>Permian Basin</w:t>
      </w:r>
      <w:r>
        <w:rPr>
          <w:rFonts w:ascii="Arial" w:hAnsi="Arial" w:cs="Arial"/>
          <w:sz w:val="14"/>
          <w:szCs w:val="14"/>
        </w:rPr>
        <w:t xml:space="preserve"> collects about you. Under Sections 552.021 and 552.023 of the Texas Government Code, you are entitled to receive and review the information. Under Section 559.004 of the Texas Government</w:t>
      </w:r>
      <w:r w:rsidR="00391910">
        <w:rPr>
          <w:rFonts w:ascii="Arial" w:hAnsi="Arial" w:cs="Arial"/>
          <w:sz w:val="14"/>
          <w:szCs w:val="14"/>
        </w:rPr>
        <w:t xml:space="preserve"> </w:t>
      </w:r>
      <w:r>
        <w:rPr>
          <w:rFonts w:ascii="Arial" w:hAnsi="Arial" w:cs="Arial"/>
          <w:sz w:val="14"/>
          <w:szCs w:val="14"/>
        </w:rPr>
        <w:t xml:space="preserve">Code, you are entitled to have The University of Texas </w:t>
      </w:r>
      <w:r w:rsidR="00A60975">
        <w:rPr>
          <w:rFonts w:ascii="Arial" w:hAnsi="Arial" w:cs="Arial"/>
          <w:sz w:val="14"/>
          <w:szCs w:val="14"/>
        </w:rPr>
        <w:t>Permian Basin</w:t>
      </w:r>
      <w:r>
        <w:rPr>
          <w:rFonts w:ascii="Arial" w:hAnsi="Arial" w:cs="Arial"/>
          <w:sz w:val="14"/>
          <w:szCs w:val="14"/>
        </w:rPr>
        <w:t xml:space="preserve"> correct information about you that is held by us and that is incorrect, in accordance with the</w:t>
      </w:r>
      <w:r w:rsidR="00391910">
        <w:rPr>
          <w:rFonts w:ascii="Arial" w:hAnsi="Arial" w:cs="Arial"/>
          <w:sz w:val="14"/>
          <w:szCs w:val="14"/>
        </w:rPr>
        <w:t xml:space="preserve"> </w:t>
      </w:r>
      <w:r>
        <w:rPr>
          <w:rFonts w:ascii="Arial" w:hAnsi="Arial" w:cs="Arial"/>
          <w:sz w:val="14"/>
          <w:szCs w:val="14"/>
        </w:rPr>
        <w:t>procedures set forth in The University of Texas System Business Procedures Memorandum 32. The information that The University of Texas</w:t>
      </w:r>
      <w:r w:rsidR="00A60975">
        <w:rPr>
          <w:rFonts w:ascii="Arial" w:hAnsi="Arial" w:cs="Arial"/>
          <w:sz w:val="14"/>
          <w:szCs w:val="14"/>
        </w:rPr>
        <w:t xml:space="preserve"> Permian Basin</w:t>
      </w:r>
      <w:r>
        <w:rPr>
          <w:rFonts w:ascii="Arial" w:hAnsi="Arial" w:cs="Arial"/>
          <w:sz w:val="14"/>
          <w:szCs w:val="14"/>
        </w:rPr>
        <w:t xml:space="preserve"> collects</w:t>
      </w:r>
      <w:r w:rsidR="00391910">
        <w:rPr>
          <w:rFonts w:ascii="Arial" w:hAnsi="Arial" w:cs="Arial"/>
          <w:sz w:val="14"/>
          <w:szCs w:val="14"/>
        </w:rPr>
        <w:t xml:space="preserve"> </w:t>
      </w:r>
      <w:r>
        <w:rPr>
          <w:rFonts w:ascii="Arial" w:hAnsi="Arial" w:cs="Arial"/>
          <w:sz w:val="14"/>
          <w:szCs w:val="14"/>
        </w:rPr>
        <w:t xml:space="preserve">will be retained and maintained as </w:t>
      </w:r>
      <w:r>
        <w:rPr>
          <w:rFonts w:ascii="Arial" w:hAnsi="Arial" w:cs="Arial"/>
          <w:sz w:val="14"/>
          <w:szCs w:val="14"/>
        </w:rPr>
        <w:lastRenderedPageBreak/>
        <w:t>required by Texas records retention laws (Section 441.180 et seq. of the Texas Government Code) and rules. Different</w:t>
      </w:r>
      <w:r w:rsidR="00391910">
        <w:rPr>
          <w:rFonts w:ascii="Arial" w:hAnsi="Arial" w:cs="Arial"/>
          <w:sz w:val="14"/>
          <w:szCs w:val="14"/>
        </w:rPr>
        <w:t xml:space="preserve"> </w:t>
      </w:r>
      <w:r>
        <w:rPr>
          <w:rFonts w:ascii="Arial" w:hAnsi="Arial" w:cs="Arial"/>
          <w:sz w:val="14"/>
          <w:szCs w:val="14"/>
        </w:rPr>
        <w:t>types of information are kept for different periods of time.</w:t>
      </w:r>
    </w:p>
    <w:p w:rsidR="002A44A6" w:rsidRPr="002A44A6" w:rsidRDefault="002A44A6" w:rsidP="002A44A6">
      <w:pPr>
        <w:rPr>
          <w:rFonts w:ascii="Arial" w:hAnsi="Arial"/>
          <w:sz w:val="18"/>
        </w:rPr>
      </w:pPr>
    </w:p>
    <w:p w:rsidR="00104DC0" w:rsidRPr="00104DC0" w:rsidRDefault="00104DC0" w:rsidP="00104DC0">
      <w:pPr>
        <w:spacing w:line="360" w:lineRule="auto"/>
        <w:ind w:right="-720"/>
        <w:jc w:val="center"/>
        <w:outlineLvl w:val="0"/>
        <w:rPr>
          <w:rFonts w:ascii="Arial" w:hAnsi="Arial"/>
          <w:sz w:val="18"/>
        </w:rPr>
      </w:pPr>
      <w:r w:rsidRPr="00104DC0">
        <w:rPr>
          <w:rFonts w:ascii="Arial" w:hAnsi="Arial"/>
          <w:sz w:val="18"/>
        </w:rPr>
        <w:t xml:space="preserve">THE UNIVERSITY OF TEXAS </w:t>
      </w:r>
      <w:r w:rsidR="00A60975">
        <w:rPr>
          <w:rFonts w:ascii="Arial" w:hAnsi="Arial"/>
          <w:sz w:val="18"/>
        </w:rPr>
        <w:t>PERMIAN BASIN</w:t>
      </w:r>
    </w:p>
    <w:p w:rsidR="00104DC0" w:rsidRPr="00104DC0" w:rsidRDefault="00A60975" w:rsidP="00104DC0">
      <w:pPr>
        <w:jc w:val="center"/>
        <w:rPr>
          <w:rFonts w:ascii="Arial" w:hAnsi="Arial"/>
          <w:sz w:val="16"/>
        </w:rPr>
      </w:pPr>
      <w:r>
        <w:rPr>
          <w:rFonts w:ascii="Arial" w:hAnsi="Arial"/>
          <w:sz w:val="16"/>
        </w:rPr>
        <w:t>Odessa</w:t>
      </w:r>
      <w:r w:rsidR="00104DC0" w:rsidRPr="00104DC0">
        <w:rPr>
          <w:rFonts w:ascii="Arial" w:hAnsi="Arial"/>
          <w:sz w:val="16"/>
        </w:rPr>
        <w:t xml:space="preserve">, Texas </w:t>
      </w:r>
      <w:r>
        <w:rPr>
          <w:rFonts w:ascii="Arial" w:hAnsi="Arial"/>
          <w:sz w:val="16"/>
        </w:rPr>
        <w:t>79762</w:t>
      </w:r>
    </w:p>
    <w:p w:rsidR="00104DC0" w:rsidRPr="00104DC0" w:rsidRDefault="00104DC0" w:rsidP="00104DC0">
      <w:pPr>
        <w:jc w:val="center"/>
        <w:rPr>
          <w:rFonts w:ascii="Arial" w:hAnsi="Arial"/>
          <w:sz w:val="18"/>
          <w:u w:val="single"/>
        </w:rPr>
      </w:pP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t xml:space="preserve">                                      </w:t>
      </w:r>
    </w:p>
    <w:p w:rsidR="00104DC0" w:rsidRPr="00104DC0" w:rsidRDefault="00104DC0" w:rsidP="00104DC0">
      <w:pPr>
        <w:jc w:val="center"/>
        <w:rPr>
          <w:rFonts w:ascii="Arial" w:hAnsi="Arial"/>
          <w:sz w:val="18"/>
        </w:rPr>
      </w:pPr>
    </w:p>
    <w:p w:rsidR="00104DC0" w:rsidRPr="00104DC0" w:rsidRDefault="00104DC0" w:rsidP="00104DC0">
      <w:pPr>
        <w:jc w:val="center"/>
        <w:rPr>
          <w:rFonts w:ascii="Arial" w:hAnsi="Arial"/>
          <w:sz w:val="18"/>
          <w:u w:val="single"/>
        </w:rPr>
      </w:pPr>
      <w:r w:rsidRPr="00104DC0">
        <w:rPr>
          <w:rFonts w:ascii="Arial" w:hAnsi="Arial"/>
          <w:sz w:val="18"/>
        </w:rPr>
        <w:t xml:space="preserve">                                                           </w:t>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p>
    <w:p w:rsidR="00104DC0" w:rsidRPr="00104DC0" w:rsidRDefault="00104DC0" w:rsidP="00CF5E9E">
      <w:pPr>
        <w:keepNext/>
        <w:ind w:left="180" w:right="346"/>
        <w:outlineLvl w:val="0"/>
        <w:rPr>
          <w:rFonts w:ascii="Arial" w:hAnsi="Arial"/>
          <w:b/>
          <w:bCs/>
        </w:rPr>
      </w:pPr>
      <w:r w:rsidRPr="00104DC0">
        <w:rPr>
          <w:rFonts w:ascii="Arial" w:hAnsi="Arial"/>
          <w:b/>
          <w:bCs/>
        </w:rPr>
        <w:t xml:space="preserve">SECTION 1 - </w:t>
      </w:r>
      <w:r w:rsidRPr="004C7DB6">
        <w:rPr>
          <w:rFonts w:ascii="Arial" w:hAnsi="Arial"/>
          <w:b/>
          <w:bCs/>
          <w:u w:val="single"/>
        </w:rPr>
        <w:t>INTRODUCTION</w:t>
      </w:r>
    </w:p>
    <w:p w:rsidR="00104DC0" w:rsidRPr="00104DC0" w:rsidRDefault="00104DC0" w:rsidP="00CF5E9E">
      <w:pPr>
        <w:keepNext/>
        <w:ind w:left="180" w:right="346"/>
        <w:outlineLvl w:val="0"/>
        <w:rPr>
          <w:rFonts w:ascii="Arial" w:hAnsi="Arial"/>
          <w:b/>
          <w:bCs/>
        </w:rPr>
      </w:pPr>
    </w:p>
    <w:p w:rsidR="00104DC0" w:rsidRPr="00104DC0" w:rsidRDefault="00104DC0" w:rsidP="00CF5E9E">
      <w:pPr>
        <w:ind w:left="180" w:right="346"/>
        <w:rPr>
          <w:rFonts w:ascii="Arial" w:hAnsi="Arial" w:cs="Arial"/>
          <w:b/>
        </w:rPr>
      </w:pPr>
      <w:r w:rsidRPr="00104DC0">
        <w:rPr>
          <w:rFonts w:ascii="Arial" w:hAnsi="Arial" w:cs="Arial"/>
          <w:b/>
        </w:rPr>
        <w:t xml:space="preserve">1.1 Description of The University of Texas </w:t>
      </w:r>
      <w:r w:rsidR="00A60975">
        <w:rPr>
          <w:rFonts w:ascii="Arial" w:hAnsi="Arial" w:cs="Arial"/>
          <w:b/>
        </w:rPr>
        <w:t>Permian Basin</w:t>
      </w:r>
    </w:p>
    <w:p w:rsidR="00FB1323" w:rsidRPr="00FB1323" w:rsidRDefault="00104DC0" w:rsidP="00FB1323">
      <w:pPr>
        <w:pStyle w:val="paragraph"/>
        <w:spacing w:before="0" w:beforeAutospacing="0" w:after="0" w:afterAutospacing="0"/>
        <w:ind w:left="720"/>
        <w:jc w:val="both"/>
        <w:textAlignment w:val="baseline"/>
        <w:rPr>
          <w:rFonts w:ascii="Arial" w:hAnsi="Arial" w:cs="Arial"/>
          <w:sz w:val="20"/>
          <w:szCs w:val="20"/>
        </w:rPr>
      </w:pPr>
      <w:r w:rsidRPr="00104DC0">
        <w:rPr>
          <w:b/>
        </w:rPr>
        <w:t xml:space="preserve">  </w:t>
      </w:r>
      <w:r w:rsidR="00FB1323">
        <w:rPr>
          <w:b/>
        </w:rPr>
        <w:t xml:space="preserve">     </w:t>
      </w:r>
      <w:r w:rsidR="00FB1323" w:rsidRPr="00FB1323">
        <w:rPr>
          <w:rStyle w:val="normaltextrun"/>
          <w:rFonts w:ascii="Arial" w:hAnsi="Arial" w:cs="Arial"/>
          <w:sz w:val="20"/>
          <w:szCs w:val="20"/>
        </w:rPr>
        <w:t>The Texas Legislature established the University of Texas Permian Basin in 1969 as an upper-level institution, offering junior, senior and graduate level classes. Courses were first taught in the fall of 1973. In 1991, UTPB was granted authority by the legislature to offer freshman and sophomore level classes. Currently, UTPB offers degrees in 34 undergraduate programs and 19 Graduate areas of study. The University of Texas Permian Basin has become a leader in on-line education and offers several degrees completely on-line at the undergraduate and graduate level. Enrollment fall 2020 is approximately 6,200 with about 1,200 students residing on campus. Accredited programs include Petroleum Engineering (ABET), Mechanical Engineering (ABET), Teacher Certification (NCATE), Athletic Training (CAATE), Music (NASM), Social Work (CSWE), Business (AACSB), and Nursing (CCNE).  </w:t>
      </w:r>
      <w:r w:rsidR="00FB1323" w:rsidRPr="00FB1323">
        <w:rPr>
          <w:rStyle w:val="eop"/>
          <w:rFonts w:ascii="Arial" w:hAnsi="Arial" w:cs="Arial"/>
          <w:sz w:val="20"/>
          <w:szCs w:val="20"/>
        </w:rPr>
        <w:t> </w:t>
      </w:r>
    </w:p>
    <w:p w:rsidR="00FB1323" w:rsidRPr="00FB1323" w:rsidRDefault="00FB1323" w:rsidP="00FB1323">
      <w:pPr>
        <w:pStyle w:val="paragraph"/>
        <w:spacing w:before="0" w:beforeAutospacing="0" w:after="0" w:afterAutospacing="0"/>
        <w:ind w:left="720"/>
        <w:jc w:val="both"/>
        <w:textAlignment w:val="baseline"/>
        <w:rPr>
          <w:rFonts w:ascii="Arial" w:hAnsi="Arial" w:cs="Arial"/>
          <w:sz w:val="20"/>
          <w:szCs w:val="20"/>
        </w:rPr>
      </w:pPr>
      <w:r w:rsidRPr="00FB1323">
        <w:rPr>
          <w:rStyle w:val="normaltextrun"/>
          <w:rFonts w:ascii="Arial" w:hAnsi="Arial" w:cs="Arial"/>
          <w:sz w:val="20"/>
          <w:szCs w:val="20"/>
        </w:rPr>
        <w:t> </w:t>
      </w:r>
      <w:r w:rsidRPr="00FB1323">
        <w:rPr>
          <w:rStyle w:val="eop"/>
          <w:rFonts w:ascii="Arial" w:hAnsi="Arial" w:cs="Arial"/>
          <w:sz w:val="20"/>
          <w:szCs w:val="20"/>
        </w:rPr>
        <w:t> </w:t>
      </w:r>
    </w:p>
    <w:p w:rsidR="00FB1323" w:rsidRPr="00FB1323" w:rsidRDefault="00FB1323" w:rsidP="00FB1323">
      <w:pPr>
        <w:pStyle w:val="paragraph"/>
        <w:spacing w:before="0" w:beforeAutospacing="0" w:after="0" w:afterAutospacing="0"/>
        <w:ind w:left="720"/>
        <w:jc w:val="both"/>
        <w:textAlignment w:val="baseline"/>
        <w:rPr>
          <w:rFonts w:ascii="Arial" w:hAnsi="Arial" w:cs="Arial"/>
          <w:sz w:val="20"/>
          <w:szCs w:val="20"/>
        </w:rPr>
      </w:pPr>
      <w:r w:rsidRPr="00FB1323">
        <w:rPr>
          <w:rStyle w:val="normaltextrun"/>
          <w:rFonts w:ascii="Arial" w:hAnsi="Arial" w:cs="Arial"/>
          <w:sz w:val="20"/>
          <w:szCs w:val="20"/>
        </w:rPr>
        <w:t>The first school in Texas to offer a $10,000 bachelor’s degree in select majors, UTPB has now been recognized as the fourth least expensive Texas public, four-year institution for all college expenses, including tuition and fees, according to a College for All Texans’ report. The Athletic program consists of 16 NCAA Division II athletic teams involving over 400 student-athletes. UTPB is a member of the Lone Star Conference, one of the traditionally strongest conferences in the country. UTPB has been recognized by the Texas Higher Education Coordinating Board as having had a greater percentage of students employed or attending graduate school after graduation than other Texas schools. In addition, as College for Texans has pointed out, UTPB graduates exceed the state average for salaries one year after graduation. To find out more about UT Permian Basin, please visit </w:t>
      </w:r>
      <w:hyperlink r:id="rId9" w:tgtFrame="_blank" w:history="1">
        <w:r w:rsidRPr="00FB1323">
          <w:rPr>
            <w:rStyle w:val="normaltextrun"/>
            <w:rFonts w:ascii="Arial" w:hAnsi="Arial" w:cs="Arial"/>
            <w:color w:val="0000FF"/>
            <w:sz w:val="20"/>
            <w:szCs w:val="20"/>
            <w:u w:val="single"/>
          </w:rPr>
          <w:t>www.utpb.edu</w:t>
        </w:r>
      </w:hyperlink>
      <w:r w:rsidRPr="00FB1323">
        <w:rPr>
          <w:rStyle w:val="normaltextrun"/>
          <w:rFonts w:ascii="Arial" w:hAnsi="Arial" w:cs="Arial"/>
          <w:sz w:val="20"/>
          <w:szCs w:val="20"/>
        </w:rPr>
        <w:t> </w:t>
      </w:r>
      <w:r w:rsidRPr="00FB1323">
        <w:rPr>
          <w:rStyle w:val="eop"/>
          <w:rFonts w:ascii="Arial" w:hAnsi="Arial" w:cs="Arial"/>
          <w:sz w:val="20"/>
          <w:szCs w:val="20"/>
        </w:rPr>
        <w:t> </w:t>
      </w:r>
    </w:p>
    <w:p w:rsidR="00104DC0" w:rsidRPr="00104DC0" w:rsidRDefault="00104DC0" w:rsidP="00CF5E9E">
      <w:pPr>
        <w:ind w:left="180" w:right="346"/>
        <w:rPr>
          <w:b/>
        </w:rPr>
      </w:pPr>
    </w:p>
    <w:p w:rsidR="001D59A7" w:rsidRPr="001D59A7" w:rsidRDefault="001D59A7" w:rsidP="001D59A7">
      <w:pPr>
        <w:keepNext/>
        <w:ind w:left="180" w:right="346"/>
        <w:outlineLvl w:val="0"/>
        <w:rPr>
          <w:rFonts w:ascii="Arial" w:hAnsi="Arial" w:cs="Arial"/>
        </w:rPr>
      </w:pPr>
      <w:r w:rsidRPr="001D59A7">
        <w:rPr>
          <w:rFonts w:ascii="Arial" w:hAnsi="Arial" w:cs="Arial"/>
        </w:rPr>
        <w:t>.</w:t>
      </w:r>
    </w:p>
    <w:p w:rsidR="00104DC0" w:rsidRPr="00104DC0" w:rsidRDefault="00104DC0" w:rsidP="00CF5E9E">
      <w:pPr>
        <w:keepNext/>
        <w:ind w:left="180" w:right="346"/>
        <w:outlineLvl w:val="0"/>
        <w:rPr>
          <w:rFonts w:ascii="Arial" w:hAnsi="Arial"/>
          <w:b/>
          <w:bCs/>
        </w:rPr>
      </w:pPr>
    </w:p>
    <w:p w:rsidR="00104DC0" w:rsidRPr="00104DC0" w:rsidRDefault="00104DC0" w:rsidP="00CF5E9E">
      <w:pPr>
        <w:keepNext/>
        <w:ind w:left="180" w:right="346"/>
        <w:outlineLvl w:val="0"/>
        <w:rPr>
          <w:rFonts w:ascii="Arial" w:hAnsi="Arial"/>
          <w:b/>
          <w:bCs/>
        </w:rPr>
      </w:pPr>
      <w:r w:rsidRPr="00104DC0">
        <w:rPr>
          <w:rFonts w:ascii="Arial" w:hAnsi="Arial"/>
          <w:b/>
          <w:bCs/>
        </w:rPr>
        <w:t>1.2 Objective</w:t>
      </w:r>
    </w:p>
    <w:p w:rsidR="00104DC0" w:rsidRPr="00104DC0" w:rsidRDefault="00104DC0" w:rsidP="00CF5E9E">
      <w:pPr>
        <w:keepNext/>
        <w:ind w:left="180" w:right="346"/>
        <w:outlineLvl w:val="0"/>
        <w:rPr>
          <w:rFonts w:ascii="Arial" w:hAnsi="Arial"/>
          <w:b/>
          <w:bCs/>
        </w:rPr>
      </w:pPr>
      <w:r w:rsidRPr="00104DC0">
        <w:rPr>
          <w:rFonts w:ascii="Arial" w:hAnsi="Arial"/>
          <w:b/>
          <w:bCs/>
        </w:rPr>
        <w:tab/>
      </w:r>
    </w:p>
    <w:p w:rsidR="007054B5" w:rsidRPr="007054B5" w:rsidRDefault="00104DC0" w:rsidP="007054B5">
      <w:pPr>
        <w:rPr>
          <w:b/>
        </w:rPr>
      </w:pPr>
      <w:r w:rsidRPr="002A5829">
        <w:rPr>
          <w:rFonts w:ascii="Arial" w:hAnsi="Arial"/>
          <w:bCs/>
        </w:rPr>
        <w:t>University is seeking bids for</w:t>
      </w:r>
      <w:r w:rsidR="002A5829" w:rsidRPr="002A5829">
        <w:rPr>
          <w:rFonts w:ascii="Arial" w:hAnsi="Arial"/>
          <w:bCs/>
        </w:rPr>
        <w:t xml:space="preserve">: </w:t>
      </w:r>
      <w:r w:rsidR="007054B5">
        <w:t xml:space="preserve"> </w:t>
      </w:r>
      <w:r w:rsidR="007054B5" w:rsidRPr="007054B5">
        <w:rPr>
          <w:b/>
        </w:rPr>
        <w:t xml:space="preserve">Annual </w:t>
      </w:r>
      <w:r w:rsidR="009933C6">
        <w:rPr>
          <w:b/>
        </w:rPr>
        <w:t xml:space="preserve">Certification </w:t>
      </w:r>
      <w:r w:rsidR="007054B5" w:rsidRPr="007054B5">
        <w:rPr>
          <w:b/>
        </w:rPr>
        <w:t xml:space="preserve">of Biosafety cabinets </w:t>
      </w:r>
    </w:p>
    <w:p w:rsidR="007054B5" w:rsidRPr="007054B5" w:rsidRDefault="007054B5" w:rsidP="007054B5">
      <w:pPr>
        <w:rPr>
          <w:b/>
        </w:rPr>
      </w:pPr>
    </w:p>
    <w:p w:rsidR="007054B5" w:rsidRPr="007054B5" w:rsidRDefault="007054B5" w:rsidP="007054B5">
      <w:pPr>
        <w:rPr>
          <w:b/>
        </w:rPr>
      </w:pPr>
      <w:r w:rsidRPr="007054B5">
        <w:rPr>
          <w:b/>
        </w:rPr>
        <w:t xml:space="preserve">The University of Texas Permian Basin is located in Odessa, Texas, and is home to a small research group.  We have </w:t>
      </w:r>
      <w:proofErr w:type="gramStart"/>
      <w:r w:rsidRPr="007054B5">
        <w:rPr>
          <w:b/>
        </w:rPr>
        <w:t>five(</w:t>
      </w:r>
      <w:proofErr w:type="gramEnd"/>
      <w:r w:rsidRPr="007054B5">
        <w:rPr>
          <w:b/>
        </w:rPr>
        <w:t xml:space="preserve">5) Biosafety Cabinets (BSC).  This bid is to have them certified.  As many of these are older, we are concerned that they may not be up to code.  To that end, we will be requesting more information than is regularly required.  We also would like to make this a multi-year contract.  We will be following the ANSI-49-2020 inspection processes.  There is a PDF of the data for each BSC attached. </w:t>
      </w:r>
    </w:p>
    <w:p w:rsidR="007054B5" w:rsidRPr="007054B5" w:rsidRDefault="007054B5" w:rsidP="007054B5">
      <w:pPr>
        <w:rPr>
          <w:b/>
        </w:rPr>
      </w:pPr>
    </w:p>
    <w:p w:rsidR="007054B5" w:rsidRPr="007054B5" w:rsidRDefault="007054B5" w:rsidP="007054B5">
      <w:pPr>
        <w:rPr>
          <w:b/>
        </w:rPr>
      </w:pPr>
      <w:r w:rsidRPr="007054B5">
        <w:rPr>
          <w:b/>
        </w:rPr>
        <w:t xml:space="preserve">Please provide your process for certification testing of a BSC Class 2, Class 2 A2, and Class 2 A/B3.  </w:t>
      </w:r>
    </w:p>
    <w:p w:rsidR="007054B5" w:rsidRPr="007054B5" w:rsidRDefault="007054B5" w:rsidP="007054B5">
      <w:pPr>
        <w:rPr>
          <w:b/>
        </w:rPr>
      </w:pPr>
      <w:r w:rsidRPr="007054B5">
        <w:rPr>
          <w:b/>
        </w:rPr>
        <w:t xml:space="preserve">________ or attachment </w:t>
      </w:r>
    </w:p>
    <w:p w:rsidR="007054B5" w:rsidRPr="007054B5" w:rsidRDefault="007054B5" w:rsidP="007054B5">
      <w:pPr>
        <w:rPr>
          <w:b/>
        </w:rPr>
      </w:pPr>
    </w:p>
    <w:p w:rsidR="007054B5" w:rsidRPr="007054B5" w:rsidRDefault="007054B5" w:rsidP="007054B5">
      <w:pPr>
        <w:rPr>
          <w:b/>
        </w:rPr>
      </w:pPr>
      <w:r w:rsidRPr="007054B5">
        <w:rPr>
          <w:b/>
        </w:rPr>
        <w:t xml:space="preserve">Pricing for a certification a BSC.  </w:t>
      </w:r>
    </w:p>
    <w:p w:rsidR="007054B5" w:rsidRPr="007054B5" w:rsidRDefault="007054B5" w:rsidP="007054B5">
      <w:pPr>
        <w:pStyle w:val="ListParagraph"/>
        <w:numPr>
          <w:ilvl w:val="0"/>
          <w:numId w:val="42"/>
        </w:numPr>
        <w:spacing w:after="160" w:line="252" w:lineRule="auto"/>
        <w:contextualSpacing/>
        <w:rPr>
          <w:b/>
        </w:rPr>
      </w:pPr>
      <w:r w:rsidRPr="007054B5">
        <w:rPr>
          <w:b/>
        </w:rPr>
        <w:t xml:space="preserve">BSC Class </w:t>
      </w:r>
      <w:proofErr w:type="gramStart"/>
      <w:r w:rsidRPr="007054B5">
        <w:rPr>
          <w:b/>
        </w:rPr>
        <w:t>2  _</w:t>
      </w:r>
      <w:proofErr w:type="gramEnd"/>
      <w:r w:rsidRPr="007054B5">
        <w:rPr>
          <w:b/>
        </w:rPr>
        <w:t>_______</w:t>
      </w:r>
    </w:p>
    <w:p w:rsidR="007054B5" w:rsidRPr="007054B5" w:rsidRDefault="007054B5" w:rsidP="007054B5">
      <w:pPr>
        <w:pStyle w:val="ListParagraph"/>
        <w:numPr>
          <w:ilvl w:val="0"/>
          <w:numId w:val="42"/>
        </w:numPr>
        <w:spacing w:after="160" w:line="252" w:lineRule="auto"/>
        <w:contextualSpacing/>
        <w:rPr>
          <w:b/>
        </w:rPr>
      </w:pPr>
      <w:r w:rsidRPr="007054B5">
        <w:rPr>
          <w:b/>
        </w:rPr>
        <w:t>Class 2 A2 _________</w:t>
      </w:r>
    </w:p>
    <w:p w:rsidR="007054B5" w:rsidRPr="007054B5" w:rsidRDefault="007054B5" w:rsidP="007054B5">
      <w:pPr>
        <w:pStyle w:val="ListParagraph"/>
        <w:numPr>
          <w:ilvl w:val="0"/>
          <w:numId w:val="42"/>
        </w:numPr>
        <w:spacing w:after="160" w:line="252" w:lineRule="auto"/>
        <w:contextualSpacing/>
        <w:rPr>
          <w:b/>
        </w:rPr>
      </w:pPr>
      <w:r w:rsidRPr="007054B5">
        <w:rPr>
          <w:b/>
        </w:rPr>
        <w:t>Class 2 A/B3 ________</w:t>
      </w:r>
    </w:p>
    <w:p w:rsidR="007054B5" w:rsidRPr="007054B5" w:rsidRDefault="007054B5" w:rsidP="007054B5">
      <w:pPr>
        <w:rPr>
          <w:b/>
        </w:rPr>
      </w:pPr>
      <w:r w:rsidRPr="007054B5">
        <w:rPr>
          <w:b/>
        </w:rPr>
        <w:t xml:space="preserve">Markup over cost of replacement </w:t>
      </w:r>
      <w:proofErr w:type="gramStart"/>
      <w:r w:rsidRPr="007054B5">
        <w:rPr>
          <w:b/>
        </w:rPr>
        <w:t>parts  _</w:t>
      </w:r>
      <w:proofErr w:type="gramEnd"/>
      <w:r w:rsidRPr="007054B5">
        <w:rPr>
          <w:b/>
        </w:rPr>
        <w:t xml:space="preserve">____% example 20% over cost </w:t>
      </w:r>
    </w:p>
    <w:p w:rsidR="007054B5" w:rsidRPr="007054B5" w:rsidRDefault="007054B5" w:rsidP="007054B5">
      <w:pPr>
        <w:rPr>
          <w:b/>
        </w:rPr>
      </w:pPr>
      <w:r w:rsidRPr="007054B5">
        <w:rPr>
          <w:b/>
        </w:rPr>
        <w:t>Cost of Labor per hour.  $______/Hour_</w:t>
      </w:r>
    </w:p>
    <w:p w:rsidR="007054B5" w:rsidRPr="007054B5" w:rsidRDefault="007054B5" w:rsidP="007054B5">
      <w:pPr>
        <w:rPr>
          <w:b/>
        </w:rPr>
      </w:pPr>
      <w:r w:rsidRPr="007054B5">
        <w:rPr>
          <w:b/>
        </w:rPr>
        <w:t>Decontamination of hood if required.   $_________</w:t>
      </w:r>
    </w:p>
    <w:p w:rsidR="007054B5" w:rsidRPr="007054B5" w:rsidRDefault="007054B5" w:rsidP="007054B5">
      <w:pPr>
        <w:rPr>
          <w:b/>
        </w:rPr>
      </w:pPr>
      <w:r w:rsidRPr="007054B5">
        <w:rPr>
          <w:b/>
        </w:rPr>
        <w:t xml:space="preserve">Travel Cost $________ per (mile per hour) </w:t>
      </w:r>
    </w:p>
    <w:p w:rsidR="007054B5" w:rsidRPr="007054B5" w:rsidRDefault="007054B5" w:rsidP="007054B5">
      <w:pPr>
        <w:rPr>
          <w:b/>
        </w:rPr>
      </w:pPr>
      <w:r w:rsidRPr="007054B5">
        <w:rPr>
          <w:b/>
        </w:rPr>
        <w:t>Per diem cost if such is needed.  $_________</w:t>
      </w:r>
    </w:p>
    <w:p w:rsidR="007054B5" w:rsidRPr="007054B5" w:rsidRDefault="007054B5" w:rsidP="007054B5">
      <w:pPr>
        <w:rPr>
          <w:b/>
        </w:rPr>
      </w:pPr>
    </w:p>
    <w:p w:rsidR="007054B5" w:rsidRPr="007054B5" w:rsidRDefault="007054B5" w:rsidP="007054B5">
      <w:pPr>
        <w:rPr>
          <w:b/>
        </w:rPr>
      </w:pPr>
      <w:r w:rsidRPr="007054B5">
        <w:rPr>
          <w:b/>
        </w:rPr>
        <w:t>The contract will be a three-year contract for the services.    </w:t>
      </w:r>
    </w:p>
    <w:p w:rsidR="006E29E9" w:rsidRDefault="006E29E9" w:rsidP="006E29E9">
      <w:pPr>
        <w:keepNext/>
        <w:ind w:left="180" w:right="346"/>
        <w:jc w:val="both"/>
        <w:outlineLvl w:val="0"/>
        <w:rPr>
          <w:rFonts w:ascii="Arial" w:hAnsi="Arial"/>
          <w:bCs/>
        </w:rPr>
      </w:pPr>
    </w:p>
    <w:p w:rsidR="007B58D9" w:rsidRDefault="007B58D9" w:rsidP="006E29E9">
      <w:pPr>
        <w:keepNext/>
        <w:ind w:left="180" w:right="346"/>
        <w:jc w:val="both"/>
        <w:outlineLvl w:val="0"/>
        <w:rPr>
          <w:rFonts w:ascii="Arial" w:hAnsi="Arial"/>
          <w:bCs/>
        </w:rPr>
      </w:pPr>
    </w:p>
    <w:p w:rsidR="007B58D9" w:rsidRDefault="007B58D9" w:rsidP="006E29E9">
      <w:pPr>
        <w:keepNext/>
        <w:ind w:left="180" w:right="346"/>
        <w:jc w:val="both"/>
        <w:outlineLvl w:val="0"/>
        <w:rPr>
          <w:rFonts w:ascii="Arial" w:hAnsi="Arial"/>
          <w:bCs/>
        </w:rPr>
      </w:pPr>
    </w:p>
    <w:p w:rsidR="007B58D9" w:rsidRPr="006E29E9" w:rsidRDefault="007B58D9" w:rsidP="006E29E9">
      <w:pPr>
        <w:keepNext/>
        <w:ind w:left="180" w:right="346"/>
        <w:jc w:val="both"/>
        <w:outlineLvl w:val="0"/>
        <w:rPr>
          <w:rFonts w:ascii="Arial" w:hAnsi="Arial"/>
          <w:bCs/>
        </w:rPr>
      </w:pPr>
    </w:p>
    <w:p w:rsidR="00104DC0" w:rsidRPr="00104DC0" w:rsidRDefault="00104DC0" w:rsidP="00CF5E9E">
      <w:pPr>
        <w:keepNext/>
        <w:ind w:left="180" w:right="346"/>
        <w:outlineLvl w:val="0"/>
        <w:rPr>
          <w:rFonts w:ascii="Arial" w:hAnsi="Arial"/>
          <w:b/>
          <w:bCs/>
        </w:rPr>
      </w:pPr>
    </w:p>
    <w:p w:rsidR="00104DC0" w:rsidRPr="00104DC0" w:rsidRDefault="00104DC0" w:rsidP="00CF5E9E">
      <w:pPr>
        <w:keepNext/>
        <w:ind w:left="180" w:right="346"/>
        <w:outlineLvl w:val="0"/>
        <w:rPr>
          <w:rFonts w:ascii="Arial" w:hAnsi="Arial"/>
          <w:b/>
          <w:bCs/>
        </w:rPr>
      </w:pPr>
      <w:r w:rsidRPr="00104DC0">
        <w:rPr>
          <w:rFonts w:ascii="Arial" w:hAnsi="Arial"/>
          <w:b/>
          <w:bCs/>
        </w:rPr>
        <w:t xml:space="preserve">SECTION 2 – </w:t>
      </w:r>
      <w:r w:rsidRPr="004C7DB6">
        <w:rPr>
          <w:rFonts w:ascii="Arial" w:hAnsi="Arial"/>
          <w:b/>
          <w:bCs/>
          <w:u w:val="single"/>
        </w:rPr>
        <w:t xml:space="preserve">NOTICE TO </w:t>
      </w:r>
      <w:r w:rsidR="007B5C20">
        <w:rPr>
          <w:rFonts w:ascii="Arial" w:hAnsi="Arial"/>
          <w:b/>
          <w:bCs/>
          <w:u w:val="single"/>
        </w:rPr>
        <w:t>BIDDER</w:t>
      </w:r>
      <w:r w:rsidRPr="004C7DB6">
        <w:rPr>
          <w:rFonts w:ascii="Arial" w:hAnsi="Arial"/>
          <w:b/>
          <w:bCs/>
          <w:u w:val="single"/>
        </w:rPr>
        <w:t>S</w:t>
      </w:r>
    </w:p>
    <w:p w:rsidR="00104DC0" w:rsidRPr="00104DC0" w:rsidRDefault="00104DC0" w:rsidP="00CF5E9E">
      <w:pPr>
        <w:keepNext/>
        <w:ind w:left="180" w:right="346"/>
        <w:outlineLvl w:val="0"/>
        <w:rPr>
          <w:rFonts w:ascii="Arial" w:hAnsi="Arial"/>
          <w:b/>
          <w:bCs/>
        </w:rPr>
      </w:pPr>
    </w:p>
    <w:p w:rsidR="00104DC0" w:rsidRPr="00104DC0" w:rsidRDefault="00104DC0" w:rsidP="00CF5E9E">
      <w:pPr>
        <w:ind w:left="180" w:right="346"/>
        <w:rPr>
          <w:rFonts w:ascii="Arial" w:hAnsi="Arial" w:cs="Arial"/>
          <w:b/>
        </w:rPr>
      </w:pPr>
      <w:r w:rsidRPr="00104DC0">
        <w:rPr>
          <w:rFonts w:ascii="Arial" w:hAnsi="Arial" w:cs="Arial"/>
          <w:b/>
        </w:rPr>
        <w:t>2.1 University Contact</w:t>
      </w:r>
    </w:p>
    <w:p w:rsidR="00104DC0" w:rsidRPr="00104DC0" w:rsidRDefault="00104DC0" w:rsidP="00CF5E9E">
      <w:pPr>
        <w:ind w:left="180" w:right="346"/>
        <w:rPr>
          <w:rFonts w:ascii="Arial" w:hAnsi="Arial" w:cs="Arial"/>
          <w:b/>
        </w:rPr>
      </w:pPr>
    </w:p>
    <w:p w:rsidR="00104DC0" w:rsidRPr="00104DC0" w:rsidRDefault="00104DC0" w:rsidP="00CF5E9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BE31E6">
        <w:rPr>
          <w:rFonts w:ascii="Arial" w:hAnsi="Arial" w:cs="Arial"/>
        </w:rPr>
        <w:t xml:space="preserve">Please direct questions about </w:t>
      </w:r>
      <w:r w:rsidR="007B6FB1" w:rsidRPr="00BE31E6">
        <w:rPr>
          <w:rFonts w:ascii="Arial" w:hAnsi="Arial" w:cs="Arial"/>
        </w:rPr>
        <w:t xml:space="preserve">administrative </w:t>
      </w:r>
      <w:r w:rsidR="00583C13" w:rsidRPr="00BE31E6">
        <w:rPr>
          <w:rFonts w:ascii="Arial" w:hAnsi="Arial" w:cs="Arial"/>
        </w:rPr>
        <w:t>requirements and/or technical specifications and drawings</w:t>
      </w:r>
      <w:r w:rsidRPr="00BE31E6">
        <w:rPr>
          <w:rFonts w:ascii="Arial" w:hAnsi="Arial" w:cs="Arial"/>
        </w:rPr>
        <w:t xml:space="preserve"> in writing to:</w:t>
      </w:r>
    </w:p>
    <w:p w:rsidR="00104DC0" w:rsidRPr="00104DC0" w:rsidRDefault="00104DC0" w:rsidP="00CF5E9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sz w:val="16"/>
          <w:szCs w:val="16"/>
        </w:rPr>
      </w:pPr>
    </w:p>
    <w:p w:rsidR="00104DC0" w:rsidRPr="00104DC0" w:rsidRDefault="007B5C20" w:rsidP="00CF5E9E">
      <w:pPr>
        <w:keepNext/>
        <w:tabs>
          <w:tab w:val="left" w:pos="1"/>
          <w:tab w:val="left" w:pos="720"/>
          <w:tab w:val="left" w:pos="1440"/>
          <w:tab w:val="left" w:pos="2179"/>
          <w:tab w:val="left" w:pos="3600"/>
          <w:tab w:val="left" w:pos="4320"/>
          <w:tab w:val="left" w:pos="4680"/>
          <w:tab w:val="left" w:pos="5040"/>
          <w:tab w:val="left" w:pos="5760"/>
          <w:tab w:val="left" w:pos="6480"/>
          <w:tab w:val="left" w:pos="7200"/>
          <w:tab w:val="left" w:pos="7920"/>
          <w:tab w:val="left" w:pos="8640"/>
        </w:tabs>
        <w:ind w:left="180" w:right="346"/>
        <w:outlineLvl w:val="4"/>
        <w:rPr>
          <w:rFonts w:ascii="Arial" w:hAnsi="Arial" w:cs="Arial"/>
          <w:iCs/>
        </w:rPr>
      </w:pPr>
      <w:r>
        <w:rPr>
          <w:rFonts w:ascii="Arial" w:hAnsi="Arial" w:cs="Arial"/>
          <w:iCs/>
        </w:rPr>
        <w:lastRenderedPageBreak/>
        <w:tab/>
      </w:r>
      <w:r>
        <w:rPr>
          <w:rFonts w:ascii="Arial" w:hAnsi="Arial" w:cs="Arial"/>
          <w:iCs/>
        </w:rPr>
        <w:tab/>
      </w:r>
      <w:r>
        <w:rPr>
          <w:rFonts w:ascii="Arial" w:hAnsi="Arial" w:cs="Arial"/>
          <w:iCs/>
        </w:rPr>
        <w:tab/>
      </w:r>
      <w:r>
        <w:rPr>
          <w:rFonts w:ascii="Arial" w:hAnsi="Arial" w:cs="Arial"/>
          <w:iCs/>
        </w:rPr>
        <w:tab/>
      </w:r>
      <w:r w:rsidR="00A60975">
        <w:rPr>
          <w:rFonts w:ascii="Arial" w:hAnsi="Arial" w:cs="Arial"/>
          <w:iCs/>
        </w:rPr>
        <w:t>Name:</w:t>
      </w:r>
      <w:r w:rsidR="007B58D9">
        <w:rPr>
          <w:rFonts w:ascii="Arial" w:hAnsi="Arial" w:cs="Arial"/>
          <w:iCs/>
        </w:rPr>
        <w:t xml:space="preserve"> Pam Jenkins</w:t>
      </w:r>
    </w:p>
    <w:p w:rsidR="00104DC0" w:rsidRPr="00104DC0" w:rsidRDefault="00104DC0" w:rsidP="00CF5E9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sidR="007B5C20">
        <w:rPr>
          <w:rFonts w:ascii="Arial" w:hAnsi="Arial" w:cs="Arial"/>
        </w:rPr>
        <w:tab/>
      </w:r>
      <w:r w:rsidRPr="00104DC0">
        <w:rPr>
          <w:rFonts w:ascii="Arial" w:hAnsi="Arial" w:cs="Arial"/>
        </w:rPr>
        <w:t xml:space="preserve">The University of Texas </w:t>
      </w:r>
      <w:r w:rsidR="00A60975">
        <w:rPr>
          <w:rFonts w:ascii="Arial" w:hAnsi="Arial" w:cs="Arial"/>
        </w:rPr>
        <w:t>Permian Basin</w:t>
      </w:r>
    </w:p>
    <w:p w:rsidR="00104DC0" w:rsidRPr="00104DC0" w:rsidRDefault="00104DC0" w:rsidP="00CF5E9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sidR="007B5C20">
        <w:rPr>
          <w:rFonts w:ascii="Arial" w:hAnsi="Arial" w:cs="Arial"/>
        </w:rPr>
        <w:tab/>
      </w:r>
      <w:r w:rsidR="00BE31E6">
        <w:rPr>
          <w:rFonts w:ascii="Arial" w:hAnsi="Arial" w:cs="Arial"/>
        </w:rPr>
        <w:t>Procurement Services</w:t>
      </w:r>
    </w:p>
    <w:p w:rsidR="00104DC0" w:rsidRPr="00104DC0" w:rsidRDefault="00104DC0" w:rsidP="00CF5E9E">
      <w:pPr>
        <w:tabs>
          <w:tab w:val="left" w:pos="1"/>
          <w:tab w:val="left" w:pos="720"/>
          <w:tab w:val="left" w:pos="1440"/>
          <w:tab w:val="left" w:pos="2160"/>
          <w:tab w:val="left" w:pos="2880"/>
          <w:tab w:val="left" w:pos="3600"/>
          <w:tab w:val="center" w:pos="4887"/>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sidR="007B5C20">
        <w:rPr>
          <w:rFonts w:ascii="Arial" w:hAnsi="Arial" w:cs="Arial"/>
        </w:rPr>
        <w:tab/>
      </w:r>
      <w:r w:rsidR="00A60975">
        <w:rPr>
          <w:rFonts w:ascii="Arial" w:hAnsi="Arial" w:cs="Arial"/>
        </w:rPr>
        <w:t xml:space="preserve">4901 E. </w:t>
      </w:r>
      <w:r w:rsidRPr="00104DC0">
        <w:rPr>
          <w:rFonts w:ascii="Arial" w:hAnsi="Arial" w:cs="Arial"/>
        </w:rPr>
        <w:t xml:space="preserve"> University Blvd.</w:t>
      </w:r>
      <w:r w:rsidRPr="00104DC0">
        <w:rPr>
          <w:rFonts w:ascii="Arial" w:hAnsi="Arial" w:cs="Arial"/>
        </w:rPr>
        <w:tab/>
      </w:r>
    </w:p>
    <w:p w:rsidR="00104DC0" w:rsidRPr="00104DC0" w:rsidRDefault="00104DC0" w:rsidP="00CF5E9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sidR="007B5C20">
        <w:rPr>
          <w:rFonts w:ascii="Arial" w:hAnsi="Arial" w:cs="Arial"/>
        </w:rPr>
        <w:tab/>
      </w:r>
      <w:r w:rsidR="00A60975">
        <w:rPr>
          <w:rFonts w:ascii="Arial" w:hAnsi="Arial" w:cs="Arial"/>
        </w:rPr>
        <w:t>Odessa,</w:t>
      </w:r>
      <w:r w:rsidRPr="00104DC0">
        <w:rPr>
          <w:rFonts w:ascii="Arial" w:hAnsi="Arial" w:cs="Arial"/>
        </w:rPr>
        <w:t xml:space="preserve"> TX </w:t>
      </w:r>
      <w:r w:rsidR="00A60975">
        <w:rPr>
          <w:rFonts w:ascii="Arial" w:hAnsi="Arial" w:cs="Arial"/>
        </w:rPr>
        <w:t>79762</w:t>
      </w:r>
    </w:p>
    <w:p w:rsidR="00104DC0" w:rsidRPr="00104DC0" w:rsidRDefault="00104DC0" w:rsidP="00CF5E9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b/>
          <w:i/>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t xml:space="preserve"> </w:t>
      </w:r>
      <w:r w:rsidR="007B5C20">
        <w:rPr>
          <w:rFonts w:ascii="Arial" w:hAnsi="Arial" w:cs="Arial"/>
        </w:rPr>
        <w:tab/>
      </w:r>
      <w:r w:rsidR="005A7152">
        <w:rPr>
          <w:rFonts w:ascii="Arial" w:hAnsi="Arial" w:cs="Arial"/>
          <w:b/>
        </w:rPr>
        <w:t>Jenkins_p</w:t>
      </w:r>
      <w:r w:rsidRPr="002A5829">
        <w:rPr>
          <w:rFonts w:ascii="Arial" w:hAnsi="Arial" w:cs="Arial"/>
          <w:b/>
          <w:i/>
        </w:rPr>
        <w:t>@</w:t>
      </w:r>
      <w:r w:rsidR="00A60975" w:rsidRPr="002A5829">
        <w:rPr>
          <w:rFonts w:ascii="Arial" w:hAnsi="Arial" w:cs="Arial"/>
          <w:b/>
          <w:i/>
        </w:rPr>
        <w:t>utpb.edu</w:t>
      </w:r>
    </w:p>
    <w:p w:rsidR="00104DC0" w:rsidRPr="00104DC0" w:rsidRDefault="00104DC0" w:rsidP="00CF5E9E">
      <w:pPr>
        <w:keepNext/>
        <w:ind w:left="180" w:right="346"/>
        <w:outlineLvl w:val="0"/>
        <w:rPr>
          <w:rFonts w:ascii="Arial" w:hAnsi="Arial"/>
          <w:b/>
          <w:bCs/>
        </w:rPr>
      </w:pPr>
    </w:p>
    <w:p w:rsidR="001D59A7" w:rsidRDefault="00104DC0" w:rsidP="00CF5E9E">
      <w:pPr>
        <w:keepNext/>
        <w:ind w:left="180" w:right="346"/>
        <w:jc w:val="both"/>
        <w:outlineLvl w:val="0"/>
        <w:rPr>
          <w:rFonts w:ascii="Arial" w:hAnsi="Arial"/>
          <w:bCs/>
        </w:rPr>
      </w:pPr>
      <w:r w:rsidRPr="00104DC0">
        <w:rPr>
          <w:rFonts w:ascii="Arial" w:hAnsi="Arial"/>
          <w:bCs/>
        </w:rPr>
        <w:t xml:space="preserve">It is the University’s intent to respond to all appropriate questions; however, the University reserves the right to decline to respond to any question. </w:t>
      </w:r>
      <w:r w:rsidR="00A53433">
        <w:rPr>
          <w:rFonts w:ascii="Arial" w:hAnsi="Arial"/>
          <w:bCs/>
        </w:rPr>
        <w:t xml:space="preserve">Deadline for questions/clarification </w:t>
      </w:r>
      <w:r w:rsidR="00A53433" w:rsidRPr="00E55E6A">
        <w:rPr>
          <w:rFonts w:ascii="Arial" w:hAnsi="Arial"/>
          <w:bCs/>
        </w:rPr>
        <w:t>is</w:t>
      </w:r>
      <w:r w:rsidR="00A60975">
        <w:rPr>
          <w:rFonts w:ascii="Arial" w:hAnsi="Arial"/>
          <w:bCs/>
        </w:rPr>
        <w:t>:</w:t>
      </w:r>
    </w:p>
    <w:p w:rsidR="00A60975" w:rsidRDefault="00A60975" w:rsidP="00CF5E9E">
      <w:pPr>
        <w:keepNext/>
        <w:ind w:left="180" w:right="346"/>
        <w:jc w:val="both"/>
        <w:outlineLvl w:val="0"/>
        <w:rPr>
          <w:rFonts w:ascii="Arial" w:hAnsi="Arial"/>
          <w:bCs/>
        </w:rPr>
      </w:pPr>
    </w:p>
    <w:p w:rsidR="001D59A7" w:rsidRPr="001D59A7" w:rsidRDefault="001D59A7" w:rsidP="001D59A7">
      <w:pPr>
        <w:keepNext/>
        <w:ind w:left="180" w:right="346"/>
        <w:jc w:val="both"/>
        <w:outlineLvl w:val="0"/>
        <w:rPr>
          <w:rFonts w:ascii="Arial" w:hAnsi="Arial"/>
          <w:bCs/>
        </w:rPr>
      </w:pPr>
      <w:r w:rsidRPr="001D59A7">
        <w:rPr>
          <w:rFonts w:ascii="Arial" w:hAnsi="Arial"/>
          <w:bCs/>
        </w:rPr>
        <w:t>A Bidder that contacts someone other than University Contact identified above or the HUB Contact identified in Section 4.5 regarding this IFB may result in disqualification of that Bidder’s proposal in the University’s sole discretion.</w:t>
      </w:r>
    </w:p>
    <w:p w:rsidR="001D59A7" w:rsidRPr="00104DC0" w:rsidRDefault="001D59A7" w:rsidP="00CF5E9E">
      <w:pPr>
        <w:keepNext/>
        <w:ind w:left="180" w:right="346"/>
        <w:jc w:val="both"/>
        <w:outlineLvl w:val="0"/>
        <w:rPr>
          <w:rFonts w:ascii="Arial" w:hAnsi="Arial"/>
          <w:bCs/>
        </w:rPr>
      </w:pPr>
    </w:p>
    <w:p w:rsidR="00104DC0" w:rsidRPr="00104DC0" w:rsidRDefault="00104DC0" w:rsidP="00CF5E9E">
      <w:pPr>
        <w:keepNext/>
        <w:ind w:left="180" w:right="346"/>
        <w:outlineLvl w:val="0"/>
        <w:rPr>
          <w:rFonts w:ascii="Arial" w:hAnsi="Arial"/>
          <w:b/>
          <w:bCs/>
        </w:rPr>
      </w:pPr>
    </w:p>
    <w:p w:rsidR="00104DC0" w:rsidRPr="00104DC0" w:rsidRDefault="00104DC0" w:rsidP="00CF5E9E">
      <w:pPr>
        <w:keepNext/>
        <w:ind w:left="180" w:right="346"/>
        <w:outlineLvl w:val="0"/>
        <w:rPr>
          <w:rFonts w:ascii="Arial" w:hAnsi="Arial"/>
          <w:b/>
          <w:bCs/>
          <w:sz w:val="18"/>
        </w:rPr>
      </w:pPr>
      <w:r w:rsidRPr="00104DC0">
        <w:rPr>
          <w:rFonts w:ascii="Arial" w:hAnsi="Arial"/>
          <w:b/>
          <w:bCs/>
        </w:rPr>
        <w:t>2.2 Bid Submittal Deadline</w:t>
      </w:r>
    </w:p>
    <w:p w:rsidR="00104DC0" w:rsidRPr="00104DC0" w:rsidRDefault="00104DC0" w:rsidP="00CF5E9E">
      <w:pPr>
        <w:ind w:left="180" w:right="346"/>
      </w:pPr>
    </w:p>
    <w:p w:rsidR="00CC4639" w:rsidRDefault="00104DC0" w:rsidP="00CF5E9E">
      <w:pPr>
        <w:ind w:left="180" w:right="346"/>
        <w:jc w:val="both"/>
        <w:rPr>
          <w:rFonts w:ascii="Arial" w:hAnsi="Arial"/>
          <w:b/>
          <w:bCs/>
          <w:color w:val="000000"/>
        </w:rPr>
      </w:pPr>
      <w:r w:rsidRPr="00104DC0">
        <w:rPr>
          <w:rFonts w:ascii="Arial" w:hAnsi="Arial"/>
          <w:b/>
          <w:bCs/>
          <w:color w:val="000000"/>
        </w:rPr>
        <w:t xml:space="preserve">      </w:t>
      </w:r>
      <w:r w:rsidRPr="00104DC0">
        <w:rPr>
          <w:rFonts w:ascii="Arial" w:hAnsi="Arial"/>
          <w:bCs/>
          <w:color w:val="000000"/>
        </w:rPr>
        <w:t>2.2.1</w:t>
      </w:r>
      <w:r w:rsidRPr="00104DC0">
        <w:rPr>
          <w:rFonts w:ascii="Arial" w:hAnsi="Arial"/>
          <w:b/>
          <w:bCs/>
          <w:color w:val="000000"/>
        </w:rPr>
        <w:t xml:space="preserve"> University will accept bids </w:t>
      </w:r>
      <w:r w:rsidR="007B58D9" w:rsidRPr="00451D69">
        <w:rPr>
          <w:rFonts w:ascii="Arial" w:hAnsi="Arial"/>
          <w:b/>
          <w:bCs/>
          <w:color w:val="000000"/>
        </w:rPr>
        <w:t>until:</w:t>
      </w:r>
      <w:r w:rsidR="007B58D9">
        <w:rPr>
          <w:rFonts w:ascii="Arial" w:hAnsi="Arial"/>
          <w:b/>
          <w:bCs/>
          <w:color w:val="000000"/>
        </w:rPr>
        <w:t xml:space="preserve"> </w:t>
      </w:r>
      <w:r w:rsidR="005A7152">
        <w:rPr>
          <w:rFonts w:ascii="Arial" w:hAnsi="Arial"/>
          <w:b/>
          <w:bCs/>
          <w:color w:val="000000"/>
        </w:rPr>
        <w:t>Wed</w:t>
      </w:r>
      <w:r w:rsidR="00F67645">
        <w:rPr>
          <w:rFonts w:ascii="Arial" w:hAnsi="Arial"/>
          <w:b/>
          <w:bCs/>
          <w:color w:val="000000"/>
        </w:rPr>
        <w:t>n</w:t>
      </w:r>
      <w:r w:rsidR="005A7152">
        <w:rPr>
          <w:rFonts w:ascii="Arial" w:hAnsi="Arial"/>
          <w:b/>
          <w:bCs/>
          <w:color w:val="000000"/>
        </w:rPr>
        <w:t>esda</w:t>
      </w:r>
      <w:r w:rsidR="00266CA6">
        <w:rPr>
          <w:rFonts w:ascii="Arial" w:hAnsi="Arial"/>
          <w:b/>
          <w:bCs/>
          <w:color w:val="000000"/>
        </w:rPr>
        <w:t>y</w:t>
      </w:r>
      <w:r w:rsidR="007B58D9">
        <w:rPr>
          <w:rFonts w:ascii="Arial" w:hAnsi="Arial"/>
          <w:b/>
          <w:bCs/>
          <w:color w:val="000000"/>
        </w:rPr>
        <w:t xml:space="preserve">, </w:t>
      </w:r>
      <w:r w:rsidR="005A7152">
        <w:rPr>
          <w:rFonts w:ascii="Arial" w:hAnsi="Arial"/>
          <w:b/>
          <w:bCs/>
          <w:color w:val="000000"/>
        </w:rPr>
        <w:t>November 10, 2</w:t>
      </w:r>
      <w:r w:rsidR="00E66584">
        <w:rPr>
          <w:rFonts w:ascii="Arial" w:hAnsi="Arial"/>
          <w:b/>
          <w:bCs/>
          <w:color w:val="000000"/>
        </w:rPr>
        <w:t>0</w:t>
      </w:r>
      <w:r w:rsidR="005A7152">
        <w:rPr>
          <w:rFonts w:ascii="Arial" w:hAnsi="Arial"/>
          <w:b/>
          <w:bCs/>
          <w:color w:val="000000"/>
        </w:rPr>
        <w:t>21</w:t>
      </w:r>
      <w:r w:rsidR="007B58D9">
        <w:rPr>
          <w:rFonts w:ascii="Arial" w:hAnsi="Arial"/>
          <w:b/>
          <w:bCs/>
          <w:color w:val="000000"/>
        </w:rPr>
        <w:t xml:space="preserve"> @ 2:00 pm (</w:t>
      </w:r>
      <w:proofErr w:type="spellStart"/>
      <w:r w:rsidR="007B58D9">
        <w:rPr>
          <w:rFonts w:ascii="Arial" w:hAnsi="Arial"/>
          <w:b/>
          <w:bCs/>
          <w:color w:val="000000"/>
        </w:rPr>
        <w:t>cst</w:t>
      </w:r>
      <w:proofErr w:type="spellEnd"/>
      <w:r w:rsidR="007B58D9">
        <w:rPr>
          <w:rFonts w:ascii="Arial" w:hAnsi="Arial"/>
          <w:b/>
          <w:bCs/>
          <w:color w:val="000000"/>
        </w:rPr>
        <w:t>)</w:t>
      </w:r>
    </w:p>
    <w:p w:rsidR="00A60975" w:rsidRDefault="00A60975" w:rsidP="00CF5E9E">
      <w:pPr>
        <w:ind w:left="180" w:right="346"/>
        <w:jc w:val="both"/>
        <w:rPr>
          <w:rFonts w:ascii="Arial" w:hAnsi="Arial"/>
          <w:b/>
          <w:bCs/>
          <w:color w:val="000000"/>
        </w:rPr>
      </w:pPr>
    </w:p>
    <w:p w:rsidR="007B58D9" w:rsidRDefault="00CC4639" w:rsidP="00E66584">
      <w:pPr>
        <w:ind w:left="510" w:right="346"/>
        <w:jc w:val="both"/>
        <w:rPr>
          <w:rFonts w:ascii="Arial" w:hAnsi="Arial"/>
          <w:b/>
          <w:bCs/>
          <w:color w:val="000000"/>
        </w:rPr>
      </w:pPr>
      <w:r w:rsidRPr="00104DC0">
        <w:rPr>
          <w:rFonts w:ascii="Arial" w:hAnsi="Arial"/>
          <w:bCs/>
          <w:color w:val="000000"/>
        </w:rPr>
        <w:t>2.2.</w:t>
      </w:r>
      <w:r w:rsidRPr="00104DC0">
        <w:rPr>
          <w:rFonts w:ascii="Arial" w:hAnsi="Arial" w:cs="Arial"/>
          <w:bCs/>
          <w:color w:val="000000"/>
        </w:rPr>
        <w:t xml:space="preserve">2 </w:t>
      </w:r>
      <w:r w:rsidRPr="00104DC0">
        <w:rPr>
          <w:rFonts w:ascii="Arial" w:hAnsi="Arial" w:cs="Arial"/>
          <w:b/>
          <w:color w:val="000000"/>
          <w:u w:val="single"/>
        </w:rPr>
        <w:t>HUB SUBCONTRACTING PLAN DEADLINE AND LOCATION</w:t>
      </w:r>
      <w:r w:rsidRPr="00104DC0">
        <w:rPr>
          <w:rFonts w:ascii="Arial" w:hAnsi="Arial" w:cs="Arial"/>
          <w:color w:val="000000"/>
        </w:rPr>
        <w:t xml:space="preserve">: </w:t>
      </w:r>
      <w:r w:rsidR="005A7152">
        <w:rPr>
          <w:rFonts w:ascii="Arial" w:hAnsi="Arial"/>
          <w:b/>
          <w:bCs/>
          <w:color w:val="000000"/>
        </w:rPr>
        <w:t>Wednesda</w:t>
      </w:r>
      <w:r w:rsidR="007B58D9">
        <w:rPr>
          <w:rFonts w:ascii="Arial" w:hAnsi="Arial"/>
          <w:b/>
          <w:bCs/>
          <w:color w:val="000000"/>
        </w:rPr>
        <w:t>y,</w:t>
      </w:r>
      <w:r w:rsidR="00E66584">
        <w:rPr>
          <w:rFonts w:ascii="Arial" w:hAnsi="Arial"/>
          <w:b/>
          <w:bCs/>
          <w:color w:val="000000"/>
        </w:rPr>
        <w:t xml:space="preserve"> </w:t>
      </w:r>
      <w:r w:rsidR="009933C6">
        <w:rPr>
          <w:rFonts w:ascii="Arial" w:hAnsi="Arial"/>
          <w:b/>
          <w:bCs/>
          <w:color w:val="000000"/>
        </w:rPr>
        <w:t xml:space="preserve">November </w:t>
      </w:r>
      <w:r w:rsidR="007B58D9">
        <w:rPr>
          <w:rFonts w:ascii="Arial" w:hAnsi="Arial"/>
          <w:b/>
          <w:bCs/>
          <w:color w:val="000000"/>
        </w:rPr>
        <w:t>1</w:t>
      </w:r>
      <w:r w:rsidR="009933C6">
        <w:rPr>
          <w:rFonts w:ascii="Arial" w:hAnsi="Arial"/>
          <w:b/>
          <w:bCs/>
          <w:color w:val="000000"/>
        </w:rPr>
        <w:t>0</w:t>
      </w:r>
      <w:r w:rsidR="007B58D9">
        <w:rPr>
          <w:rFonts w:ascii="Arial" w:hAnsi="Arial"/>
          <w:b/>
          <w:bCs/>
          <w:color w:val="000000"/>
        </w:rPr>
        <w:t xml:space="preserve">, 2021 @ 2:00 pm </w:t>
      </w:r>
      <w:r w:rsidR="00E66584">
        <w:rPr>
          <w:rFonts w:ascii="Arial" w:hAnsi="Arial"/>
          <w:b/>
          <w:bCs/>
          <w:color w:val="000000"/>
        </w:rPr>
        <w:t xml:space="preserve">   </w:t>
      </w:r>
      <w:r w:rsidR="007B58D9">
        <w:rPr>
          <w:rFonts w:ascii="Arial" w:hAnsi="Arial"/>
          <w:b/>
          <w:bCs/>
          <w:color w:val="000000"/>
        </w:rPr>
        <w:t>(</w:t>
      </w:r>
      <w:proofErr w:type="spellStart"/>
      <w:r w:rsidR="007B58D9">
        <w:rPr>
          <w:rFonts w:ascii="Arial" w:hAnsi="Arial"/>
          <w:b/>
          <w:bCs/>
          <w:color w:val="000000"/>
        </w:rPr>
        <w:t>cst</w:t>
      </w:r>
      <w:proofErr w:type="spellEnd"/>
      <w:r w:rsidR="007B58D9">
        <w:rPr>
          <w:rFonts w:ascii="Arial" w:hAnsi="Arial"/>
          <w:b/>
          <w:bCs/>
          <w:color w:val="000000"/>
        </w:rPr>
        <w:t>)</w:t>
      </w:r>
    </w:p>
    <w:p w:rsidR="00CC4639" w:rsidRPr="00104DC0" w:rsidRDefault="00E66584" w:rsidP="00CC4639">
      <w:pPr>
        <w:tabs>
          <w:tab w:val="num" w:pos="1080"/>
        </w:tabs>
        <w:ind w:left="180" w:right="346"/>
        <w:jc w:val="both"/>
        <w:rPr>
          <w:rFonts w:ascii="Arial" w:hAnsi="Arial" w:cs="Arial"/>
          <w:color w:val="000000"/>
        </w:rPr>
      </w:pPr>
      <w:r>
        <w:rPr>
          <w:rFonts w:ascii="Arial" w:hAnsi="Arial" w:cs="Arial"/>
          <w:color w:val="000000"/>
        </w:rPr>
        <w:t xml:space="preserve">   </w:t>
      </w:r>
    </w:p>
    <w:p w:rsidR="00CC4639" w:rsidRPr="00104DC0" w:rsidRDefault="00CC4639" w:rsidP="00CC4639">
      <w:pPr>
        <w:ind w:left="180" w:right="346"/>
        <w:jc w:val="both"/>
        <w:rPr>
          <w:rFonts w:ascii="Arial" w:hAnsi="Arial" w:cs="Arial"/>
          <w:color w:val="000000"/>
          <w:sz w:val="22"/>
        </w:rPr>
      </w:pPr>
      <w:r w:rsidRPr="00104DC0">
        <w:rPr>
          <w:rFonts w:ascii="Arial" w:hAnsi="Arial" w:cs="Arial"/>
          <w:color w:val="000000"/>
        </w:rPr>
        <w:t xml:space="preserve">               The Owner will receive HUB Subcontracting Plans at the time and location described below.</w:t>
      </w:r>
      <w:r w:rsidRPr="00104DC0">
        <w:rPr>
          <w:rFonts w:ascii="Arial" w:hAnsi="Arial" w:cs="Arial"/>
          <w:color w:val="000000"/>
          <w:sz w:val="22"/>
        </w:rPr>
        <w:t xml:space="preserve">  </w:t>
      </w:r>
    </w:p>
    <w:p w:rsidR="00CC4639" w:rsidRPr="00104DC0" w:rsidRDefault="00CC4639" w:rsidP="00CC4639">
      <w:pPr>
        <w:ind w:left="180" w:right="346"/>
        <w:jc w:val="both"/>
        <w:rPr>
          <w:rFonts w:ascii="Arial" w:hAnsi="Arial" w:cs="Arial"/>
          <w:color w:val="000000"/>
          <w:sz w:val="22"/>
        </w:rPr>
      </w:pPr>
    </w:p>
    <w:p w:rsidR="00CC4639" w:rsidRPr="00104DC0" w:rsidRDefault="00CC4639" w:rsidP="00A60975">
      <w:pPr>
        <w:ind w:left="2340" w:right="346" w:firstLine="540"/>
        <w:jc w:val="both"/>
        <w:rPr>
          <w:rFonts w:ascii="Arial" w:hAnsi="Arial" w:cs="Arial"/>
          <w:b/>
          <w:iCs/>
        </w:rPr>
      </w:pPr>
      <w:r w:rsidRPr="00D20576">
        <w:rPr>
          <w:rFonts w:ascii="Arial" w:hAnsi="Arial" w:cs="Arial"/>
          <w:b/>
          <w:iCs/>
        </w:rPr>
        <w:t>p.</w:t>
      </w:r>
      <w:r w:rsidRPr="00104DC0">
        <w:rPr>
          <w:rFonts w:ascii="Arial" w:hAnsi="Arial" w:cs="Arial"/>
          <w:b/>
          <w:iCs/>
        </w:rPr>
        <w:t xml:space="preserve">m. local time in </w:t>
      </w:r>
      <w:r w:rsidR="00A60975">
        <w:rPr>
          <w:rFonts w:ascii="Arial" w:hAnsi="Arial" w:cs="Arial"/>
          <w:b/>
          <w:iCs/>
        </w:rPr>
        <w:t>MESA BUILDING MB 4.4270</w:t>
      </w:r>
      <w:r w:rsidR="009A6118">
        <w:rPr>
          <w:rFonts w:ascii="Arial" w:hAnsi="Arial" w:cs="Arial"/>
          <w:b/>
          <w:iCs/>
        </w:rPr>
        <w:t>.</w:t>
      </w:r>
    </w:p>
    <w:p w:rsidR="00CC4639" w:rsidRPr="00104DC0" w:rsidRDefault="00CC4639" w:rsidP="00CC4639">
      <w:pPr>
        <w:ind w:left="180" w:right="346"/>
        <w:jc w:val="both"/>
        <w:rPr>
          <w:b/>
          <w:i/>
          <w:iCs/>
          <w:color w:val="0000FF"/>
          <w:sz w:val="22"/>
        </w:rPr>
      </w:pPr>
    </w:p>
    <w:p w:rsidR="00CC4639" w:rsidRPr="00104DC0" w:rsidRDefault="00CC4639" w:rsidP="00CC4639">
      <w:pPr>
        <w:keepNext/>
        <w:tabs>
          <w:tab w:val="left" w:pos="1"/>
          <w:tab w:val="left" w:pos="720"/>
          <w:tab w:val="left" w:pos="1440"/>
          <w:tab w:val="left" w:pos="2179"/>
          <w:tab w:val="left" w:pos="2880"/>
          <w:tab w:val="left" w:pos="3600"/>
          <w:tab w:val="left" w:pos="4680"/>
          <w:tab w:val="left" w:pos="5040"/>
          <w:tab w:val="left" w:pos="5760"/>
          <w:tab w:val="left" w:pos="6480"/>
          <w:tab w:val="left" w:pos="7200"/>
          <w:tab w:val="left" w:pos="7920"/>
          <w:tab w:val="left" w:pos="8640"/>
        </w:tabs>
        <w:ind w:left="180" w:right="346"/>
        <w:outlineLvl w:val="4"/>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A60975" w:rsidRPr="002A5829">
        <w:rPr>
          <w:rFonts w:ascii="Arial" w:hAnsi="Arial" w:cs="Arial"/>
          <w:iCs/>
        </w:rPr>
        <w:t>Elsa Montalvo</w:t>
      </w:r>
      <w:r w:rsidRPr="002A5829">
        <w:rPr>
          <w:rFonts w:ascii="Arial" w:hAnsi="Arial" w:cs="Arial"/>
          <w:iCs/>
        </w:rPr>
        <w:t xml:space="preserve">, </w:t>
      </w:r>
      <w:r w:rsidR="00A60975" w:rsidRPr="002A5829">
        <w:rPr>
          <w:rFonts w:ascii="Arial" w:hAnsi="Arial" w:cs="Arial"/>
          <w:iCs/>
        </w:rPr>
        <w:t>Purchasing Director</w:t>
      </w:r>
      <w:r w:rsidRPr="002A5829">
        <w:rPr>
          <w:rFonts w:ascii="Arial" w:hAnsi="Arial" w:cs="Arial"/>
          <w:iCs/>
        </w:rPr>
        <w:t>, CTPM</w:t>
      </w:r>
      <w:bookmarkStart w:id="0" w:name="_GoBack"/>
      <w:bookmarkEnd w:id="0"/>
    </w:p>
    <w:p w:rsidR="00CC4639" w:rsidRPr="00104DC0" w:rsidRDefault="00CC4639" w:rsidP="00CC463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Pr>
          <w:rFonts w:ascii="Arial" w:hAnsi="Arial" w:cs="Arial"/>
        </w:rPr>
        <w:tab/>
      </w:r>
      <w:r w:rsidRPr="00104DC0">
        <w:rPr>
          <w:rFonts w:ascii="Arial" w:hAnsi="Arial" w:cs="Arial"/>
        </w:rPr>
        <w:t xml:space="preserve">The University of Texas </w:t>
      </w:r>
      <w:r w:rsidR="00A60975">
        <w:rPr>
          <w:rFonts w:ascii="Arial" w:hAnsi="Arial" w:cs="Arial"/>
        </w:rPr>
        <w:t>Permian Basin</w:t>
      </w:r>
    </w:p>
    <w:p w:rsidR="00CC4639" w:rsidRPr="00104DC0" w:rsidRDefault="00CC4639" w:rsidP="00CC463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Pr>
          <w:rFonts w:ascii="Arial" w:hAnsi="Arial" w:cs="Arial"/>
        </w:rPr>
        <w:tab/>
      </w:r>
      <w:r w:rsidR="00BE31E6">
        <w:rPr>
          <w:rFonts w:ascii="Arial" w:hAnsi="Arial" w:cs="Arial"/>
        </w:rPr>
        <w:t>Procurement Services</w:t>
      </w:r>
    </w:p>
    <w:p w:rsidR="00CC4639" w:rsidRPr="00104DC0" w:rsidRDefault="00CC4639" w:rsidP="00CC4639">
      <w:pPr>
        <w:tabs>
          <w:tab w:val="left" w:pos="1"/>
          <w:tab w:val="left" w:pos="720"/>
          <w:tab w:val="left" w:pos="1440"/>
          <w:tab w:val="left" w:pos="2160"/>
          <w:tab w:val="left" w:pos="2880"/>
          <w:tab w:val="left" w:pos="3600"/>
          <w:tab w:val="center" w:pos="4887"/>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Pr>
          <w:rFonts w:ascii="Arial" w:hAnsi="Arial" w:cs="Arial"/>
        </w:rPr>
        <w:tab/>
      </w:r>
      <w:r w:rsidR="00A60975">
        <w:rPr>
          <w:rFonts w:ascii="Arial" w:hAnsi="Arial" w:cs="Arial"/>
        </w:rPr>
        <w:t>4901 E.</w:t>
      </w:r>
      <w:r w:rsidRPr="00104DC0">
        <w:rPr>
          <w:rFonts w:ascii="Arial" w:hAnsi="Arial" w:cs="Arial"/>
        </w:rPr>
        <w:t xml:space="preserve"> University Blvd.</w:t>
      </w:r>
      <w:r w:rsidRPr="00104DC0">
        <w:rPr>
          <w:rFonts w:ascii="Arial" w:hAnsi="Arial" w:cs="Arial"/>
        </w:rPr>
        <w:tab/>
      </w:r>
    </w:p>
    <w:p w:rsidR="00CC4639" w:rsidRPr="00104DC0" w:rsidRDefault="00CC4639" w:rsidP="00CC463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Pr>
          <w:rFonts w:ascii="Arial" w:hAnsi="Arial" w:cs="Arial"/>
        </w:rPr>
        <w:tab/>
      </w:r>
      <w:r w:rsidR="00AF2C5B">
        <w:rPr>
          <w:rFonts w:ascii="Arial" w:hAnsi="Arial" w:cs="Arial"/>
        </w:rPr>
        <w:t>Odessa</w:t>
      </w:r>
      <w:r w:rsidRPr="00104DC0">
        <w:rPr>
          <w:rFonts w:ascii="Arial" w:hAnsi="Arial" w:cs="Arial"/>
        </w:rPr>
        <w:t>, TX 7</w:t>
      </w:r>
      <w:r w:rsidR="00AF2C5B">
        <w:rPr>
          <w:rFonts w:ascii="Arial" w:hAnsi="Arial" w:cs="Arial"/>
        </w:rPr>
        <w:t>9762</w:t>
      </w:r>
    </w:p>
    <w:p w:rsidR="00CC4639" w:rsidRDefault="00CC4639" w:rsidP="00CC463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b/>
          <w:i/>
          <w:color w:val="0000FF"/>
          <w:u w:val="single"/>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t xml:space="preserve"> </w:t>
      </w:r>
      <w:r>
        <w:rPr>
          <w:rFonts w:ascii="Arial" w:hAnsi="Arial" w:cs="Arial"/>
        </w:rPr>
        <w:tab/>
      </w:r>
      <w:r w:rsidR="00AF2C5B">
        <w:rPr>
          <w:rFonts w:ascii="Arial" w:hAnsi="Arial" w:cs="Arial"/>
        </w:rPr>
        <w:t>montalvo_e@utpb.edu</w:t>
      </w:r>
      <w:r w:rsidR="00AF2C5B">
        <w:rPr>
          <w:rFonts w:ascii="Arial" w:hAnsi="Arial" w:cs="Arial"/>
          <w:b/>
          <w:i/>
          <w:color w:val="0000FF"/>
          <w:u w:val="single"/>
        </w:rPr>
        <w:t xml:space="preserve"> </w:t>
      </w:r>
    </w:p>
    <w:p w:rsidR="00E13337" w:rsidRDefault="00E13337" w:rsidP="00CC463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b/>
          <w:i/>
          <w:color w:val="0000FF"/>
          <w:u w:val="single"/>
        </w:rPr>
      </w:pPr>
    </w:p>
    <w:p w:rsidR="00E13337" w:rsidRPr="003F6FE6" w:rsidRDefault="00E13337" w:rsidP="00E13337">
      <w:pPr>
        <w:pStyle w:val="ListParagraph"/>
        <w:numPr>
          <w:ilvl w:val="3"/>
          <w:numId w:val="32"/>
        </w:numPr>
        <w:spacing w:after="160" w:line="259" w:lineRule="auto"/>
        <w:ind w:right="346"/>
        <w:jc w:val="both"/>
        <w:rPr>
          <w:rFonts w:ascii="Arial" w:hAnsi="Arial" w:cs="Arial"/>
          <w:color w:val="000000"/>
        </w:rPr>
      </w:pPr>
      <w:r w:rsidRPr="008778AB">
        <w:rPr>
          <w:rFonts w:ascii="Arial" w:hAnsi="Arial" w:cs="Arial"/>
          <w:color w:val="000000"/>
        </w:rPr>
        <w:t>Submit one (1) original and two (2) copies of</w:t>
      </w:r>
      <w:r w:rsidRPr="003F6FE6">
        <w:rPr>
          <w:rFonts w:ascii="Arial" w:hAnsi="Arial" w:cs="Arial"/>
          <w:color w:val="000000"/>
        </w:rPr>
        <w:t xml:space="preserve"> the HUB Subcontracting Plan as separate attachments to the Bids as described in </w:t>
      </w:r>
      <w:r w:rsidRPr="008778AB">
        <w:rPr>
          <w:rFonts w:ascii="Arial" w:hAnsi="Arial" w:cs="Arial"/>
          <w:color w:val="000000"/>
        </w:rPr>
        <w:t>Section 4.</w:t>
      </w:r>
    </w:p>
    <w:p w:rsidR="00E13337" w:rsidRPr="00104DC0" w:rsidRDefault="00E13337" w:rsidP="00E13337">
      <w:pPr>
        <w:ind w:left="180" w:right="346"/>
        <w:jc w:val="both"/>
        <w:rPr>
          <w:rFonts w:ascii="Arial" w:hAnsi="Arial" w:cs="Arial"/>
          <w:color w:val="000000"/>
        </w:rPr>
      </w:pPr>
    </w:p>
    <w:p w:rsidR="00E13337" w:rsidRPr="00E13337" w:rsidRDefault="00E13337" w:rsidP="00E13337">
      <w:pPr>
        <w:pStyle w:val="ListParagraph"/>
        <w:numPr>
          <w:ilvl w:val="2"/>
          <w:numId w:val="32"/>
        </w:numPr>
        <w:ind w:right="346"/>
        <w:jc w:val="both"/>
        <w:rPr>
          <w:rFonts w:ascii="Arial" w:hAnsi="Arial" w:cs="Arial"/>
          <w:color w:val="000000"/>
        </w:rPr>
      </w:pPr>
      <w:r w:rsidRPr="00E13337">
        <w:rPr>
          <w:rFonts w:ascii="Arial" w:hAnsi="Arial" w:cs="Arial"/>
          <w:color w:val="000000"/>
        </w:rPr>
        <w:t xml:space="preserve">Bid Packages or HUB Subcontracting Plans that are received late will be returned to the Bidder                                                        unopened. The Point-of-Contact identified in </w:t>
      </w:r>
      <w:r w:rsidRPr="007C3E03">
        <w:rPr>
          <w:rFonts w:ascii="Arial" w:hAnsi="Arial" w:cs="Arial"/>
          <w:color w:val="000000"/>
        </w:rPr>
        <w:t>Section 2</w:t>
      </w:r>
      <w:r w:rsidRPr="00E13337">
        <w:rPr>
          <w:rFonts w:ascii="Arial" w:hAnsi="Arial" w:cs="Arial"/>
          <w:color w:val="000000"/>
        </w:rPr>
        <w:t xml:space="preserve"> will identify the official time clock at the Proposal submittal location identified above.</w:t>
      </w:r>
    </w:p>
    <w:p w:rsidR="00E13337" w:rsidRDefault="00E13337" w:rsidP="00E13337">
      <w:pPr>
        <w:pStyle w:val="ListParagraph"/>
        <w:ind w:left="912" w:right="346"/>
        <w:jc w:val="both"/>
        <w:rPr>
          <w:rFonts w:ascii="Arial" w:hAnsi="Arial" w:cs="Arial"/>
          <w:color w:val="000000"/>
        </w:rPr>
      </w:pPr>
    </w:p>
    <w:p w:rsidR="00E13337" w:rsidRPr="007D28D4" w:rsidRDefault="00E13337" w:rsidP="00A56496">
      <w:pPr>
        <w:pStyle w:val="ListParagraph"/>
        <w:numPr>
          <w:ilvl w:val="2"/>
          <w:numId w:val="32"/>
        </w:numPr>
        <w:ind w:right="346"/>
        <w:jc w:val="both"/>
        <w:rPr>
          <w:rFonts w:ascii="Arial" w:hAnsi="Arial" w:cs="Arial"/>
          <w:color w:val="000000"/>
        </w:rPr>
      </w:pPr>
      <w:r w:rsidRPr="007D28D4">
        <w:rPr>
          <w:rFonts w:ascii="Arial" w:hAnsi="Arial" w:cs="Arial"/>
          <w:color w:val="000000"/>
        </w:rPr>
        <w:t>The Owner will not acknowledge or receive Base Bids, Alternates, Qualifications or HUB Subcontracting Plans that are delivered by telephone, facsimile (fax)</w:t>
      </w:r>
      <w:r w:rsidR="007D28D4">
        <w:rPr>
          <w:rFonts w:ascii="Arial" w:hAnsi="Arial" w:cs="Arial"/>
          <w:color w:val="000000"/>
        </w:rPr>
        <w:t>.</w:t>
      </w:r>
    </w:p>
    <w:p w:rsidR="00A56496" w:rsidRPr="00A56496" w:rsidRDefault="00A56496" w:rsidP="00771F85">
      <w:pPr>
        <w:ind w:left="180" w:right="346"/>
        <w:jc w:val="center"/>
        <w:rPr>
          <w:rFonts w:ascii="Arial" w:hAnsi="Arial" w:cs="Arial"/>
          <w:color w:val="000000"/>
        </w:rPr>
      </w:pPr>
      <w:r w:rsidRPr="00104DC0">
        <w:rPr>
          <w:rFonts w:ascii="Arial" w:hAnsi="Arial"/>
          <w:sz w:val="18"/>
        </w:rPr>
        <w:t xml:space="preserve">                                                       </w:t>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p>
    <w:p w:rsidR="00E13337" w:rsidRPr="00104DC0" w:rsidRDefault="00E13337" w:rsidP="00E13337">
      <w:pPr>
        <w:tabs>
          <w:tab w:val="num" w:pos="1080"/>
        </w:tabs>
        <w:ind w:left="540" w:right="346"/>
        <w:jc w:val="both"/>
        <w:rPr>
          <w:rFonts w:ascii="Arial" w:hAnsi="Arial" w:cs="Arial"/>
          <w:color w:val="000000"/>
        </w:rPr>
      </w:pPr>
    </w:p>
    <w:p w:rsidR="00E13337" w:rsidRPr="009E59EC" w:rsidRDefault="00E13337" w:rsidP="00E13337">
      <w:pPr>
        <w:pStyle w:val="ListParagraph"/>
        <w:numPr>
          <w:ilvl w:val="2"/>
          <w:numId w:val="33"/>
        </w:numPr>
        <w:spacing w:after="160" w:line="259" w:lineRule="auto"/>
        <w:ind w:left="1080" w:right="346" w:hanging="540"/>
        <w:jc w:val="both"/>
        <w:rPr>
          <w:rFonts w:ascii="Arial" w:hAnsi="Arial" w:cs="Arial"/>
          <w:color w:val="000000"/>
        </w:rPr>
      </w:pPr>
      <w:r w:rsidRPr="009E59EC">
        <w:rPr>
          <w:rFonts w:ascii="Arial" w:hAnsi="Arial" w:cs="Arial"/>
          <w:color w:val="000000"/>
        </w:rPr>
        <w:t xml:space="preserve">Properly submitted Bid Packages or HUB Subcontracting Plans </w:t>
      </w:r>
      <w:r w:rsidRPr="009E59EC">
        <w:rPr>
          <w:rFonts w:ascii="Arial" w:hAnsi="Arial" w:cs="Arial"/>
          <w:color w:val="000000"/>
          <w:u w:val="single"/>
        </w:rPr>
        <w:t>will not</w:t>
      </w:r>
      <w:r w:rsidRPr="009E59EC">
        <w:rPr>
          <w:rFonts w:ascii="Arial" w:hAnsi="Arial" w:cs="Arial"/>
          <w:color w:val="000000"/>
        </w:rPr>
        <w:t xml:space="preserve"> be returned to the </w:t>
      </w:r>
      <w:r>
        <w:rPr>
          <w:rFonts w:ascii="Arial" w:hAnsi="Arial" w:cs="Arial"/>
          <w:color w:val="000000"/>
        </w:rPr>
        <w:t>Bidder</w:t>
      </w:r>
      <w:r w:rsidRPr="009E59EC">
        <w:rPr>
          <w:rFonts w:ascii="Arial" w:hAnsi="Arial" w:cs="Arial"/>
          <w:color w:val="000000"/>
        </w:rPr>
        <w:t>s.</w:t>
      </w:r>
    </w:p>
    <w:p w:rsidR="00E13337" w:rsidRPr="00104DC0" w:rsidRDefault="00E13337" w:rsidP="00E13337">
      <w:pPr>
        <w:ind w:left="540" w:right="346"/>
        <w:jc w:val="both"/>
        <w:rPr>
          <w:rFonts w:ascii="Arial" w:hAnsi="Arial" w:cs="Arial"/>
          <w:color w:val="000000"/>
        </w:rPr>
      </w:pPr>
    </w:p>
    <w:p w:rsidR="00E13337" w:rsidRPr="00104DC0" w:rsidRDefault="00E13337" w:rsidP="00E13337">
      <w:pPr>
        <w:ind w:left="1080" w:right="346" w:hanging="540"/>
        <w:jc w:val="both"/>
        <w:rPr>
          <w:rFonts w:ascii="Arial" w:hAnsi="Arial" w:cs="Arial"/>
          <w:color w:val="000000"/>
        </w:rPr>
      </w:pPr>
      <w:r w:rsidRPr="00104DC0">
        <w:rPr>
          <w:rFonts w:ascii="Arial" w:hAnsi="Arial" w:cs="Arial"/>
          <w:color w:val="000000"/>
        </w:rPr>
        <w:t xml:space="preserve">2.2.6 Base Bids, Alternates, Qualifications and HUB Subcontracting Plans materials must be enclosed in a sealed envelope (box or container) addressed to the Point-of-Contact identified in </w:t>
      </w:r>
      <w:r w:rsidRPr="008778AB">
        <w:rPr>
          <w:rFonts w:ascii="Arial" w:hAnsi="Arial" w:cs="Arial"/>
          <w:color w:val="000000"/>
        </w:rPr>
        <w:t>Section 2;</w:t>
      </w:r>
      <w:r w:rsidRPr="00EC0537">
        <w:rPr>
          <w:rFonts w:ascii="Arial" w:hAnsi="Arial" w:cs="Arial"/>
          <w:color w:val="000000"/>
        </w:rPr>
        <w:t xml:space="preserve"> the</w:t>
      </w:r>
      <w:r w:rsidRPr="00104DC0">
        <w:rPr>
          <w:rFonts w:ascii="Arial" w:hAnsi="Arial" w:cs="Arial"/>
          <w:color w:val="000000"/>
        </w:rPr>
        <w:t xml:space="preserve"> package must clearly identify the submittal deadline, the IFB Number, and the name and return address of the </w:t>
      </w:r>
      <w:r>
        <w:rPr>
          <w:rFonts w:ascii="Arial" w:hAnsi="Arial" w:cs="Arial"/>
          <w:color w:val="000000"/>
        </w:rPr>
        <w:t>Bidder</w:t>
      </w:r>
      <w:r w:rsidRPr="00104DC0">
        <w:rPr>
          <w:rFonts w:ascii="Arial" w:hAnsi="Arial" w:cs="Arial"/>
          <w:color w:val="000000"/>
        </w:rPr>
        <w:t>.</w:t>
      </w:r>
    </w:p>
    <w:p w:rsidR="00E13337" w:rsidRPr="00104DC0" w:rsidRDefault="00E13337" w:rsidP="00E13337">
      <w:pPr>
        <w:tabs>
          <w:tab w:val="num" w:pos="1080"/>
        </w:tabs>
        <w:ind w:left="540" w:right="346"/>
        <w:jc w:val="both"/>
        <w:rPr>
          <w:rFonts w:ascii="Arial" w:hAnsi="Arial" w:cs="Arial"/>
          <w:color w:val="000000"/>
        </w:rPr>
      </w:pPr>
    </w:p>
    <w:p w:rsidR="00E13337" w:rsidRPr="00104DC0" w:rsidRDefault="00E13337" w:rsidP="00E13337">
      <w:pPr>
        <w:ind w:left="1080" w:right="346" w:hanging="540"/>
        <w:jc w:val="both"/>
        <w:rPr>
          <w:rFonts w:ascii="Arial" w:hAnsi="Arial" w:cs="Arial"/>
          <w:b/>
          <w:i/>
          <w:iCs/>
          <w:color w:val="0000FF"/>
        </w:rPr>
      </w:pPr>
      <w:r w:rsidRPr="00104DC0">
        <w:rPr>
          <w:rFonts w:ascii="Arial" w:hAnsi="Arial" w:cs="Arial"/>
          <w:color w:val="000000"/>
        </w:rPr>
        <w:t xml:space="preserve">2.2.7 Properly submitted Bids will be opened publicly and the names of the </w:t>
      </w:r>
      <w:r>
        <w:rPr>
          <w:rFonts w:ascii="Arial" w:hAnsi="Arial" w:cs="Arial"/>
          <w:color w:val="000000"/>
        </w:rPr>
        <w:t>Bidder</w:t>
      </w:r>
      <w:r w:rsidRPr="00104DC0">
        <w:rPr>
          <w:rFonts w:ascii="Arial" w:hAnsi="Arial" w:cs="Arial"/>
          <w:color w:val="000000"/>
        </w:rPr>
        <w:t>s w</w:t>
      </w:r>
      <w:r>
        <w:rPr>
          <w:rFonts w:ascii="Arial" w:hAnsi="Arial" w:cs="Arial"/>
          <w:color w:val="000000"/>
        </w:rPr>
        <w:t xml:space="preserve">ill be read aloud after the HUB </w:t>
      </w:r>
      <w:r w:rsidRPr="00104DC0">
        <w:rPr>
          <w:rFonts w:ascii="Arial" w:hAnsi="Arial" w:cs="Arial"/>
          <w:color w:val="000000"/>
        </w:rPr>
        <w:t>Subcontracting Plans are received and confirmed by the Owner.</w:t>
      </w:r>
    </w:p>
    <w:p w:rsidR="00B42BC6" w:rsidRDefault="00104DC0" w:rsidP="00B42BC6">
      <w:pPr>
        <w:tabs>
          <w:tab w:val="num" w:pos="1080"/>
        </w:tabs>
        <w:ind w:left="180" w:right="346"/>
        <w:jc w:val="both"/>
        <w:rPr>
          <w:rFonts w:ascii="Arial" w:hAnsi="Arial"/>
          <w:sz w:val="18"/>
        </w:rPr>
      </w:pPr>
      <w:r w:rsidRPr="00104DC0">
        <w:rPr>
          <w:rFonts w:ascii="Arial" w:hAnsi="Arial"/>
          <w:bCs/>
          <w:color w:val="000000"/>
        </w:rPr>
        <w:t xml:space="preserve">      </w:t>
      </w:r>
    </w:p>
    <w:p w:rsidR="00104DC0" w:rsidRPr="00104DC0" w:rsidRDefault="00104DC0" w:rsidP="00CF5E9E">
      <w:pPr>
        <w:ind w:left="180" w:right="346"/>
        <w:rPr>
          <w:rFonts w:ascii="Arial" w:hAnsi="Arial"/>
          <w:b/>
        </w:rPr>
      </w:pPr>
      <w:r w:rsidRPr="00104DC0">
        <w:rPr>
          <w:rFonts w:ascii="Arial" w:hAnsi="Arial"/>
          <w:b/>
        </w:rPr>
        <w:t>2.3 Public Information</w:t>
      </w:r>
    </w:p>
    <w:p w:rsidR="00104DC0" w:rsidRPr="00104DC0" w:rsidRDefault="00104DC0" w:rsidP="00CF5E9E">
      <w:pPr>
        <w:ind w:left="180" w:right="346"/>
        <w:rPr>
          <w:rFonts w:ascii="Arial" w:hAnsi="Arial"/>
        </w:rPr>
      </w:pPr>
    </w:p>
    <w:p w:rsidR="00104DC0" w:rsidRPr="00104DC0" w:rsidRDefault="00104DC0" w:rsidP="00CF5E9E">
      <w:pPr>
        <w:ind w:left="180" w:right="346"/>
        <w:jc w:val="both"/>
        <w:rPr>
          <w:rFonts w:ascii="Arial" w:hAnsi="Arial"/>
        </w:rPr>
      </w:pPr>
      <w:r w:rsidRPr="00104DC0">
        <w:rPr>
          <w:rFonts w:ascii="Arial" w:hAnsi="Arial"/>
        </w:rPr>
        <w:t xml:space="preserve">University considers all information, documentation, and other materials requested to be submitted in response to this IFB to be of a non-confidential and non-proprietary nature and, therefore, subject to public disclosure under the Texas Public Information Act (Texas Government Code, Chapter 552.001, et seq.) after the award of the contract under this IFB. </w:t>
      </w:r>
    </w:p>
    <w:p w:rsidR="00104DC0" w:rsidRPr="00104DC0" w:rsidRDefault="00104DC0" w:rsidP="00CF5E9E">
      <w:pPr>
        <w:ind w:left="180" w:right="346"/>
        <w:rPr>
          <w:rFonts w:ascii="Arial" w:hAnsi="Arial"/>
        </w:rPr>
      </w:pPr>
    </w:p>
    <w:p w:rsidR="00104DC0" w:rsidRDefault="007B5C20" w:rsidP="00CF5E9E">
      <w:pPr>
        <w:tabs>
          <w:tab w:val="left" w:pos="1080"/>
          <w:tab w:val="left" w:pos="1440"/>
          <w:tab w:val="left" w:pos="1800"/>
          <w:tab w:val="left" w:pos="2160"/>
          <w:tab w:val="left" w:pos="2880"/>
          <w:tab w:val="right" w:pos="9360"/>
        </w:tabs>
        <w:ind w:left="180" w:right="346"/>
        <w:jc w:val="both"/>
        <w:rPr>
          <w:rFonts w:ascii="Arial" w:hAnsi="Arial"/>
        </w:rPr>
      </w:pPr>
      <w:r>
        <w:rPr>
          <w:rFonts w:ascii="Arial" w:hAnsi="Arial"/>
        </w:rPr>
        <w:t>Bidder</w:t>
      </w:r>
      <w:r w:rsidR="00104DC0" w:rsidRPr="00104DC0">
        <w:rPr>
          <w:rFonts w:ascii="Arial" w:hAnsi="Arial"/>
        </w:rPr>
        <w:t xml:space="preserve"> is hereby notified that the University strictly adheres to all statutes, court decisions, and opinions of the Texas Attorney General related to the disclosure of bid information.</w:t>
      </w:r>
    </w:p>
    <w:p w:rsidR="009A6118" w:rsidRDefault="009A6118" w:rsidP="00CF5E9E">
      <w:pPr>
        <w:tabs>
          <w:tab w:val="left" w:pos="1080"/>
          <w:tab w:val="left" w:pos="1440"/>
          <w:tab w:val="left" w:pos="1800"/>
          <w:tab w:val="left" w:pos="2160"/>
          <w:tab w:val="left" w:pos="2880"/>
          <w:tab w:val="right" w:pos="9360"/>
        </w:tabs>
        <w:ind w:left="180" w:right="346"/>
        <w:jc w:val="both"/>
        <w:rPr>
          <w:rFonts w:ascii="Arial" w:hAnsi="Arial"/>
        </w:rPr>
      </w:pPr>
    </w:p>
    <w:p w:rsidR="00104DC0" w:rsidRPr="00104DC0" w:rsidRDefault="00104DC0" w:rsidP="00CF5E9E">
      <w:pPr>
        <w:tabs>
          <w:tab w:val="left" w:pos="1080"/>
          <w:tab w:val="left" w:pos="1440"/>
          <w:tab w:val="left" w:pos="1800"/>
          <w:tab w:val="left" w:pos="2160"/>
          <w:tab w:val="left" w:pos="2880"/>
          <w:tab w:val="right" w:pos="9360"/>
        </w:tabs>
        <w:ind w:left="180" w:right="346"/>
        <w:jc w:val="both"/>
        <w:rPr>
          <w:rFonts w:ascii="Arial" w:hAnsi="Arial"/>
        </w:rPr>
      </w:pPr>
    </w:p>
    <w:p w:rsidR="00104DC0" w:rsidRPr="00104DC0" w:rsidRDefault="00104DC0" w:rsidP="00CF5E9E">
      <w:pPr>
        <w:autoSpaceDE w:val="0"/>
        <w:autoSpaceDN w:val="0"/>
        <w:adjustRightInd w:val="0"/>
        <w:ind w:left="180" w:right="346"/>
        <w:jc w:val="both"/>
        <w:rPr>
          <w:rFonts w:ascii="Arial" w:hAnsi="Arial" w:cs="Arial"/>
          <w:color w:val="000000"/>
        </w:rPr>
      </w:pPr>
      <w:r w:rsidRPr="00104DC0">
        <w:rPr>
          <w:rFonts w:ascii="Arial" w:hAnsi="Arial" w:cs="Arial"/>
          <w:b/>
          <w:bCs/>
          <w:color w:val="000000"/>
        </w:rPr>
        <w:t xml:space="preserve">2.4 Type of Contract </w:t>
      </w:r>
    </w:p>
    <w:p w:rsidR="007B58D9" w:rsidRDefault="00104DC0" w:rsidP="007B58D9">
      <w:pPr>
        <w:autoSpaceDE w:val="0"/>
        <w:autoSpaceDN w:val="0"/>
        <w:adjustRightInd w:val="0"/>
        <w:ind w:left="180" w:right="346"/>
        <w:jc w:val="both"/>
        <w:rPr>
          <w:rFonts w:ascii="Arial" w:hAnsi="Arial" w:cs="Arial"/>
          <w:color w:val="000000"/>
          <w:szCs w:val="24"/>
        </w:rPr>
      </w:pPr>
      <w:r w:rsidRPr="00104DC0">
        <w:rPr>
          <w:rFonts w:ascii="Arial" w:hAnsi="Arial" w:cs="Arial"/>
          <w:color w:val="000000"/>
        </w:rPr>
        <w:lastRenderedPageBreak/>
        <w:t>Any Contract awarded as a result of this solicitation shall be in the form of a Purchase Order</w:t>
      </w:r>
      <w:r w:rsidR="007B58D9">
        <w:rPr>
          <w:rFonts w:ascii="Arial" w:hAnsi="Arial" w:cs="Arial"/>
          <w:color w:val="000000"/>
        </w:rPr>
        <w:t xml:space="preserve"> and/or a University of Texas standard agreement</w:t>
      </w:r>
      <w:r w:rsidRPr="00104DC0">
        <w:rPr>
          <w:rFonts w:ascii="Arial" w:hAnsi="Arial" w:cs="Arial"/>
          <w:color w:val="000000"/>
        </w:rPr>
        <w:t xml:space="preserve"> and issued to the successful </w:t>
      </w:r>
      <w:r w:rsidR="007B5C20">
        <w:rPr>
          <w:rFonts w:ascii="Arial" w:hAnsi="Arial" w:cs="Arial"/>
          <w:color w:val="000000"/>
        </w:rPr>
        <w:t>Bidder</w:t>
      </w:r>
      <w:r w:rsidRPr="00104DC0">
        <w:rPr>
          <w:rFonts w:ascii="Arial" w:hAnsi="Arial" w:cs="Arial"/>
          <w:color w:val="000000"/>
        </w:rPr>
        <w:t xml:space="preserve"> (hereinafter referred to as “Contractor”). Successful </w:t>
      </w:r>
      <w:r w:rsidR="007B5C20">
        <w:rPr>
          <w:rFonts w:ascii="Arial" w:hAnsi="Arial" w:cs="Arial"/>
          <w:color w:val="000000"/>
        </w:rPr>
        <w:t>Bidder</w:t>
      </w:r>
      <w:r w:rsidRPr="00104DC0">
        <w:rPr>
          <w:rFonts w:ascii="Arial" w:hAnsi="Arial" w:cs="Arial"/>
          <w:color w:val="000000"/>
        </w:rPr>
        <w:t xml:space="preserve"> shall be subject to University’s required terms and conditions</w:t>
      </w:r>
      <w:r w:rsidR="007B58D9">
        <w:rPr>
          <w:rFonts w:ascii="Arial" w:hAnsi="Arial" w:cs="Arial"/>
          <w:color w:val="000000"/>
        </w:rPr>
        <w:t xml:space="preserve"> in attachment D</w:t>
      </w:r>
      <w:r w:rsidRPr="00104DC0">
        <w:rPr>
          <w:rFonts w:ascii="Arial" w:hAnsi="Arial" w:cs="Arial"/>
          <w:color w:val="000000"/>
        </w:rPr>
        <w:t xml:space="preserve"> and specifications as stated in </w:t>
      </w:r>
      <w:r w:rsidRPr="00740508">
        <w:rPr>
          <w:rFonts w:ascii="Arial" w:hAnsi="Arial" w:cs="Arial"/>
          <w:color w:val="000000"/>
        </w:rPr>
        <w:t>Section 3 of</w:t>
      </w:r>
      <w:r w:rsidRPr="00104DC0">
        <w:rPr>
          <w:rFonts w:ascii="Arial" w:hAnsi="Arial" w:cs="Arial"/>
          <w:color w:val="000000"/>
        </w:rPr>
        <w:t xml:space="preserve"> this Invitation for Bid. </w:t>
      </w:r>
      <w:r w:rsidR="005C4F56">
        <w:rPr>
          <w:rFonts w:ascii="Arial" w:hAnsi="Arial" w:cs="Arial"/>
          <w:color w:val="000000"/>
        </w:rPr>
        <w:t xml:space="preserve">The </w:t>
      </w:r>
      <w:r w:rsidRPr="00104DC0">
        <w:rPr>
          <w:rFonts w:ascii="Arial" w:hAnsi="Arial" w:cs="Arial"/>
          <w:color w:val="000000"/>
        </w:rPr>
        <w:t>University</w:t>
      </w:r>
      <w:r w:rsidR="005C4F56">
        <w:rPr>
          <w:rFonts w:ascii="Arial" w:hAnsi="Arial" w:cs="Arial"/>
          <w:color w:val="000000"/>
        </w:rPr>
        <w:t>’s</w:t>
      </w:r>
      <w:r w:rsidRPr="00104DC0">
        <w:rPr>
          <w:rFonts w:ascii="Arial" w:hAnsi="Arial" w:cs="Arial"/>
          <w:color w:val="000000"/>
        </w:rPr>
        <w:t xml:space="preserve"> Purchase Order terms and conditions </w:t>
      </w:r>
      <w:r w:rsidR="005C4F56">
        <w:rPr>
          <w:rFonts w:ascii="Arial" w:hAnsi="Arial" w:cs="Arial"/>
          <w:color w:val="000000"/>
        </w:rPr>
        <w:t>are available online via the following link:</w:t>
      </w:r>
      <w:r w:rsidR="007B58D9">
        <w:rPr>
          <w:rFonts w:ascii="Arial" w:hAnsi="Arial" w:cs="Arial"/>
          <w:color w:val="000000"/>
        </w:rPr>
        <w:t xml:space="preserve"> </w:t>
      </w:r>
      <w:hyperlink r:id="rId10" w:history="1">
        <w:r w:rsidR="007B58D9" w:rsidRPr="006B4FAA">
          <w:rPr>
            <w:rStyle w:val="Hyperlink"/>
            <w:rFonts w:ascii="Arial" w:hAnsi="Arial" w:cs="Arial"/>
            <w:szCs w:val="24"/>
          </w:rPr>
          <w:t>https://www.utpb.edu/university-offices/purchasing/index</w:t>
        </w:r>
      </w:hyperlink>
    </w:p>
    <w:p w:rsidR="007B58D9" w:rsidRDefault="007B58D9" w:rsidP="007B58D9">
      <w:pPr>
        <w:autoSpaceDE w:val="0"/>
        <w:autoSpaceDN w:val="0"/>
        <w:adjustRightInd w:val="0"/>
        <w:ind w:left="180" w:right="346"/>
        <w:jc w:val="both"/>
        <w:rPr>
          <w:rFonts w:ascii="Arial" w:hAnsi="Arial" w:cs="Arial"/>
          <w:color w:val="000000"/>
          <w:szCs w:val="24"/>
        </w:rPr>
      </w:pPr>
    </w:p>
    <w:p w:rsidR="00A84E35" w:rsidRPr="00104DC0" w:rsidRDefault="00A84E35" w:rsidP="00CF5E9E">
      <w:pPr>
        <w:autoSpaceDE w:val="0"/>
        <w:autoSpaceDN w:val="0"/>
        <w:adjustRightInd w:val="0"/>
        <w:ind w:left="180" w:right="346"/>
        <w:jc w:val="both"/>
        <w:rPr>
          <w:rFonts w:ascii="Arial" w:hAnsi="Arial" w:cs="Arial"/>
          <w:color w:val="000000"/>
          <w:szCs w:val="24"/>
        </w:rPr>
      </w:pPr>
    </w:p>
    <w:p w:rsidR="00104DC0" w:rsidRPr="00104DC0" w:rsidRDefault="00104DC0" w:rsidP="00CF5E9E">
      <w:pPr>
        <w:autoSpaceDE w:val="0"/>
        <w:autoSpaceDN w:val="0"/>
        <w:adjustRightInd w:val="0"/>
        <w:ind w:left="180" w:right="346"/>
        <w:jc w:val="both"/>
        <w:rPr>
          <w:rFonts w:ascii="Arial" w:hAnsi="Arial" w:cs="Arial"/>
          <w:b/>
          <w:color w:val="000000"/>
          <w:szCs w:val="24"/>
        </w:rPr>
      </w:pPr>
      <w:r w:rsidRPr="00104DC0">
        <w:rPr>
          <w:rFonts w:ascii="Arial" w:hAnsi="Arial" w:cs="Arial"/>
          <w:b/>
          <w:color w:val="000000"/>
          <w:szCs w:val="24"/>
        </w:rPr>
        <w:t>2.5 Bid Validity Period</w:t>
      </w: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Pr="00104DC0" w:rsidRDefault="00104DC0" w:rsidP="00CF5E9E">
      <w:pPr>
        <w:autoSpaceDE w:val="0"/>
        <w:autoSpaceDN w:val="0"/>
        <w:adjustRightInd w:val="0"/>
        <w:ind w:left="180" w:right="346"/>
        <w:jc w:val="both"/>
        <w:rPr>
          <w:rFonts w:ascii="Arial" w:hAnsi="Arial" w:cs="Arial"/>
          <w:color w:val="000000"/>
          <w:szCs w:val="24"/>
        </w:rPr>
      </w:pPr>
      <w:r w:rsidRPr="00104DC0">
        <w:rPr>
          <w:rFonts w:ascii="Arial" w:hAnsi="Arial" w:cs="Arial"/>
          <w:color w:val="000000"/>
          <w:szCs w:val="24"/>
        </w:rPr>
        <w:t xml:space="preserve">Each bid must state that it will remain valid for University’s acceptance for a minimum </w:t>
      </w:r>
      <w:r w:rsidRPr="00065097">
        <w:rPr>
          <w:rFonts w:ascii="Arial" w:hAnsi="Arial" w:cs="Arial"/>
          <w:color w:val="000000"/>
          <w:szCs w:val="24"/>
        </w:rPr>
        <w:t xml:space="preserve">of </w:t>
      </w:r>
      <w:r w:rsidR="007B58D9">
        <w:rPr>
          <w:rFonts w:ascii="Arial" w:hAnsi="Arial" w:cs="Arial"/>
          <w:color w:val="000000"/>
          <w:szCs w:val="24"/>
        </w:rPr>
        <w:t>ninety</w:t>
      </w:r>
      <w:r w:rsidRPr="00065097">
        <w:rPr>
          <w:rFonts w:ascii="Arial" w:hAnsi="Arial" w:cs="Arial"/>
          <w:color w:val="000000"/>
          <w:szCs w:val="24"/>
        </w:rPr>
        <w:t xml:space="preserve"> (</w:t>
      </w:r>
      <w:r w:rsidR="007B58D9">
        <w:rPr>
          <w:rFonts w:ascii="Arial" w:hAnsi="Arial" w:cs="Arial"/>
          <w:color w:val="000000"/>
          <w:szCs w:val="24"/>
        </w:rPr>
        <w:t>9</w:t>
      </w:r>
      <w:r w:rsidRPr="00065097">
        <w:rPr>
          <w:rFonts w:ascii="Arial" w:hAnsi="Arial" w:cs="Arial"/>
          <w:color w:val="000000"/>
          <w:szCs w:val="24"/>
        </w:rPr>
        <w:t>0) days</w:t>
      </w:r>
      <w:r w:rsidRPr="00104DC0">
        <w:rPr>
          <w:rFonts w:ascii="Arial" w:hAnsi="Arial" w:cs="Arial"/>
          <w:color w:val="000000"/>
          <w:szCs w:val="24"/>
        </w:rPr>
        <w:t xml:space="preserve"> after the Submittal Deadline to allow time for any unforeseen delays.</w:t>
      </w: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Pr="00104DC0" w:rsidRDefault="00104DC0" w:rsidP="00CF5E9E">
      <w:pPr>
        <w:autoSpaceDE w:val="0"/>
        <w:autoSpaceDN w:val="0"/>
        <w:adjustRightInd w:val="0"/>
        <w:ind w:left="180" w:right="346"/>
        <w:jc w:val="both"/>
        <w:rPr>
          <w:rFonts w:ascii="Arial" w:hAnsi="Arial" w:cs="Arial"/>
          <w:b/>
          <w:color w:val="000000"/>
          <w:szCs w:val="24"/>
        </w:rPr>
      </w:pPr>
      <w:r w:rsidRPr="00104DC0">
        <w:rPr>
          <w:rFonts w:ascii="Arial" w:hAnsi="Arial" w:cs="Arial"/>
          <w:b/>
          <w:color w:val="000000"/>
          <w:szCs w:val="24"/>
        </w:rPr>
        <w:t>2.6 Submittal Checklist</w:t>
      </w: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Pr="00104DC0" w:rsidRDefault="007B5C20" w:rsidP="00CF5E9E">
      <w:pPr>
        <w:autoSpaceDE w:val="0"/>
        <w:autoSpaceDN w:val="0"/>
        <w:adjustRightInd w:val="0"/>
        <w:ind w:left="180" w:right="346"/>
        <w:jc w:val="both"/>
        <w:rPr>
          <w:rFonts w:ascii="Arial" w:hAnsi="Arial" w:cs="Arial"/>
          <w:color w:val="000000"/>
          <w:szCs w:val="24"/>
        </w:rPr>
      </w:pPr>
      <w:r>
        <w:rPr>
          <w:rFonts w:ascii="Arial" w:hAnsi="Arial" w:cs="Arial"/>
          <w:color w:val="000000"/>
          <w:szCs w:val="24"/>
        </w:rPr>
        <w:t>Bidder</w:t>
      </w:r>
      <w:r w:rsidR="00104DC0" w:rsidRPr="00104DC0">
        <w:rPr>
          <w:rFonts w:ascii="Arial" w:hAnsi="Arial" w:cs="Arial"/>
          <w:color w:val="000000"/>
          <w:szCs w:val="24"/>
        </w:rPr>
        <w:t>s are instructed to complete, sign and return the following documents as a part of their bid submittal. Failure to return these documents may subject your bid to disqualification.</w:t>
      </w: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Pr="007D28D4" w:rsidRDefault="00104DC0" w:rsidP="00CF5E9E">
      <w:pPr>
        <w:autoSpaceDE w:val="0"/>
        <w:autoSpaceDN w:val="0"/>
        <w:adjustRightInd w:val="0"/>
        <w:ind w:left="180" w:right="346"/>
        <w:jc w:val="both"/>
        <w:rPr>
          <w:rFonts w:ascii="Arial" w:hAnsi="Arial" w:cs="Arial"/>
          <w:color w:val="000000"/>
          <w:szCs w:val="24"/>
        </w:rPr>
      </w:pPr>
      <w:r w:rsidRPr="00104DC0">
        <w:rPr>
          <w:rFonts w:ascii="Arial" w:hAnsi="Arial" w:cs="Arial"/>
          <w:color w:val="000000"/>
          <w:szCs w:val="24"/>
        </w:rPr>
        <w:t>1.</w:t>
      </w:r>
      <w:r w:rsidRPr="00104DC0">
        <w:rPr>
          <w:rFonts w:ascii="Arial" w:hAnsi="Arial" w:cs="Arial"/>
          <w:color w:val="000000"/>
          <w:szCs w:val="24"/>
        </w:rPr>
        <w:tab/>
      </w:r>
      <w:r w:rsidRPr="007D28D4">
        <w:rPr>
          <w:rFonts w:ascii="Arial" w:hAnsi="Arial" w:cs="Arial"/>
          <w:color w:val="000000"/>
          <w:szCs w:val="24"/>
        </w:rPr>
        <w:t>Invitation for Bid Coversheet, Completed and Signed.</w:t>
      </w:r>
    </w:p>
    <w:p w:rsidR="00104DC0" w:rsidRPr="007D28D4" w:rsidRDefault="00104DC0" w:rsidP="00CF5E9E">
      <w:pPr>
        <w:autoSpaceDE w:val="0"/>
        <w:autoSpaceDN w:val="0"/>
        <w:adjustRightInd w:val="0"/>
        <w:ind w:left="180" w:right="346"/>
        <w:jc w:val="both"/>
        <w:rPr>
          <w:rFonts w:ascii="Arial" w:hAnsi="Arial" w:cs="Arial"/>
          <w:color w:val="000000"/>
          <w:szCs w:val="24"/>
        </w:rPr>
      </w:pPr>
      <w:r w:rsidRPr="007D28D4">
        <w:rPr>
          <w:rFonts w:ascii="Arial" w:hAnsi="Arial" w:cs="Arial"/>
          <w:color w:val="000000"/>
          <w:szCs w:val="24"/>
        </w:rPr>
        <w:t>2.</w:t>
      </w:r>
      <w:r w:rsidRPr="007D28D4">
        <w:rPr>
          <w:rFonts w:ascii="Arial" w:hAnsi="Arial" w:cs="Arial"/>
          <w:color w:val="000000"/>
          <w:szCs w:val="24"/>
        </w:rPr>
        <w:tab/>
      </w:r>
      <w:r w:rsidR="007B5C20" w:rsidRPr="007D28D4">
        <w:rPr>
          <w:rFonts w:ascii="Arial" w:hAnsi="Arial" w:cs="Arial"/>
          <w:color w:val="000000"/>
          <w:szCs w:val="24"/>
        </w:rPr>
        <w:t>Bidder</w:t>
      </w:r>
      <w:r w:rsidR="005F3E91" w:rsidRPr="007D28D4">
        <w:rPr>
          <w:rFonts w:ascii="Arial" w:hAnsi="Arial" w:cs="Arial"/>
          <w:color w:val="000000"/>
          <w:szCs w:val="24"/>
        </w:rPr>
        <w:t xml:space="preserve">’s Pricing </w:t>
      </w:r>
      <w:r w:rsidRPr="007D28D4">
        <w:rPr>
          <w:rFonts w:ascii="Arial" w:hAnsi="Arial" w:cs="Arial"/>
          <w:color w:val="000000"/>
          <w:szCs w:val="24"/>
        </w:rPr>
        <w:t xml:space="preserve">Schedule and Payment Terms, Section </w:t>
      </w:r>
      <w:r w:rsidR="00F41DCC" w:rsidRPr="007D28D4">
        <w:rPr>
          <w:rFonts w:ascii="Arial" w:hAnsi="Arial" w:cs="Arial"/>
          <w:color w:val="000000"/>
          <w:szCs w:val="24"/>
        </w:rPr>
        <w:t>3</w:t>
      </w:r>
      <w:r w:rsidRPr="007D28D4">
        <w:rPr>
          <w:rFonts w:ascii="Arial" w:hAnsi="Arial" w:cs="Arial"/>
          <w:color w:val="000000"/>
          <w:szCs w:val="24"/>
        </w:rPr>
        <w:t>.</w:t>
      </w:r>
    </w:p>
    <w:p w:rsidR="00104DC0" w:rsidRPr="007D28D4" w:rsidRDefault="00104DC0" w:rsidP="00CF5E9E">
      <w:pPr>
        <w:autoSpaceDE w:val="0"/>
        <w:autoSpaceDN w:val="0"/>
        <w:adjustRightInd w:val="0"/>
        <w:ind w:left="180" w:right="346"/>
        <w:jc w:val="both"/>
        <w:rPr>
          <w:rFonts w:ascii="Arial" w:hAnsi="Arial" w:cs="Arial"/>
          <w:color w:val="000000"/>
          <w:szCs w:val="24"/>
        </w:rPr>
      </w:pPr>
      <w:r w:rsidRPr="007D28D4">
        <w:rPr>
          <w:rFonts w:ascii="Arial" w:hAnsi="Arial" w:cs="Arial"/>
          <w:color w:val="000000"/>
          <w:szCs w:val="24"/>
        </w:rPr>
        <w:t>3.</w:t>
      </w:r>
      <w:r w:rsidRPr="007D28D4">
        <w:rPr>
          <w:rFonts w:ascii="Arial" w:hAnsi="Arial" w:cs="Arial"/>
          <w:color w:val="000000"/>
          <w:szCs w:val="24"/>
        </w:rPr>
        <w:tab/>
        <w:t>Evidence of Insurability.</w:t>
      </w:r>
    </w:p>
    <w:p w:rsidR="00104DC0" w:rsidRPr="007D28D4" w:rsidRDefault="00104DC0" w:rsidP="00CF5E9E">
      <w:pPr>
        <w:autoSpaceDE w:val="0"/>
        <w:autoSpaceDN w:val="0"/>
        <w:adjustRightInd w:val="0"/>
        <w:ind w:left="180" w:right="346"/>
        <w:jc w:val="both"/>
        <w:rPr>
          <w:rFonts w:ascii="Arial" w:hAnsi="Arial" w:cs="Arial"/>
          <w:color w:val="000000"/>
          <w:szCs w:val="24"/>
        </w:rPr>
      </w:pPr>
      <w:r w:rsidRPr="007D28D4">
        <w:rPr>
          <w:rFonts w:ascii="Arial" w:hAnsi="Arial" w:cs="Arial"/>
          <w:color w:val="000000"/>
          <w:szCs w:val="24"/>
        </w:rPr>
        <w:t>4.</w:t>
      </w:r>
      <w:r w:rsidRPr="007D28D4">
        <w:rPr>
          <w:rFonts w:ascii="Arial" w:hAnsi="Arial" w:cs="Arial"/>
          <w:color w:val="000000"/>
          <w:szCs w:val="24"/>
        </w:rPr>
        <w:tab/>
        <w:t xml:space="preserve">Three (3) References per Section </w:t>
      </w:r>
      <w:r w:rsidR="00F97E2B" w:rsidRPr="007D28D4">
        <w:rPr>
          <w:rFonts w:ascii="Arial" w:hAnsi="Arial" w:cs="Arial"/>
          <w:color w:val="000000"/>
          <w:szCs w:val="24"/>
        </w:rPr>
        <w:t>5</w:t>
      </w:r>
      <w:r w:rsidRPr="007D28D4">
        <w:rPr>
          <w:rFonts w:ascii="Arial" w:hAnsi="Arial" w:cs="Arial"/>
          <w:color w:val="000000"/>
          <w:szCs w:val="24"/>
        </w:rPr>
        <w:t>.</w:t>
      </w:r>
    </w:p>
    <w:p w:rsidR="00104DC0" w:rsidRPr="007D28D4" w:rsidRDefault="00104DC0" w:rsidP="00CF5E9E">
      <w:pPr>
        <w:autoSpaceDE w:val="0"/>
        <w:autoSpaceDN w:val="0"/>
        <w:adjustRightInd w:val="0"/>
        <w:ind w:left="180" w:right="346"/>
        <w:jc w:val="both"/>
        <w:rPr>
          <w:rFonts w:ascii="Arial" w:hAnsi="Arial" w:cs="Arial"/>
          <w:color w:val="000000"/>
          <w:szCs w:val="24"/>
        </w:rPr>
      </w:pPr>
      <w:r w:rsidRPr="007D28D4">
        <w:rPr>
          <w:rFonts w:ascii="Arial" w:hAnsi="Arial" w:cs="Arial"/>
          <w:color w:val="000000"/>
          <w:szCs w:val="24"/>
        </w:rPr>
        <w:t>5.</w:t>
      </w:r>
      <w:r w:rsidRPr="007D28D4">
        <w:rPr>
          <w:rFonts w:ascii="Arial" w:hAnsi="Arial" w:cs="Arial"/>
          <w:color w:val="000000"/>
          <w:szCs w:val="24"/>
        </w:rPr>
        <w:tab/>
        <w:t>Any Exceptions to Terms and Conditions.</w:t>
      </w:r>
    </w:p>
    <w:p w:rsidR="00104DC0" w:rsidRPr="007D28D4" w:rsidRDefault="00104DC0" w:rsidP="00CF5E9E">
      <w:pPr>
        <w:autoSpaceDE w:val="0"/>
        <w:autoSpaceDN w:val="0"/>
        <w:adjustRightInd w:val="0"/>
        <w:ind w:left="180" w:right="346"/>
        <w:jc w:val="both"/>
        <w:rPr>
          <w:rFonts w:ascii="Arial" w:hAnsi="Arial" w:cs="Arial"/>
          <w:color w:val="000000"/>
          <w:szCs w:val="24"/>
        </w:rPr>
      </w:pPr>
      <w:r w:rsidRPr="007D28D4">
        <w:rPr>
          <w:rFonts w:ascii="Arial" w:hAnsi="Arial" w:cs="Arial"/>
          <w:color w:val="000000"/>
          <w:szCs w:val="24"/>
        </w:rPr>
        <w:t>6.</w:t>
      </w:r>
      <w:r w:rsidRPr="007D28D4">
        <w:rPr>
          <w:rFonts w:ascii="Arial" w:hAnsi="Arial" w:cs="Arial"/>
          <w:color w:val="000000"/>
          <w:szCs w:val="24"/>
        </w:rPr>
        <w:tab/>
      </w:r>
      <w:r w:rsidR="007D28D4">
        <w:rPr>
          <w:rFonts w:ascii="Arial" w:hAnsi="Arial" w:cs="Arial"/>
          <w:color w:val="000000"/>
          <w:szCs w:val="24"/>
        </w:rPr>
        <w:t>One</w:t>
      </w:r>
      <w:r w:rsidR="00065097" w:rsidRPr="007D28D4">
        <w:rPr>
          <w:rFonts w:ascii="Arial" w:hAnsi="Arial" w:cs="Arial"/>
          <w:color w:val="000000"/>
          <w:szCs w:val="24"/>
        </w:rPr>
        <w:t xml:space="preserve"> </w:t>
      </w:r>
      <w:r w:rsidRPr="007D28D4">
        <w:rPr>
          <w:rFonts w:ascii="Arial" w:hAnsi="Arial" w:cs="Arial"/>
          <w:color w:val="000000"/>
          <w:szCs w:val="24"/>
        </w:rPr>
        <w:t>(</w:t>
      </w:r>
      <w:r w:rsidR="007D28D4">
        <w:rPr>
          <w:rFonts w:ascii="Arial" w:hAnsi="Arial" w:cs="Arial"/>
          <w:color w:val="000000"/>
          <w:szCs w:val="24"/>
        </w:rPr>
        <w:t>1</w:t>
      </w:r>
      <w:r w:rsidRPr="007D28D4">
        <w:rPr>
          <w:rFonts w:ascii="Arial" w:hAnsi="Arial" w:cs="Arial"/>
          <w:color w:val="000000"/>
          <w:szCs w:val="24"/>
        </w:rPr>
        <w:t xml:space="preserve">) </w:t>
      </w:r>
      <w:r w:rsidR="007D28D4">
        <w:rPr>
          <w:rFonts w:ascii="Arial" w:hAnsi="Arial" w:cs="Arial"/>
          <w:color w:val="000000"/>
          <w:szCs w:val="24"/>
        </w:rPr>
        <w:t xml:space="preserve">original </w:t>
      </w:r>
      <w:r w:rsidRPr="007D28D4">
        <w:rPr>
          <w:rFonts w:ascii="Arial" w:hAnsi="Arial" w:cs="Arial"/>
          <w:color w:val="000000"/>
          <w:szCs w:val="24"/>
        </w:rPr>
        <w:t>complete cop</w:t>
      </w:r>
      <w:r w:rsidR="007D28D4">
        <w:rPr>
          <w:rFonts w:ascii="Arial" w:hAnsi="Arial" w:cs="Arial"/>
          <w:color w:val="000000"/>
          <w:szCs w:val="24"/>
        </w:rPr>
        <w:t>y</w:t>
      </w:r>
      <w:r w:rsidRPr="007D28D4">
        <w:rPr>
          <w:rFonts w:ascii="Arial" w:hAnsi="Arial" w:cs="Arial"/>
          <w:color w:val="000000"/>
          <w:szCs w:val="24"/>
        </w:rPr>
        <w:t xml:space="preserve"> of the entire bid submittal.</w:t>
      </w:r>
    </w:p>
    <w:p w:rsidR="00C8521F" w:rsidRPr="00104DC0" w:rsidRDefault="00C8521F" w:rsidP="00C8521F">
      <w:pPr>
        <w:autoSpaceDE w:val="0"/>
        <w:autoSpaceDN w:val="0"/>
        <w:adjustRightInd w:val="0"/>
        <w:ind w:left="180" w:right="346"/>
        <w:jc w:val="both"/>
        <w:rPr>
          <w:rFonts w:ascii="Arial" w:hAnsi="Arial" w:cs="Arial"/>
          <w:color w:val="000000"/>
          <w:szCs w:val="24"/>
        </w:rPr>
      </w:pPr>
      <w:r w:rsidRPr="007D28D4">
        <w:rPr>
          <w:rFonts w:ascii="Arial" w:hAnsi="Arial" w:cs="Arial"/>
          <w:color w:val="000000"/>
          <w:szCs w:val="24"/>
        </w:rPr>
        <w:t xml:space="preserve">7. </w:t>
      </w:r>
      <w:r w:rsidRPr="007D28D4">
        <w:rPr>
          <w:rFonts w:ascii="Arial" w:hAnsi="Arial" w:cs="Arial"/>
          <w:color w:val="000000"/>
          <w:szCs w:val="24"/>
        </w:rPr>
        <w:tab/>
        <w:t xml:space="preserve">One (1) original </w:t>
      </w:r>
      <w:r w:rsidR="007D28D4">
        <w:rPr>
          <w:rFonts w:ascii="Arial" w:hAnsi="Arial" w:cs="Arial"/>
          <w:color w:val="000000"/>
          <w:szCs w:val="24"/>
        </w:rPr>
        <w:t>complete copy</w:t>
      </w:r>
      <w:r w:rsidRPr="007D28D4">
        <w:rPr>
          <w:rFonts w:ascii="Arial" w:hAnsi="Arial" w:cs="Arial"/>
          <w:color w:val="000000"/>
          <w:szCs w:val="24"/>
        </w:rPr>
        <w:t xml:space="preserve"> of the HUB Subcontracting Plan per Section 2.2.</w:t>
      </w: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Pr="00104DC0" w:rsidRDefault="00104DC0" w:rsidP="00CF5E9E">
      <w:pPr>
        <w:autoSpaceDE w:val="0"/>
        <w:autoSpaceDN w:val="0"/>
        <w:adjustRightInd w:val="0"/>
        <w:ind w:left="180" w:right="346"/>
        <w:jc w:val="both"/>
        <w:rPr>
          <w:rFonts w:ascii="Arial" w:hAnsi="Arial" w:cs="Arial"/>
          <w:b/>
          <w:color w:val="000000"/>
          <w:szCs w:val="24"/>
        </w:rPr>
      </w:pPr>
      <w:r w:rsidRPr="00104DC0">
        <w:rPr>
          <w:rFonts w:ascii="Arial" w:hAnsi="Arial" w:cs="Arial"/>
          <w:b/>
          <w:color w:val="000000"/>
          <w:szCs w:val="24"/>
        </w:rPr>
        <w:t>2.7 Funding Out</w:t>
      </w: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Default="005C4F56" w:rsidP="00CF5E9E">
      <w:pPr>
        <w:autoSpaceDE w:val="0"/>
        <w:autoSpaceDN w:val="0"/>
        <w:adjustRightInd w:val="0"/>
        <w:ind w:left="180" w:right="346"/>
        <w:jc w:val="both"/>
        <w:rPr>
          <w:rFonts w:ascii="Arial" w:hAnsi="Arial"/>
          <w:sz w:val="18"/>
        </w:rPr>
      </w:pPr>
      <w:r>
        <w:rPr>
          <w:rFonts w:ascii="Arial" w:hAnsi="Arial" w:cs="Arial"/>
          <w:color w:val="000000"/>
          <w:szCs w:val="24"/>
        </w:rPr>
        <w:t>ANY</w:t>
      </w:r>
      <w:r w:rsidR="00104DC0" w:rsidRPr="00104DC0">
        <w:rPr>
          <w:rFonts w:ascii="Arial" w:hAnsi="Arial" w:cs="Arial"/>
          <w:color w:val="000000"/>
          <w:szCs w:val="24"/>
        </w:rPr>
        <w:t xml:space="preserve"> CONTRACT </w:t>
      </w:r>
      <w:r>
        <w:rPr>
          <w:rFonts w:ascii="Arial" w:hAnsi="Arial" w:cs="Arial"/>
          <w:color w:val="000000"/>
          <w:szCs w:val="24"/>
        </w:rPr>
        <w:t xml:space="preserve">AWARDED PURSUANT TO THIS IFB </w:t>
      </w:r>
      <w:r w:rsidR="00104DC0" w:rsidRPr="00104DC0">
        <w:rPr>
          <w:rFonts w:ascii="Arial" w:hAnsi="Arial" w:cs="Arial"/>
          <w:color w:val="000000"/>
          <w:szCs w:val="24"/>
        </w:rPr>
        <w:t xml:space="preserve">IS SUBJECT TO CANCELLATION, EITHER IN PART OR WHOLE, IF FUNDS ARE NOT APPROPRIATED BY THE TEXAS LEGISLATURE, OR OTHERWISE MADE AVAILABLE TO UNIVERSITY. </w:t>
      </w:r>
      <w:r w:rsidR="007B5C20">
        <w:rPr>
          <w:rFonts w:ascii="Arial" w:hAnsi="Arial" w:cs="Arial"/>
          <w:color w:val="000000"/>
          <w:szCs w:val="24"/>
        </w:rPr>
        <w:t>BIDDER</w:t>
      </w:r>
      <w:r w:rsidR="00104DC0" w:rsidRPr="00104DC0">
        <w:rPr>
          <w:rFonts w:ascii="Arial" w:hAnsi="Arial" w:cs="Arial"/>
          <w:color w:val="000000"/>
          <w:szCs w:val="24"/>
        </w:rPr>
        <w:t xml:space="preserve"> ACKNOWLEDGES THAT APPROPRIATION, ALLOTMENT, AND ALLOCATION OF FUNDS ARE BEYOND THE CONTROL OF UNIVERSITY.</w:t>
      </w:r>
    </w:p>
    <w:p w:rsidR="00E616AD" w:rsidRDefault="00E616AD" w:rsidP="002A44A6">
      <w:pPr>
        <w:tabs>
          <w:tab w:val="left" w:pos="6540"/>
        </w:tabs>
        <w:rPr>
          <w:rFonts w:ascii="Arial" w:hAnsi="Arial"/>
          <w:sz w:val="18"/>
        </w:rPr>
      </w:pPr>
    </w:p>
    <w:p w:rsidR="00A56496" w:rsidRPr="00104DC0" w:rsidRDefault="00A56496" w:rsidP="00771F85">
      <w:pPr>
        <w:ind w:left="180" w:right="346"/>
        <w:jc w:val="center"/>
        <w:rPr>
          <w:rFonts w:ascii="Arial" w:hAnsi="Arial"/>
          <w:sz w:val="18"/>
          <w:u w:val="single"/>
        </w:rPr>
      </w:pP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t xml:space="preserve">                                      </w:t>
      </w:r>
    </w:p>
    <w:p w:rsidR="00E616AD" w:rsidRPr="00A21C51" w:rsidRDefault="00E616AD" w:rsidP="00BA0FC7">
      <w:pPr>
        <w:spacing w:line="360" w:lineRule="auto"/>
        <w:ind w:right="-720" w:firstLine="180"/>
        <w:outlineLvl w:val="0"/>
        <w:rPr>
          <w:rFonts w:ascii="Arial" w:hAnsi="Arial" w:cs="Arial"/>
          <w:b/>
          <w:color w:val="000000"/>
          <w:szCs w:val="24"/>
        </w:rPr>
      </w:pPr>
      <w:r w:rsidRPr="00A21C51">
        <w:rPr>
          <w:rFonts w:ascii="Arial" w:hAnsi="Arial" w:cs="Arial"/>
          <w:b/>
          <w:color w:val="000000"/>
          <w:szCs w:val="24"/>
        </w:rPr>
        <w:t>2.8 Safety</w:t>
      </w:r>
    </w:p>
    <w:p w:rsidR="00E616AD" w:rsidRPr="00A21C51" w:rsidRDefault="00E616AD" w:rsidP="00CF5E9E">
      <w:pPr>
        <w:autoSpaceDE w:val="0"/>
        <w:autoSpaceDN w:val="0"/>
        <w:adjustRightInd w:val="0"/>
        <w:ind w:left="180" w:right="346"/>
        <w:jc w:val="both"/>
        <w:rPr>
          <w:rFonts w:ascii="Arial" w:hAnsi="Arial" w:cs="Arial"/>
          <w:color w:val="000000"/>
          <w:szCs w:val="24"/>
        </w:rPr>
      </w:pPr>
    </w:p>
    <w:p w:rsidR="00E616AD" w:rsidRPr="00A21C51" w:rsidRDefault="007B5C20" w:rsidP="00CF5E9E">
      <w:pPr>
        <w:autoSpaceDE w:val="0"/>
        <w:autoSpaceDN w:val="0"/>
        <w:adjustRightInd w:val="0"/>
        <w:ind w:left="180" w:right="346"/>
        <w:jc w:val="both"/>
        <w:rPr>
          <w:rFonts w:ascii="Arial" w:hAnsi="Arial" w:cs="Arial"/>
          <w:color w:val="000000"/>
          <w:szCs w:val="24"/>
        </w:rPr>
      </w:pPr>
      <w:r>
        <w:rPr>
          <w:rFonts w:ascii="Arial" w:hAnsi="Arial" w:cs="Arial"/>
          <w:color w:val="000000"/>
          <w:szCs w:val="24"/>
        </w:rPr>
        <w:t>Bidder</w:t>
      </w:r>
      <w:r w:rsidR="00E616AD" w:rsidRPr="00A21C51">
        <w:rPr>
          <w:rFonts w:ascii="Arial" w:hAnsi="Arial" w:cs="Arial"/>
          <w:color w:val="000000"/>
          <w:szCs w:val="24"/>
        </w:rPr>
        <w:t xml:space="preserve"> represents and warrants that all articles and services quoted in response to this IFB meet or exceed the safety standards established and promulgated under the Federal Occupational Safety and Health Law (Public Law 91-596) and its regulations in effect or proposed as of the date of this solicitation. For any contract that requires </w:t>
      </w:r>
      <w:r>
        <w:rPr>
          <w:rFonts w:ascii="Arial" w:hAnsi="Arial" w:cs="Arial"/>
          <w:color w:val="000000"/>
          <w:szCs w:val="24"/>
        </w:rPr>
        <w:t>Bidder</w:t>
      </w:r>
      <w:r w:rsidR="00E616AD" w:rsidRPr="00A21C51">
        <w:rPr>
          <w:rFonts w:ascii="Arial" w:hAnsi="Arial" w:cs="Arial"/>
          <w:color w:val="000000"/>
          <w:szCs w:val="24"/>
        </w:rPr>
        <w:t xml:space="preserve"> to provide on-site services, the awarded </w:t>
      </w:r>
      <w:r>
        <w:rPr>
          <w:rFonts w:ascii="Arial" w:hAnsi="Arial" w:cs="Arial"/>
          <w:color w:val="000000"/>
          <w:szCs w:val="24"/>
        </w:rPr>
        <w:t>Bidder</w:t>
      </w:r>
      <w:r w:rsidR="00E616AD" w:rsidRPr="00A21C51">
        <w:rPr>
          <w:rFonts w:ascii="Arial" w:hAnsi="Arial" w:cs="Arial"/>
          <w:color w:val="000000"/>
          <w:szCs w:val="24"/>
        </w:rPr>
        <w:t xml:space="preserve"> shall, prior to commencement of work, provide University with a Health &amp; Safety Program outline, see Attachment A.</w:t>
      </w:r>
    </w:p>
    <w:p w:rsidR="00E616AD" w:rsidRPr="00A21C51" w:rsidRDefault="00E616AD" w:rsidP="00CF5E9E">
      <w:pPr>
        <w:autoSpaceDE w:val="0"/>
        <w:autoSpaceDN w:val="0"/>
        <w:adjustRightInd w:val="0"/>
        <w:ind w:left="180" w:right="346"/>
        <w:jc w:val="both"/>
        <w:rPr>
          <w:rFonts w:ascii="Arial" w:hAnsi="Arial" w:cs="Arial"/>
          <w:color w:val="000000"/>
          <w:szCs w:val="24"/>
        </w:rPr>
      </w:pPr>
    </w:p>
    <w:p w:rsidR="00E616AD" w:rsidRPr="00A21C51" w:rsidRDefault="00E616AD" w:rsidP="00CF5E9E">
      <w:pPr>
        <w:autoSpaceDE w:val="0"/>
        <w:autoSpaceDN w:val="0"/>
        <w:adjustRightInd w:val="0"/>
        <w:ind w:left="180" w:right="346"/>
        <w:jc w:val="both"/>
        <w:rPr>
          <w:rFonts w:ascii="Arial" w:hAnsi="Arial" w:cs="Arial"/>
          <w:color w:val="000000"/>
          <w:szCs w:val="24"/>
        </w:rPr>
      </w:pP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b/>
        </w:rPr>
      </w:pPr>
      <w:r w:rsidRPr="007D28D4">
        <w:rPr>
          <w:rFonts w:ascii="Arial" w:hAnsi="Arial" w:cs="Arial"/>
          <w:b/>
        </w:rPr>
        <w:t>2.9 INSURANCE</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r w:rsidRPr="00A21C51">
        <w:rPr>
          <w:rFonts w:ascii="Arial" w:hAnsi="Arial" w:cs="Arial"/>
        </w:rPr>
        <w:t xml:space="preserve">For any contract which requires the </w:t>
      </w:r>
      <w:r w:rsidR="007B5C20">
        <w:rPr>
          <w:rFonts w:ascii="Arial" w:hAnsi="Arial" w:cs="Arial"/>
        </w:rPr>
        <w:t>Bidder</w:t>
      </w:r>
      <w:r w:rsidRPr="00A21C51">
        <w:rPr>
          <w:rFonts w:ascii="Arial" w:hAnsi="Arial" w:cs="Arial"/>
        </w:rPr>
        <w:t xml:space="preserve"> to provide on-site services, the </w:t>
      </w:r>
      <w:r w:rsidR="007B5C20">
        <w:rPr>
          <w:rFonts w:ascii="Arial" w:hAnsi="Arial" w:cs="Arial"/>
        </w:rPr>
        <w:t>Bidder</w:t>
      </w:r>
      <w:r w:rsidRPr="00A21C51">
        <w:rPr>
          <w:rFonts w:ascii="Arial" w:hAnsi="Arial" w:cs="Arial"/>
        </w:rPr>
        <w:t xml:space="preserve"> shall, prior to commencement of work, provide University with Certificates of Insurance as described in </w:t>
      </w:r>
      <w:r w:rsidR="00731BEB">
        <w:rPr>
          <w:rFonts w:ascii="Arial" w:hAnsi="Arial" w:cs="Arial"/>
        </w:rPr>
        <w:t>Section 2.9</w:t>
      </w:r>
      <w:r w:rsidRPr="00A21C51">
        <w:rPr>
          <w:rFonts w:ascii="Arial" w:hAnsi="Arial" w:cs="Arial"/>
        </w:rPr>
        <w:t xml:space="preserve"> and shall maintain such coverage in effect for the full duration of the Contract.</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E616AD" w:rsidRPr="00A21C51" w:rsidRDefault="00CF5E9E"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r>
        <w:rPr>
          <w:rFonts w:ascii="Arial" w:hAnsi="Arial" w:cs="Arial"/>
        </w:rPr>
        <w:tab/>
      </w:r>
      <w:r w:rsidR="00E616AD" w:rsidRPr="00A21C51">
        <w:rPr>
          <w:rFonts w:ascii="Arial" w:hAnsi="Arial" w:cs="Arial"/>
        </w:rPr>
        <w:t>Worker’s Compensation: Statutory Limits</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E616AD" w:rsidRPr="00A21C51" w:rsidRDefault="00CF5E9E"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r>
        <w:rPr>
          <w:rFonts w:ascii="Arial" w:hAnsi="Arial" w:cs="Arial"/>
        </w:rPr>
        <w:tab/>
      </w:r>
      <w:r w:rsidR="00E616AD" w:rsidRPr="00A21C51">
        <w:rPr>
          <w:rFonts w:ascii="Arial" w:hAnsi="Arial" w:cs="Arial"/>
        </w:rPr>
        <w:t>Employer’s Liability: per accident and employee</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E616AD" w:rsidRPr="00A21C51" w:rsidRDefault="00CF5E9E"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r>
        <w:rPr>
          <w:rFonts w:ascii="Arial" w:hAnsi="Arial" w:cs="Arial"/>
        </w:rPr>
        <w:tab/>
      </w:r>
      <w:r w:rsidR="00E616AD" w:rsidRPr="00A21C51">
        <w:rPr>
          <w:rFonts w:ascii="Arial" w:hAnsi="Arial" w:cs="Arial"/>
        </w:rPr>
        <w:t>Commercial General Liability (including contractual liability)</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E616AD" w:rsidRPr="00A21C51" w:rsidRDefault="00CF5E9E"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r>
        <w:rPr>
          <w:rFonts w:ascii="Arial" w:hAnsi="Arial" w:cs="Arial"/>
        </w:rPr>
        <w:tab/>
      </w:r>
      <w:r w:rsidR="00E616AD" w:rsidRPr="00A21C51">
        <w:rPr>
          <w:rFonts w:ascii="Arial" w:hAnsi="Arial" w:cs="Arial"/>
        </w:rPr>
        <w:t>Product/Completed Operations</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E616AD" w:rsidRPr="00A21C51" w:rsidRDefault="00CF5E9E"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r>
        <w:rPr>
          <w:rFonts w:ascii="Arial" w:hAnsi="Arial" w:cs="Arial"/>
        </w:rPr>
        <w:tab/>
      </w:r>
      <w:r w:rsidR="00E616AD" w:rsidRPr="00A21C51">
        <w:rPr>
          <w:rFonts w:ascii="Arial" w:hAnsi="Arial" w:cs="Arial"/>
        </w:rPr>
        <w:t>Auto Liability</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BA0FC7" w:rsidRDefault="007B5C20" w:rsidP="00034BD1">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sz w:val="18"/>
        </w:rPr>
      </w:pPr>
      <w:r>
        <w:rPr>
          <w:rFonts w:ascii="Arial" w:hAnsi="Arial" w:cs="Arial"/>
        </w:rPr>
        <w:t>Bidder</w:t>
      </w:r>
      <w:r w:rsidR="00E616AD" w:rsidRPr="00A21C51">
        <w:rPr>
          <w:rFonts w:ascii="Arial" w:hAnsi="Arial" w:cs="Arial"/>
        </w:rPr>
        <w:t>s are not required to provide a Certificate of Insurance at the time of proposal submittal.  However, services may not begin prior to submittal of the Certificate of Insurance.</w:t>
      </w:r>
    </w:p>
    <w:p w:rsidR="00BA0FC7" w:rsidRDefault="00BA0FC7" w:rsidP="00CF5E9E">
      <w:pPr>
        <w:tabs>
          <w:tab w:val="left" w:pos="6540"/>
        </w:tabs>
        <w:ind w:left="180" w:right="346"/>
        <w:rPr>
          <w:rFonts w:ascii="Arial" w:hAnsi="Arial"/>
          <w:sz w:val="18"/>
        </w:rPr>
      </w:pPr>
    </w:p>
    <w:p w:rsidR="00BA0FC7" w:rsidRDefault="00BA0FC7" w:rsidP="00CF5E9E">
      <w:pPr>
        <w:tabs>
          <w:tab w:val="left" w:pos="6540"/>
        </w:tabs>
        <w:ind w:left="180" w:right="346"/>
        <w:rPr>
          <w:rFonts w:ascii="Arial" w:hAnsi="Arial"/>
          <w:sz w:val="18"/>
        </w:rPr>
      </w:pPr>
    </w:p>
    <w:p w:rsidR="00E616AD" w:rsidRPr="00BF32CC" w:rsidRDefault="00E616AD" w:rsidP="00CF5E9E">
      <w:pPr>
        <w:keepNext/>
        <w:keepLines/>
        <w:ind w:left="1440" w:right="346" w:hanging="720"/>
        <w:jc w:val="both"/>
        <w:rPr>
          <w:rFonts w:ascii="Arial" w:hAnsi="Arial" w:cs="Arial"/>
        </w:rPr>
      </w:pPr>
      <w:r>
        <w:rPr>
          <w:rFonts w:ascii="Arial" w:hAnsi="Arial" w:cs="Arial"/>
        </w:rPr>
        <w:lastRenderedPageBreak/>
        <w:t>2.9.1</w:t>
      </w:r>
      <w:r w:rsidRPr="00BF32CC">
        <w:rPr>
          <w:rFonts w:ascii="Arial" w:hAnsi="Arial" w:cs="Arial"/>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E616AD" w:rsidRDefault="00E616AD" w:rsidP="00CF5E9E">
      <w:pPr>
        <w:keepNext/>
        <w:keepLines/>
        <w:tabs>
          <w:tab w:val="left" w:pos="-720"/>
        </w:tabs>
        <w:suppressAutoHyphens/>
        <w:ind w:left="180" w:right="346"/>
        <w:jc w:val="both"/>
        <w:rPr>
          <w:rFonts w:ascii="Arial" w:hAnsi="Arial" w:cs="Arial"/>
          <w:spacing w:val="-3"/>
        </w:rPr>
      </w:pPr>
    </w:p>
    <w:p w:rsidR="00E616AD" w:rsidRDefault="00CF5E9E" w:rsidP="00CF5E9E">
      <w:pPr>
        <w:keepNext/>
        <w:keepLines/>
        <w:tabs>
          <w:tab w:val="left" w:pos="-720"/>
        </w:tabs>
        <w:suppressAutoHyphens/>
        <w:ind w:left="1440" w:right="346" w:hanging="1620"/>
        <w:jc w:val="both"/>
        <w:rPr>
          <w:rFonts w:ascii="Arial" w:hAnsi="Arial" w:cs="Arial"/>
        </w:rPr>
      </w:pPr>
      <w:r>
        <w:rPr>
          <w:rFonts w:ascii="Arial" w:hAnsi="Arial" w:cs="Arial"/>
          <w:spacing w:val="-3"/>
        </w:rPr>
        <w:tab/>
        <w:t>2.9.1.1</w:t>
      </w:r>
      <w:r>
        <w:rPr>
          <w:rFonts w:ascii="Arial" w:hAnsi="Arial" w:cs="Arial"/>
          <w:spacing w:val="-3"/>
        </w:rPr>
        <w:tab/>
      </w:r>
      <w:r w:rsidR="00E616AD" w:rsidRPr="00BF32CC">
        <w:rPr>
          <w:rFonts w:ascii="Arial" w:hAnsi="Arial" w:cs="Arial"/>
        </w:rPr>
        <w:t>Workers’ Compensation Insurance with statutory limits, and Employer’s Liability Insurance with limits of not</w:t>
      </w:r>
      <w:r>
        <w:rPr>
          <w:rFonts w:ascii="Arial" w:hAnsi="Arial" w:cs="Arial"/>
        </w:rPr>
        <w:t xml:space="preserve"> </w:t>
      </w:r>
      <w:r w:rsidR="00E616AD" w:rsidRPr="00BF32CC">
        <w:rPr>
          <w:rFonts w:ascii="Arial" w:hAnsi="Arial" w:cs="Arial"/>
        </w:rPr>
        <w:t>less than $1,000,000:</w:t>
      </w:r>
    </w:p>
    <w:p w:rsidR="00CF5E9E" w:rsidRPr="00BF32CC" w:rsidRDefault="00CF5E9E" w:rsidP="00CF5E9E">
      <w:pPr>
        <w:keepNext/>
        <w:keepLines/>
        <w:tabs>
          <w:tab w:val="left" w:pos="-720"/>
        </w:tabs>
        <w:suppressAutoHyphens/>
        <w:ind w:left="1440" w:right="346" w:hanging="1620"/>
        <w:jc w:val="both"/>
        <w:rPr>
          <w:rFonts w:ascii="Arial" w:hAnsi="Arial" w:cs="Arial"/>
        </w:rPr>
      </w:pPr>
    </w:p>
    <w:p w:rsidR="00E616AD" w:rsidRPr="00BF32CC" w:rsidRDefault="00E616AD" w:rsidP="005C4F56">
      <w:pPr>
        <w:tabs>
          <w:tab w:val="left" w:pos="6480"/>
        </w:tabs>
        <w:ind w:left="900" w:right="346" w:firstLine="540"/>
        <w:jc w:val="both"/>
        <w:rPr>
          <w:rFonts w:ascii="Arial" w:hAnsi="Arial" w:cs="Arial"/>
        </w:rPr>
      </w:pPr>
      <w:r w:rsidRPr="00BF32CC">
        <w:rPr>
          <w:rFonts w:ascii="Arial" w:hAnsi="Arial" w:cs="Arial"/>
        </w:rPr>
        <w:t>Employ</w:t>
      </w:r>
      <w:r w:rsidR="005C4F56">
        <w:rPr>
          <w:rFonts w:ascii="Arial" w:hAnsi="Arial" w:cs="Arial"/>
        </w:rPr>
        <w:t>ers Liability - Each Accident</w:t>
      </w:r>
      <w:r w:rsidR="005C4F56">
        <w:rPr>
          <w:rFonts w:ascii="Arial" w:hAnsi="Arial" w:cs="Arial"/>
        </w:rPr>
        <w:tab/>
      </w:r>
      <w:r w:rsidRPr="00BF32CC">
        <w:rPr>
          <w:rFonts w:ascii="Arial" w:hAnsi="Arial" w:cs="Arial"/>
        </w:rPr>
        <w:t>$1,000,000</w:t>
      </w:r>
    </w:p>
    <w:p w:rsidR="00E616AD" w:rsidRPr="00BF32CC" w:rsidRDefault="00E616AD" w:rsidP="00CF5E9E">
      <w:pPr>
        <w:ind w:left="900" w:right="346" w:firstLine="540"/>
        <w:jc w:val="both"/>
        <w:rPr>
          <w:rFonts w:ascii="Arial" w:hAnsi="Arial" w:cs="Arial"/>
        </w:rPr>
      </w:pPr>
      <w:r w:rsidRPr="00BF32CC">
        <w:rPr>
          <w:rFonts w:ascii="Arial" w:hAnsi="Arial" w:cs="Arial"/>
        </w:rPr>
        <w:t>Employ</w:t>
      </w:r>
      <w:r>
        <w:rPr>
          <w:rFonts w:ascii="Arial" w:hAnsi="Arial" w:cs="Arial"/>
        </w:rPr>
        <w:t>ers Liability - Each Employee</w:t>
      </w:r>
      <w:r>
        <w:rPr>
          <w:rFonts w:ascii="Arial" w:hAnsi="Arial" w:cs="Arial"/>
        </w:rPr>
        <w:tab/>
      </w:r>
      <w:r>
        <w:rPr>
          <w:rFonts w:ascii="Arial" w:hAnsi="Arial" w:cs="Arial"/>
        </w:rPr>
        <w:tab/>
      </w:r>
      <w:r w:rsidR="005C4F56">
        <w:rPr>
          <w:rFonts w:ascii="Arial" w:hAnsi="Arial" w:cs="Arial"/>
        </w:rPr>
        <w:tab/>
      </w:r>
      <w:r w:rsidRPr="00BF32CC">
        <w:rPr>
          <w:rFonts w:ascii="Arial" w:hAnsi="Arial" w:cs="Arial"/>
        </w:rPr>
        <w:t>$1,000,000</w:t>
      </w:r>
    </w:p>
    <w:p w:rsidR="00E616AD" w:rsidRPr="00BF32CC" w:rsidRDefault="00E616AD" w:rsidP="00CF5E9E">
      <w:pPr>
        <w:ind w:left="900" w:right="346" w:firstLine="540"/>
        <w:jc w:val="both"/>
        <w:rPr>
          <w:rFonts w:ascii="Arial" w:hAnsi="Arial" w:cs="Arial"/>
        </w:rPr>
      </w:pPr>
      <w:r w:rsidRPr="00BF32CC">
        <w:rPr>
          <w:rFonts w:ascii="Arial" w:hAnsi="Arial" w:cs="Arial"/>
        </w:rPr>
        <w:t>Employers Liability - Policy Limit</w:t>
      </w:r>
      <w:r w:rsidRPr="00BF32CC">
        <w:rPr>
          <w:rFonts w:ascii="Arial" w:hAnsi="Arial" w:cs="Arial"/>
        </w:rPr>
        <w:tab/>
      </w:r>
      <w:r w:rsidRPr="00BF32CC">
        <w:rPr>
          <w:rFonts w:ascii="Arial" w:hAnsi="Arial" w:cs="Arial"/>
        </w:rPr>
        <w:tab/>
      </w:r>
      <w:r w:rsidRPr="00BF32CC">
        <w:rPr>
          <w:rFonts w:ascii="Arial" w:hAnsi="Arial" w:cs="Arial"/>
        </w:rPr>
        <w:tab/>
      </w:r>
      <w:r w:rsidR="005C4F56">
        <w:rPr>
          <w:rFonts w:ascii="Arial" w:hAnsi="Arial" w:cs="Arial"/>
        </w:rPr>
        <w:tab/>
      </w:r>
      <w:r w:rsidRPr="00BF32CC">
        <w:rPr>
          <w:rFonts w:ascii="Arial" w:hAnsi="Arial" w:cs="Arial"/>
        </w:rPr>
        <w:t>$1,000,000</w:t>
      </w:r>
    </w:p>
    <w:p w:rsidR="00E616AD" w:rsidRPr="00BF32CC" w:rsidRDefault="00E616AD" w:rsidP="00CF5E9E">
      <w:pPr>
        <w:ind w:left="180" w:right="346"/>
        <w:jc w:val="both"/>
        <w:rPr>
          <w:rFonts w:ascii="Arial" w:hAnsi="Arial" w:cs="Arial"/>
        </w:rPr>
      </w:pPr>
    </w:p>
    <w:p w:rsidR="00E616AD" w:rsidRPr="00BF32CC" w:rsidRDefault="00E616AD" w:rsidP="00CF5E9E">
      <w:pPr>
        <w:ind w:left="1440" w:right="346"/>
        <w:jc w:val="both"/>
        <w:rPr>
          <w:rFonts w:ascii="Arial" w:hAnsi="Arial" w:cs="Arial"/>
        </w:rPr>
      </w:pPr>
      <w:r w:rsidRPr="00BF32CC">
        <w:rPr>
          <w:rFonts w:ascii="Arial" w:hAnsi="Arial" w:cs="Arial"/>
        </w:rPr>
        <w:t xml:space="preserve">Workers’ Compensation policy must include under Item 3.A. on the information page of the Workers’ Compensation policy the state in which Work is to be performed for University. </w:t>
      </w:r>
    </w:p>
    <w:p w:rsidR="00E616AD" w:rsidRPr="00BF32CC" w:rsidRDefault="00E616AD" w:rsidP="00CF5E9E">
      <w:pPr>
        <w:ind w:left="180" w:right="346"/>
        <w:jc w:val="both"/>
        <w:rPr>
          <w:rFonts w:ascii="Arial" w:hAnsi="Arial" w:cs="Arial"/>
        </w:rPr>
      </w:pPr>
      <w:r w:rsidRPr="00BF32CC">
        <w:rPr>
          <w:rFonts w:ascii="Arial" w:hAnsi="Arial" w:cs="Arial"/>
          <w:b/>
        </w:rPr>
        <w:t xml:space="preserve"> </w:t>
      </w:r>
    </w:p>
    <w:p w:rsidR="00E616AD" w:rsidRPr="00BF32CC" w:rsidRDefault="00E616AD" w:rsidP="00CF5E9E">
      <w:pPr>
        <w:ind w:left="900" w:right="346" w:firstLine="540"/>
        <w:jc w:val="both"/>
        <w:rPr>
          <w:rFonts w:ascii="Arial" w:hAnsi="Arial" w:cs="Arial"/>
        </w:rPr>
      </w:pPr>
      <w:r>
        <w:rPr>
          <w:rFonts w:ascii="Arial" w:hAnsi="Arial" w:cs="Arial"/>
        </w:rPr>
        <w:t>2.9.1.2</w:t>
      </w:r>
      <w:r w:rsidRPr="00BF32CC">
        <w:rPr>
          <w:rFonts w:ascii="Arial" w:hAnsi="Arial" w:cs="Arial"/>
        </w:rPr>
        <w:tab/>
      </w:r>
      <w:r w:rsidRPr="00BF32CC">
        <w:rPr>
          <w:rFonts w:ascii="Arial" w:hAnsi="Arial" w:cs="Arial"/>
          <w:color w:val="000000"/>
        </w:rPr>
        <w:t xml:space="preserve">Commercial General Liability Insurance with </w:t>
      </w:r>
      <w:r w:rsidRPr="00BF32CC">
        <w:rPr>
          <w:rFonts w:ascii="Arial" w:hAnsi="Arial" w:cs="Arial"/>
        </w:rPr>
        <w:t>limits of not less than</w:t>
      </w:r>
      <w:r w:rsidRPr="00BF32CC">
        <w:rPr>
          <w:rFonts w:ascii="Arial" w:hAnsi="Arial" w:cs="Arial"/>
          <w:color w:val="000000"/>
        </w:rPr>
        <w:t>:</w:t>
      </w:r>
    </w:p>
    <w:p w:rsidR="00E616AD" w:rsidRPr="00BF32CC" w:rsidRDefault="00E616AD" w:rsidP="00CF5E9E">
      <w:pPr>
        <w:ind w:left="1620" w:right="346" w:firstLine="540"/>
        <w:jc w:val="both"/>
        <w:rPr>
          <w:rFonts w:ascii="Arial" w:hAnsi="Arial" w:cs="Arial"/>
        </w:rPr>
      </w:pPr>
      <w:r w:rsidRPr="00BF32CC">
        <w:rPr>
          <w:rFonts w:ascii="Arial" w:hAnsi="Arial" w:cs="Arial"/>
          <w:color w:val="000000"/>
        </w:rPr>
        <w:t>Each Occurrence Limit</w:t>
      </w:r>
      <w:r w:rsidRPr="00BF32CC">
        <w:rPr>
          <w:rFonts w:ascii="Arial" w:hAnsi="Arial" w:cs="Arial"/>
          <w:color w:val="000000"/>
        </w:rPr>
        <w:tab/>
      </w:r>
      <w:r w:rsidRPr="00BF32CC">
        <w:rPr>
          <w:rFonts w:ascii="Arial" w:hAnsi="Arial" w:cs="Arial"/>
          <w:color w:val="000000"/>
        </w:rPr>
        <w:tab/>
      </w:r>
      <w:r w:rsidRPr="00BF32CC">
        <w:rPr>
          <w:rFonts w:ascii="Arial" w:hAnsi="Arial" w:cs="Arial"/>
          <w:color w:val="000000"/>
        </w:rPr>
        <w:tab/>
      </w:r>
      <w:r w:rsidRPr="00BF32CC">
        <w:rPr>
          <w:rFonts w:ascii="Arial" w:hAnsi="Arial" w:cs="Arial"/>
          <w:color w:val="000000"/>
        </w:rPr>
        <w:tab/>
        <w:t>$1,000,000</w:t>
      </w:r>
    </w:p>
    <w:p w:rsidR="00E616AD" w:rsidRPr="00BF32CC" w:rsidRDefault="00E616AD" w:rsidP="00CF5E9E">
      <w:pPr>
        <w:ind w:left="1620" w:right="346" w:firstLine="540"/>
        <w:jc w:val="both"/>
        <w:rPr>
          <w:rFonts w:ascii="Arial" w:hAnsi="Arial" w:cs="Arial"/>
        </w:rPr>
      </w:pPr>
      <w:r>
        <w:rPr>
          <w:rFonts w:ascii="Arial" w:hAnsi="Arial" w:cs="Arial"/>
          <w:color w:val="000000"/>
        </w:rPr>
        <w:t>Damage to Rented Premises</w:t>
      </w:r>
      <w:r>
        <w:rPr>
          <w:rFonts w:ascii="Arial" w:hAnsi="Arial" w:cs="Arial"/>
          <w:color w:val="000000"/>
        </w:rPr>
        <w:tab/>
      </w:r>
      <w:r>
        <w:rPr>
          <w:rFonts w:ascii="Arial" w:hAnsi="Arial" w:cs="Arial"/>
          <w:color w:val="000000"/>
        </w:rPr>
        <w:tab/>
      </w:r>
      <w:r>
        <w:rPr>
          <w:rFonts w:ascii="Arial" w:hAnsi="Arial" w:cs="Arial"/>
          <w:color w:val="000000"/>
        </w:rPr>
        <w:tab/>
      </w:r>
      <w:r w:rsidRPr="00BF32CC">
        <w:rPr>
          <w:rFonts w:ascii="Arial" w:hAnsi="Arial" w:cs="Arial"/>
          <w:color w:val="000000"/>
        </w:rPr>
        <w:t>$   300,000</w:t>
      </w:r>
    </w:p>
    <w:p w:rsidR="00E616AD" w:rsidRPr="00BF32CC" w:rsidRDefault="00E616AD" w:rsidP="00CF5E9E">
      <w:pPr>
        <w:ind w:left="1620" w:right="346" w:firstLine="540"/>
        <w:jc w:val="both"/>
        <w:rPr>
          <w:rFonts w:ascii="Arial" w:hAnsi="Arial" w:cs="Arial"/>
        </w:rPr>
      </w:pPr>
      <w:r w:rsidRPr="00BF32CC">
        <w:rPr>
          <w:rFonts w:ascii="Arial" w:hAnsi="Arial" w:cs="Arial"/>
          <w:color w:val="000000"/>
        </w:rPr>
        <w:t>Personal &amp; Advert</w:t>
      </w:r>
      <w:r>
        <w:rPr>
          <w:rFonts w:ascii="Arial" w:hAnsi="Arial" w:cs="Arial"/>
          <w:color w:val="000000"/>
        </w:rPr>
        <w:t>ising Injury      </w:t>
      </w:r>
      <w:r>
        <w:rPr>
          <w:rFonts w:ascii="Arial" w:hAnsi="Arial" w:cs="Arial"/>
          <w:color w:val="000000"/>
        </w:rPr>
        <w:tab/>
        <w:t xml:space="preserve">           </w:t>
      </w:r>
      <w:r>
        <w:rPr>
          <w:rFonts w:ascii="Arial" w:hAnsi="Arial" w:cs="Arial"/>
          <w:color w:val="000000"/>
        </w:rPr>
        <w:tab/>
      </w:r>
      <w:r w:rsidRPr="00BF32CC">
        <w:rPr>
          <w:rFonts w:ascii="Arial" w:hAnsi="Arial" w:cs="Arial"/>
          <w:color w:val="000000"/>
        </w:rPr>
        <w:t>$1,000,000</w:t>
      </w:r>
    </w:p>
    <w:p w:rsidR="00E616AD" w:rsidRPr="00BF32CC" w:rsidRDefault="00E616AD" w:rsidP="00CF5E9E">
      <w:pPr>
        <w:ind w:left="1620" w:right="346" w:firstLine="540"/>
        <w:jc w:val="both"/>
        <w:rPr>
          <w:rFonts w:ascii="Arial" w:hAnsi="Arial" w:cs="Arial"/>
        </w:rPr>
      </w:pPr>
      <w:r w:rsidRPr="00BF32CC">
        <w:rPr>
          <w:rFonts w:ascii="Arial" w:hAnsi="Arial" w:cs="Arial"/>
          <w:color w:val="000000"/>
        </w:rPr>
        <w:t xml:space="preserve">General Aggregate                                             </w:t>
      </w:r>
      <w:r w:rsidRPr="00BF32CC">
        <w:rPr>
          <w:rFonts w:ascii="Arial" w:hAnsi="Arial" w:cs="Arial"/>
          <w:color w:val="000000"/>
        </w:rPr>
        <w:tab/>
        <w:t>$2,000,000</w:t>
      </w:r>
    </w:p>
    <w:p w:rsidR="00E616AD" w:rsidRPr="00BF32CC" w:rsidRDefault="00E616AD" w:rsidP="00CF5E9E">
      <w:pPr>
        <w:ind w:left="1620" w:right="346" w:firstLine="540"/>
        <w:jc w:val="both"/>
        <w:rPr>
          <w:rFonts w:ascii="Arial" w:hAnsi="Arial" w:cs="Arial"/>
          <w:color w:val="000000"/>
        </w:rPr>
      </w:pPr>
      <w:r w:rsidRPr="00BF32CC">
        <w:rPr>
          <w:rFonts w:ascii="Arial" w:hAnsi="Arial" w:cs="Arial"/>
          <w:color w:val="000000"/>
        </w:rPr>
        <w:t>Products - Completed Operations Aggregate     </w:t>
      </w:r>
      <w:r w:rsidRPr="00BF32CC">
        <w:rPr>
          <w:rFonts w:ascii="Arial" w:hAnsi="Arial" w:cs="Arial"/>
          <w:color w:val="000000"/>
        </w:rPr>
        <w:tab/>
        <w:t>$2,000,000</w:t>
      </w:r>
    </w:p>
    <w:p w:rsidR="00E616AD" w:rsidRPr="00BF32CC" w:rsidRDefault="00E616AD" w:rsidP="00CF5E9E">
      <w:pPr>
        <w:ind w:left="180" w:right="346"/>
        <w:jc w:val="both"/>
        <w:rPr>
          <w:rFonts w:ascii="Arial" w:hAnsi="Arial" w:cs="Arial"/>
          <w:color w:val="000000"/>
        </w:rPr>
      </w:pPr>
    </w:p>
    <w:p w:rsidR="00E616AD" w:rsidRPr="00BF32CC" w:rsidRDefault="00E616AD" w:rsidP="00CF5E9E">
      <w:pPr>
        <w:ind w:left="2160" w:right="346"/>
        <w:jc w:val="both"/>
        <w:rPr>
          <w:rFonts w:ascii="Arial" w:hAnsi="Arial"/>
          <w:color w:val="000000"/>
        </w:rPr>
      </w:pPr>
      <w:r w:rsidRPr="00BF32CC">
        <w:rPr>
          <w:rFonts w:ascii="Arial" w:hAnsi="Arial" w:cs="Arial"/>
          <w:color w:val="000000"/>
        </w:rPr>
        <w:t>The required Commercial General Liability policy will be issued on a form that insures Contractor’s and subcontractor’s liability for bodily injury (including death), property damage, personal and advertising</w:t>
      </w:r>
      <w:r w:rsidRPr="00BF32CC">
        <w:rPr>
          <w:rFonts w:ascii="Arial" w:hAnsi="Arial"/>
          <w:color w:val="000000"/>
        </w:rPr>
        <w:t xml:space="preserve"> injury </w:t>
      </w:r>
      <w:r w:rsidRPr="00BF32CC">
        <w:rPr>
          <w:rFonts w:ascii="Arial" w:hAnsi="Arial" w:cs="Arial"/>
          <w:color w:val="000000"/>
        </w:rPr>
        <w:t xml:space="preserve">assumed under the terms of this Agreement. </w:t>
      </w:r>
    </w:p>
    <w:p w:rsidR="00E616AD" w:rsidRPr="00BF32CC" w:rsidRDefault="00E616AD" w:rsidP="00CF5E9E">
      <w:pPr>
        <w:ind w:left="180" w:right="346"/>
        <w:jc w:val="both"/>
        <w:rPr>
          <w:rFonts w:ascii="Arial" w:hAnsi="Arial" w:cs="Arial"/>
        </w:rPr>
      </w:pPr>
    </w:p>
    <w:p w:rsidR="00CF5E9E" w:rsidRDefault="00E616AD" w:rsidP="00CF5E9E">
      <w:pPr>
        <w:ind w:left="2160" w:right="346" w:hanging="900"/>
        <w:jc w:val="both"/>
        <w:rPr>
          <w:rFonts w:ascii="Arial" w:hAnsi="Arial" w:cs="Arial"/>
        </w:rPr>
      </w:pPr>
      <w:r>
        <w:rPr>
          <w:rFonts w:ascii="Arial" w:hAnsi="Arial" w:cs="Arial"/>
        </w:rPr>
        <w:t>2.9.1.3</w:t>
      </w:r>
      <w:r w:rsidRPr="00BF32CC">
        <w:rPr>
          <w:rFonts w:ascii="Arial" w:hAnsi="Arial" w:cs="Arial"/>
        </w:rPr>
        <w:tab/>
        <w:t>Business Auto Liability Insurance covering all owned, non-owned or hired automobiles, with limits of not less than $1,000,000 single limit of liability per accident for Bodily Injury and Property Damage;</w:t>
      </w:r>
    </w:p>
    <w:p w:rsidR="00034BD1" w:rsidRDefault="00034BD1" w:rsidP="00CF5E9E">
      <w:pPr>
        <w:ind w:left="2160" w:right="346" w:hanging="900"/>
        <w:jc w:val="both"/>
        <w:rPr>
          <w:rFonts w:ascii="Arial" w:hAnsi="Arial" w:cs="Arial"/>
        </w:rPr>
      </w:pPr>
    </w:p>
    <w:p w:rsidR="00034BD1" w:rsidRDefault="00034BD1" w:rsidP="00CF5E9E">
      <w:pPr>
        <w:ind w:left="2160" w:right="346" w:hanging="900"/>
        <w:jc w:val="both"/>
        <w:rPr>
          <w:rFonts w:ascii="Arial" w:hAnsi="Arial" w:cs="Arial"/>
        </w:rPr>
      </w:pPr>
    </w:p>
    <w:p w:rsidR="00034BD1" w:rsidRPr="00104DC0" w:rsidRDefault="00034BD1" w:rsidP="00034BD1">
      <w:pPr>
        <w:ind w:left="180" w:right="346"/>
        <w:jc w:val="center"/>
        <w:rPr>
          <w:rFonts w:ascii="Arial" w:hAnsi="Arial"/>
          <w:sz w:val="18"/>
          <w:u w:val="single"/>
        </w:rPr>
      </w:pPr>
    </w:p>
    <w:p w:rsidR="0025570B" w:rsidRPr="00BF32CC" w:rsidRDefault="0025570B" w:rsidP="0025570B">
      <w:pPr>
        <w:ind w:left="180" w:right="346" w:firstLine="540"/>
        <w:jc w:val="both"/>
        <w:rPr>
          <w:rFonts w:ascii="Arial" w:hAnsi="Arial" w:cs="Arial"/>
        </w:rPr>
      </w:pPr>
      <w:r>
        <w:rPr>
          <w:rFonts w:ascii="Arial" w:hAnsi="Arial" w:cs="Arial"/>
        </w:rPr>
        <w:t>2</w:t>
      </w:r>
      <w:r w:rsidRPr="00BF32CC">
        <w:rPr>
          <w:rFonts w:ascii="Arial" w:hAnsi="Arial" w:cs="Arial"/>
        </w:rPr>
        <w:t>.</w:t>
      </w:r>
      <w:r>
        <w:rPr>
          <w:rFonts w:ascii="Arial" w:hAnsi="Arial" w:cs="Arial"/>
        </w:rPr>
        <w:t>9.</w:t>
      </w:r>
      <w:r w:rsidRPr="00BF32CC">
        <w:rPr>
          <w:rFonts w:ascii="Arial" w:hAnsi="Arial" w:cs="Arial"/>
        </w:rPr>
        <w:t>2</w:t>
      </w:r>
      <w:r w:rsidRPr="00BF32CC">
        <w:rPr>
          <w:rFonts w:ascii="Arial" w:hAnsi="Arial" w:cs="Arial"/>
        </w:rPr>
        <w:tab/>
        <w:t>Contractor will deliver to University:</w:t>
      </w:r>
    </w:p>
    <w:p w:rsidR="00E616AD" w:rsidRDefault="00E616AD" w:rsidP="00CF5E9E">
      <w:pPr>
        <w:ind w:left="180" w:right="346"/>
        <w:jc w:val="both"/>
        <w:rPr>
          <w:rFonts w:ascii="Arial" w:hAnsi="Arial" w:cs="Arial"/>
        </w:rPr>
      </w:pPr>
    </w:p>
    <w:p w:rsidR="0025570B" w:rsidRDefault="00E616AD" w:rsidP="0025570B">
      <w:pPr>
        <w:ind w:left="2160" w:right="346" w:hanging="900"/>
        <w:jc w:val="both"/>
        <w:rPr>
          <w:rFonts w:ascii="Arial" w:hAnsi="Arial" w:cs="Arial"/>
        </w:rPr>
      </w:pPr>
      <w:r>
        <w:rPr>
          <w:rFonts w:ascii="Arial" w:hAnsi="Arial" w:cs="Arial"/>
        </w:rPr>
        <w:t>2</w:t>
      </w:r>
      <w:r w:rsidRPr="00BF32CC">
        <w:rPr>
          <w:rFonts w:ascii="Arial" w:hAnsi="Arial" w:cs="Arial"/>
        </w:rPr>
        <w:t>.</w:t>
      </w:r>
      <w:r>
        <w:rPr>
          <w:rFonts w:ascii="Arial" w:hAnsi="Arial" w:cs="Arial"/>
        </w:rPr>
        <w:t>9.2.1</w:t>
      </w:r>
      <w:r w:rsidRPr="00BF32CC">
        <w:rPr>
          <w:rFonts w:ascii="Arial" w:hAnsi="Arial" w:cs="Arial"/>
        </w:rPr>
        <w:tab/>
        <w:t>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w:t>
      </w:r>
    </w:p>
    <w:p w:rsidR="00E616AD" w:rsidRPr="00BF32CC" w:rsidRDefault="00E616AD" w:rsidP="0025570B">
      <w:pPr>
        <w:ind w:left="1260" w:right="346" w:hanging="900"/>
        <w:jc w:val="both"/>
        <w:rPr>
          <w:rFonts w:ascii="Arial" w:hAnsi="Arial" w:cs="Arial"/>
        </w:rPr>
      </w:pPr>
      <w:r w:rsidRPr="00BF32CC">
        <w:rPr>
          <w:rFonts w:ascii="Arial" w:hAnsi="Arial" w:cs="Arial"/>
        </w:rPr>
        <w:t xml:space="preserve"> </w:t>
      </w:r>
    </w:p>
    <w:p w:rsidR="00E616AD" w:rsidRPr="00BF32CC" w:rsidRDefault="00E616AD" w:rsidP="0025570B">
      <w:pPr>
        <w:keepNext/>
        <w:keepLines/>
        <w:tabs>
          <w:tab w:val="left" w:pos="2160"/>
        </w:tabs>
        <w:ind w:left="2160" w:right="346"/>
        <w:contextualSpacing/>
        <w:jc w:val="both"/>
        <w:rPr>
          <w:rFonts w:ascii="Arial" w:hAnsi="Arial" w:cs="Arial"/>
        </w:rPr>
      </w:pPr>
      <w:r>
        <w:rPr>
          <w:rFonts w:ascii="Arial" w:hAnsi="Arial" w:cs="Arial"/>
        </w:rPr>
        <w:t>2.9.2.1.1</w:t>
      </w:r>
      <w:r w:rsidR="0025570B">
        <w:rPr>
          <w:rFonts w:ascii="Arial" w:hAnsi="Arial" w:cs="Arial"/>
        </w:rPr>
        <w:t xml:space="preserve"> </w:t>
      </w:r>
      <w:r w:rsidRPr="00BF32CC">
        <w:rPr>
          <w:rFonts w:ascii="Arial" w:hAnsi="Arial" w:cs="Arial"/>
          <w:b/>
          <w:i/>
          <w:u w:val="single"/>
        </w:rPr>
        <w:t xml:space="preserve">All </w:t>
      </w:r>
      <w:r w:rsidRPr="00BF32CC">
        <w:rPr>
          <w:rFonts w:ascii="Arial" w:hAnsi="Arial"/>
          <w:b/>
          <w:i/>
          <w:u w:val="single"/>
        </w:rPr>
        <w:t>insurance policies</w:t>
      </w:r>
      <w:r w:rsidRPr="00BF32CC">
        <w:rPr>
          <w:rFonts w:ascii="Arial" w:hAnsi="Arial" w:cs="Arial"/>
        </w:rPr>
        <w:t xml:space="preserve"> (with the exception of workers’ compensation and employer’s liability) will be endorsed and name </w:t>
      </w:r>
      <w:r w:rsidRPr="00BF32CC">
        <w:rPr>
          <w:rFonts w:ascii="Arial" w:hAnsi="Arial" w:cs="Arial"/>
          <w:color w:val="000000"/>
        </w:rPr>
        <w:t xml:space="preserve">the Board of Regents of The University of Texas System, </w:t>
      </w:r>
      <w:r w:rsidRPr="00BF32CC">
        <w:rPr>
          <w:rFonts w:ascii="Arial" w:hAnsi="Arial" w:cs="Arial"/>
        </w:rPr>
        <w:t>and University</w:t>
      </w:r>
      <w:r w:rsidR="00DC3DB5">
        <w:rPr>
          <w:rFonts w:ascii="Arial" w:hAnsi="Arial" w:cs="Arial"/>
        </w:rPr>
        <w:t xml:space="preserve"> of Texas Permian Basin</w:t>
      </w:r>
      <w:r w:rsidRPr="00BF32CC">
        <w:rPr>
          <w:rFonts w:ascii="Arial" w:hAnsi="Arial" w:cs="Arial"/>
        </w:rPr>
        <w:t xml:space="preserve">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E616AD" w:rsidRPr="00BF32CC" w:rsidRDefault="00E616AD" w:rsidP="00CF5E9E">
      <w:pPr>
        <w:ind w:left="180" w:right="346"/>
        <w:contextualSpacing/>
        <w:jc w:val="both"/>
        <w:rPr>
          <w:rFonts w:ascii="Arial" w:hAnsi="Arial" w:cs="Arial"/>
          <w:b/>
          <w:i/>
          <w:u w:val="single"/>
        </w:rPr>
      </w:pPr>
    </w:p>
    <w:p w:rsidR="00E616AD" w:rsidRPr="00BF32CC" w:rsidRDefault="00E616AD" w:rsidP="0025570B">
      <w:pPr>
        <w:tabs>
          <w:tab w:val="left" w:pos="3060"/>
        </w:tabs>
        <w:ind w:left="2160" w:right="346"/>
        <w:contextualSpacing/>
        <w:jc w:val="both"/>
        <w:rPr>
          <w:rFonts w:ascii="Arial" w:hAnsi="Arial" w:cs="Arial"/>
          <w:spacing w:val="-3"/>
        </w:rPr>
      </w:pPr>
      <w:r>
        <w:rPr>
          <w:rFonts w:ascii="Arial" w:hAnsi="Arial"/>
        </w:rPr>
        <w:t>2.9.2.1.2</w:t>
      </w:r>
      <w:r w:rsidR="0025570B">
        <w:rPr>
          <w:rFonts w:ascii="Arial" w:hAnsi="Arial"/>
        </w:rPr>
        <w:t xml:space="preserve"> </w:t>
      </w:r>
      <w:r w:rsidRPr="00BF32CC">
        <w:rPr>
          <w:rFonts w:ascii="Arial" w:hAnsi="Arial"/>
        </w:rPr>
        <w:t xml:space="preserve">Contractor hereby waives all rights of subrogation against </w:t>
      </w:r>
      <w:r w:rsidRPr="00BF32CC">
        <w:rPr>
          <w:rFonts w:ascii="Arial" w:hAnsi="Arial" w:cs="Arial"/>
          <w:color w:val="000000"/>
        </w:rPr>
        <w:t xml:space="preserve">the Board of Regents of The </w:t>
      </w:r>
      <w:r w:rsidRPr="00BF32CC">
        <w:rPr>
          <w:rFonts w:ascii="Arial" w:hAnsi="Arial"/>
          <w:color w:val="000000"/>
        </w:rPr>
        <w:t>University</w:t>
      </w:r>
      <w:r w:rsidRPr="00BF32CC">
        <w:rPr>
          <w:rFonts w:ascii="Arial" w:hAnsi="Arial" w:cs="Arial"/>
          <w:color w:val="000000"/>
        </w:rPr>
        <w:t xml:space="preserve"> of Texas System</w:t>
      </w:r>
      <w:r w:rsidRPr="00BF32CC">
        <w:rPr>
          <w:rFonts w:ascii="Arial" w:hAnsi="Arial" w:cs="Arial"/>
          <w:b/>
          <w:color w:val="000000"/>
        </w:rPr>
        <w:t xml:space="preserve">, </w:t>
      </w:r>
      <w:r w:rsidRPr="00BF32CC">
        <w:rPr>
          <w:rFonts w:ascii="Arial" w:hAnsi="Arial" w:cs="Arial"/>
        </w:rPr>
        <w:t>and University</w:t>
      </w:r>
      <w:r w:rsidR="00DC3DB5">
        <w:rPr>
          <w:rFonts w:ascii="Arial" w:hAnsi="Arial" w:cs="Arial"/>
        </w:rPr>
        <w:t xml:space="preserve"> of Texas Permian Basin</w:t>
      </w:r>
      <w:r w:rsidRPr="00BF32CC">
        <w:rPr>
          <w:rFonts w:ascii="Arial" w:hAnsi="Arial" w:cs="Arial"/>
        </w:rPr>
        <w:t>.</w:t>
      </w:r>
      <w:r w:rsidRPr="00BF32CC">
        <w:rPr>
          <w:rFonts w:ascii="Arial" w:hAnsi="Arial"/>
        </w:rPr>
        <w:t xml:space="preserve"> </w:t>
      </w:r>
      <w:r w:rsidRPr="00BF32CC">
        <w:rPr>
          <w:rFonts w:ascii="Arial" w:hAnsi="Arial"/>
          <w:b/>
          <w:i/>
          <w:u w:val="single"/>
        </w:rPr>
        <w:t xml:space="preserve">All </w:t>
      </w:r>
      <w:r w:rsidRPr="00BF32CC">
        <w:rPr>
          <w:rFonts w:ascii="Arial" w:hAnsi="Arial" w:cs="Arial"/>
          <w:b/>
          <w:i/>
          <w:u w:val="single"/>
        </w:rPr>
        <w:t xml:space="preserve">insurance </w:t>
      </w:r>
      <w:r w:rsidRPr="00BF32CC">
        <w:rPr>
          <w:rFonts w:ascii="Arial" w:hAnsi="Arial"/>
          <w:b/>
          <w:i/>
          <w:u w:val="single"/>
        </w:rPr>
        <w:t>policies</w:t>
      </w:r>
      <w:r w:rsidRPr="00BF32CC">
        <w:rPr>
          <w:rFonts w:ascii="Arial" w:hAnsi="Arial" w:cs="Arial"/>
        </w:rPr>
        <w:t xml:space="preserve"> will be endorsed to provide a waiver of subrogation in favor of </w:t>
      </w:r>
      <w:r w:rsidRPr="00BF32CC">
        <w:rPr>
          <w:rFonts w:ascii="Arial" w:hAnsi="Arial" w:cs="Arial"/>
          <w:color w:val="000000"/>
        </w:rPr>
        <w:t xml:space="preserve">the Board of Regents of The </w:t>
      </w:r>
      <w:r w:rsidRPr="00BF32CC">
        <w:rPr>
          <w:rFonts w:ascii="Arial" w:hAnsi="Arial"/>
          <w:color w:val="000000"/>
        </w:rPr>
        <w:t>University</w:t>
      </w:r>
      <w:r w:rsidRPr="00BF32CC">
        <w:rPr>
          <w:rFonts w:ascii="Arial" w:hAnsi="Arial" w:cs="Arial"/>
          <w:color w:val="000000"/>
        </w:rPr>
        <w:t xml:space="preserve"> of Texas System,</w:t>
      </w:r>
      <w:r w:rsidRPr="00BF32CC">
        <w:rPr>
          <w:rFonts w:ascii="Arial" w:hAnsi="Arial" w:cs="Arial"/>
          <w:b/>
          <w:color w:val="000000"/>
        </w:rPr>
        <w:t xml:space="preserve"> </w:t>
      </w:r>
      <w:r w:rsidRPr="00BF32CC">
        <w:rPr>
          <w:rFonts w:ascii="Arial" w:hAnsi="Arial" w:cs="Arial"/>
        </w:rPr>
        <w:t>and University</w:t>
      </w:r>
      <w:r w:rsidR="00DC3DB5">
        <w:rPr>
          <w:rFonts w:ascii="Arial" w:hAnsi="Arial" w:cs="Arial"/>
        </w:rPr>
        <w:t xml:space="preserve"> of Texas Permian Basin</w:t>
      </w:r>
      <w:r w:rsidRPr="00BF32CC">
        <w:rPr>
          <w:rFonts w:ascii="Arial" w:hAnsi="Arial" w:cs="Arial"/>
        </w:rPr>
        <w:t xml:space="preserve">. No policy will be canceled until after thirty (30) days' unconditional written notice to University. </w:t>
      </w:r>
      <w:r w:rsidRPr="00BF32CC">
        <w:rPr>
          <w:rFonts w:ascii="Arial" w:hAnsi="Arial" w:cs="Arial"/>
          <w:b/>
          <w:i/>
          <w:spacing w:val="-3"/>
          <w:u w:val="single"/>
        </w:rPr>
        <w:t>All insurance policies</w:t>
      </w:r>
      <w:r w:rsidRPr="00BF32CC">
        <w:rPr>
          <w:rFonts w:ascii="Arial" w:hAnsi="Arial" w:cs="Arial"/>
          <w:spacing w:val="-3"/>
        </w:rPr>
        <w:t xml:space="preserve"> will be endorsed to require the insurance carrier providing coverage to send notice to University thirty (30) days prior to any cancellation, material change, or non-renewal relating to any insurance policy required in this Section. </w:t>
      </w:r>
    </w:p>
    <w:p w:rsidR="00E616AD" w:rsidRPr="00BF32CC" w:rsidRDefault="00E616AD" w:rsidP="00CF5E9E">
      <w:pPr>
        <w:ind w:left="180" w:right="346"/>
        <w:contextualSpacing/>
        <w:jc w:val="both"/>
        <w:rPr>
          <w:rFonts w:ascii="Arial" w:hAnsi="Arial" w:cs="Arial"/>
          <w:spacing w:val="-3"/>
        </w:rPr>
      </w:pPr>
    </w:p>
    <w:p w:rsidR="00E616AD" w:rsidRPr="00BF32CC" w:rsidRDefault="00E616AD" w:rsidP="0025570B">
      <w:pPr>
        <w:ind w:left="2160" w:right="346"/>
        <w:contextualSpacing/>
        <w:jc w:val="both"/>
        <w:rPr>
          <w:rFonts w:ascii="Arial" w:hAnsi="Arial" w:cs="Arial"/>
          <w:spacing w:val="-3"/>
        </w:rPr>
      </w:pPr>
      <w:r>
        <w:rPr>
          <w:rFonts w:ascii="Arial" w:hAnsi="Arial" w:cs="Arial"/>
        </w:rPr>
        <w:t>2.9.2.1.3</w:t>
      </w:r>
      <w:r w:rsidR="0025570B">
        <w:rPr>
          <w:rFonts w:ascii="Arial" w:hAnsi="Arial" w:cs="Arial"/>
        </w:rPr>
        <w:t xml:space="preserve"> </w:t>
      </w:r>
      <w:r w:rsidRPr="00BF32CC">
        <w:rPr>
          <w:rFonts w:ascii="Arial" w:hAnsi="Arial" w:cs="Arial"/>
        </w:rPr>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E616AD" w:rsidRDefault="00E616AD" w:rsidP="00CF5E9E">
      <w:pPr>
        <w:ind w:left="180" w:right="346"/>
        <w:jc w:val="both"/>
        <w:rPr>
          <w:rFonts w:ascii="Arial" w:hAnsi="Arial" w:cs="Arial"/>
          <w:spacing w:val="-3"/>
        </w:rPr>
      </w:pPr>
    </w:p>
    <w:p w:rsidR="00BA0FC7" w:rsidRPr="00BF32CC" w:rsidRDefault="00BA0FC7" w:rsidP="00CF5E9E">
      <w:pPr>
        <w:ind w:left="180" w:right="346"/>
        <w:jc w:val="both"/>
        <w:rPr>
          <w:rFonts w:ascii="Arial" w:hAnsi="Arial" w:cs="Arial"/>
          <w:spacing w:val="-3"/>
        </w:rPr>
      </w:pPr>
    </w:p>
    <w:p w:rsidR="00E616AD" w:rsidRDefault="00E616AD" w:rsidP="0025570B">
      <w:pPr>
        <w:tabs>
          <w:tab w:val="left" w:pos="2160"/>
        </w:tabs>
        <w:ind w:left="2160" w:right="346"/>
        <w:contextualSpacing/>
        <w:jc w:val="both"/>
        <w:rPr>
          <w:rFonts w:ascii="Arial" w:hAnsi="Arial" w:cs="Arial"/>
        </w:rPr>
      </w:pPr>
      <w:r>
        <w:rPr>
          <w:rFonts w:ascii="Arial" w:hAnsi="Arial" w:cs="Arial"/>
        </w:rPr>
        <w:t>2.9.2.1.4</w:t>
      </w:r>
      <w:r w:rsidR="0025570B">
        <w:rPr>
          <w:rFonts w:ascii="Arial" w:hAnsi="Arial" w:cs="Arial"/>
        </w:rPr>
        <w:t xml:space="preserve"> </w:t>
      </w:r>
      <w:r w:rsidRPr="00BF32CC">
        <w:rPr>
          <w:rFonts w:ascii="Arial" w:hAnsi="Arial" w:cs="Arial"/>
        </w:rPr>
        <w:t>Certificates of Insurance and Additional Insured Endorsements as required by this Agreement will be mailed</w:t>
      </w:r>
      <w:r w:rsidR="00A84E35">
        <w:rPr>
          <w:rFonts w:ascii="Arial" w:hAnsi="Arial" w:cs="Arial"/>
        </w:rPr>
        <w:t xml:space="preserve"> </w:t>
      </w:r>
      <w:r w:rsidRPr="00BF32CC">
        <w:rPr>
          <w:rFonts w:ascii="Arial" w:hAnsi="Arial" w:cs="Arial"/>
        </w:rPr>
        <w:t>or emailed</w:t>
      </w:r>
      <w:r w:rsidRPr="00BF32CC">
        <w:rPr>
          <w:rFonts w:ascii="Arial" w:hAnsi="Arial"/>
        </w:rPr>
        <w:t xml:space="preserve"> to the </w:t>
      </w:r>
      <w:r w:rsidRPr="00BF32CC">
        <w:rPr>
          <w:rFonts w:ascii="Arial" w:hAnsi="Arial" w:cs="Arial"/>
        </w:rPr>
        <w:t xml:space="preserve">following </w:t>
      </w:r>
      <w:r w:rsidRPr="00BF32CC">
        <w:rPr>
          <w:rFonts w:ascii="Arial" w:hAnsi="Arial"/>
        </w:rPr>
        <w:t xml:space="preserve">University </w:t>
      </w:r>
      <w:r w:rsidRPr="00BF32CC">
        <w:rPr>
          <w:rFonts w:ascii="Arial" w:hAnsi="Arial" w:cs="Arial"/>
        </w:rPr>
        <w:t>contact:</w:t>
      </w:r>
    </w:p>
    <w:p w:rsidR="00E616AD" w:rsidRPr="00BF32CC" w:rsidRDefault="00E616AD" w:rsidP="00CF5E9E">
      <w:pPr>
        <w:ind w:left="180" w:right="346"/>
        <w:contextualSpacing/>
        <w:jc w:val="both"/>
        <w:rPr>
          <w:rFonts w:ascii="Arial" w:hAnsi="Arial" w:cs="Arial"/>
        </w:rPr>
      </w:pPr>
    </w:p>
    <w:p w:rsidR="006007F4" w:rsidRPr="007D28D4" w:rsidRDefault="006007F4" w:rsidP="0025570B">
      <w:pPr>
        <w:ind w:left="2340" w:right="346" w:firstLine="540"/>
        <w:jc w:val="both"/>
        <w:rPr>
          <w:rFonts w:ascii="Arial" w:hAnsi="Arial" w:cs="Arial"/>
        </w:rPr>
      </w:pPr>
      <w:r w:rsidRPr="007D28D4">
        <w:rPr>
          <w:rFonts w:ascii="Arial" w:hAnsi="Arial" w:cs="Arial"/>
        </w:rPr>
        <w:lastRenderedPageBreak/>
        <w:t xml:space="preserve">Name: </w:t>
      </w:r>
      <w:r w:rsidR="00AF2C5B" w:rsidRPr="007D28D4">
        <w:rPr>
          <w:rFonts w:ascii="Arial" w:hAnsi="Arial" w:cs="Arial"/>
        </w:rPr>
        <w:t>Lail Grant</w:t>
      </w:r>
    </w:p>
    <w:p w:rsidR="006007F4" w:rsidRPr="007D28D4" w:rsidRDefault="006007F4" w:rsidP="00CF5E9E">
      <w:pPr>
        <w:ind w:left="180" w:right="346"/>
        <w:jc w:val="both"/>
        <w:rPr>
          <w:rFonts w:ascii="Arial" w:hAnsi="Arial" w:cs="Arial"/>
        </w:rPr>
      </w:pPr>
      <w:r w:rsidRPr="007D28D4">
        <w:rPr>
          <w:rFonts w:ascii="Arial" w:hAnsi="Arial" w:cs="Arial"/>
        </w:rPr>
        <w:tab/>
      </w:r>
      <w:r w:rsidR="0025570B" w:rsidRPr="007D28D4">
        <w:rPr>
          <w:rFonts w:ascii="Arial" w:hAnsi="Arial" w:cs="Arial"/>
        </w:rPr>
        <w:tab/>
      </w:r>
      <w:r w:rsidR="0025570B" w:rsidRPr="007D28D4">
        <w:rPr>
          <w:rFonts w:ascii="Arial" w:hAnsi="Arial" w:cs="Arial"/>
        </w:rPr>
        <w:tab/>
      </w:r>
      <w:r w:rsidR="0025570B" w:rsidRPr="007D28D4">
        <w:rPr>
          <w:rFonts w:ascii="Arial" w:hAnsi="Arial" w:cs="Arial"/>
        </w:rPr>
        <w:tab/>
      </w:r>
      <w:r w:rsidR="00A84E35" w:rsidRPr="007D28D4">
        <w:rPr>
          <w:rFonts w:ascii="Arial" w:hAnsi="Arial" w:cs="Arial"/>
        </w:rPr>
        <w:t>Environmental Health and Safety</w:t>
      </w:r>
    </w:p>
    <w:p w:rsidR="006007F4" w:rsidRPr="007D28D4" w:rsidRDefault="006007F4" w:rsidP="00CF5E9E">
      <w:pPr>
        <w:ind w:left="180" w:right="346"/>
        <w:jc w:val="both"/>
        <w:rPr>
          <w:rFonts w:ascii="Arial" w:hAnsi="Arial" w:cs="Arial"/>
        </w:rPr>
      </w:pPr>
      <w:r w:rsidRPr="007D28D4">
        <w:rPr>
          <w:rFonts w:ascii="Arial" w:hAnsi="Arial" w:cs="Arial"/>
        </w:rPr>
        <w:tab/>
      </w:r>
      <w:r w:rsidR="0025570B" w:rsidRPr="007D28D4">
        <w:rPr>
          <w:rFonts w:ascii="Arial" w:hAnsi="Arial" w:cs="Arial"/>
        </w:rPr>
        <w:tab/>
      </w:r>
      <w:r w:rsidR="0025570B" w:rsidRPr="007D28D4">
        <w:rPr>
          <w:rFonts w:ascii="Arial" w:hAnsi="Arial" w:cs="Arial"/>
        </w:rPr>
        <w:tab/>
      </w:r>
      <w:r w:rsidR="0025570B" w:rsidRPr="007D28D4">
        <w:rPr>
          <w:rFonts w:ascii="Arial" w:hAnsi="Arial" w:cs="Arial"/>
        </w:rPr>
        <w:tab/>
      </w:r>
      <w:r w:rsidRPr="007D28D4">
        <w:rPr>
          <w:rFonts w:ascii="Arial" w:hAnsi="Arial" w:cs="Arial"/>
        </w:rPr>
        <w:t xml:space="preserve">University of Texas </w:t>
      </w:r>
      <w:r w:rsidR="00AF2C5B" w:rsidRPr="007D28D4">
        <w:rPr>
          <w:rFonts w:ascii="Arial" w:hAnsi="Arial" w:cs="Arial"/>
        </w:rPr>
        <w:t>Permian Basin</w:t>
      </w:r>
    </w:p>
    <w:p w:rsidR="006007F4" w:rsidRPr="007D28D4" w:rsidRDefault="006007F4" w:rsidP="00CF5E9E">
      <w:pPr>
        <w:ind w:left="180" w:right="346"/>
        <w:jc w:val="both"/>
        <w:rPr>
          <w:rFonts w:ascii="Arial" w:hAnsi="Arial" w:cs="Arial"/>
        </w:rPr>
      </w:pPr>
      <w:r w:rsidRPr="007D28D4">
        <w:rPr>
          <w:rFonts w:ascii="Arial" w:hAnsi="Arial" w:cs="Arial"/>
        </w:rPr>
        <w:tab/>
      </w:r>
      <w:r w:rsidR="0025570B" w:rsidRPr="007D28D4">
        <w:rPr>
          <w:rFonts w:ascii="Arial" w:hAnsi="Arial" w:cs="Arial"/>
        </w:rPr>
        <w:tab/>
      </w:r>
      <w:r w:rsidR="0025570B" w:rsidRPr="007D28D4">
        <w:rPr>
          <w:rFonts w:ascii="Arial" w:hAnsi="Arial" w:cs="Arial"/>
        </w:rPr>
        <w:tab/>
      </w:r>
      <w:r w:rsidR="0025570B" w:rsidRPr="007D28D4">
        <w:rPr>
          <w:rFonts w:ascii="Arial" w:hAnsi="Arial" w:cs="Arial"/>
        </w:rPr>
        <w:tab/>
      </w:r>
      <w:r w:rsidR="00AF2C5B" w:rsidRPr="007D28D4">
        <w:rPr>
          <w:rFonts w:ascii="Arial" w:hAnsi="Arial" w:cs="Arial"/>
        </w:rPr>
        <w:t>4901 E.</w:t>
      </w:r>
      <w:r w:rsidRPr="007D28D4">
        <w:rPr>
          <w:rFonts w:ascii="Arial" w:hAnsi="Arial" w:cs="Arial"/>
        </w:rPr>
        <w:t xml:space="preserve"> University Blvd.</w:t>
      </w:r>
    </w:p>
    <w:p w:rsidR="006007F4" w:rsidRPr="007D28D4" w:rsidRDefault="006007F4" w:rsidP="00A84E35">
      <w:pPr>
        <w:ind w:left="180" w:right="346"/>
        <w:jc w:val="both"/>
        <w:rPr>
          <w:rFonts w:ascii="Arial" w:hAnsi="Arial" w:cs="Arial"/>
        </w:rPr>
      </w:pPr>
      <w:r w:rsidRPr="007D28D4">
        <w:rPr>
          <w:rFonts w:ascii="Arial" w:hAnsi="Arial" w:cs="Arial"/>
        </w:rPr>
        <w:tab/>
      </w:r>
      <w:r w:rsidR="0025570B" w:rsidRPr="007D28D4">
        <w:rPr>
          <w:rFonts w:ascii="Arial" w:hAnsi="Arial" w:cs="Arial"/>
        </w:rPr>
        <w:tab/>
      </w:r>
      <w:r w:rsidR="0025570B" w:rsidRPr="007D28D4">
        <w:rPr>
          <w:rFonts w:ascii="Arial" w:hAnsi="Arial" w:cs="Arial"/>
        </w:rPr>
        <w:tab/>
      </w:r>
      <w:r w:rsidR="0025570B" w:rsidRPr="007D28D4">
        <w:rPr>
          <w:rFonts w:ascii="Arial" w:hAnsi="Arial" w:cs="Arial"/>
        </w:rPr>
        <w:tab/>
      </w:r>
      <w:r w:rsidR="005C475F" w:rsidRPr="007D28D4">
        <w:rPr>
          <w:rFonts w:ascii="Arial" w:hAnsi="Arial" w:cs="Arial"/>
        </w:rPr>
        <w:t>Odessa</w:t>
      </w:r>
      <w:r w:rsidRPr="007D28D4">
        <w:rPr>
          <w:rFonts w:ascii="Arial" w:hAnsi="Arial" w:cs="Arial"/>
        </w:rPr>
        <w:t>, TX  7</w:t>
      </w:r>
      <w:r w:rsidR="005C475F" w:rsidRPr="007D28D4">
        <w:rPr>
          <w:rFonts w:ascii="Arial" w:hAnsi="Arial" w:cs="Arial"/>
        </w:rPr>
        <w:t>9762</w:t>
      </w:r>
    </w:p>
    <w:p w:rsidR="006007F4" w:rsidRPr="00E55FC1" w:rsidRDefault="006007F4" w:rsidP="0025570B">
      <w:pPr>
        <w:ind w:left="2340" w:right="346" w:firstLine="540"/>
        <w:jc w:val="both"/>
        <w:rPr>
          <w:rFonts w:ascii="Arial" w:hAnsi="Arial" w:cs="Arial"/>
        </w:rPr>
      </w:pPr>
      <w:r w:rsidRPr="007D28D4">
        <w:rPr>
          <w:rFonts w:ascii="Arial" w:hAnsi="Arial" w:cs="Arial"/>
        </w:rPr>
        <w:t xml:space="preserve">Email Address: </w:t>
      </w:r>
      <w:r w:rsidR="005C475F" w:rsidRPr="007D28D4">
        <w:rPr>
          <w:rFonts w:ascii="Arial" w:hAnsi="Arial" w:cs="Arial"/>
        </w:rPr>
        <w:t>grant_l@utpb.edu</w:t>
      </w:r>
    </w:p>
    <w:p w:rsidR="00E616AD" w:rsidRPr="00BF32CC" w:rsidRDefault="00E616AD" w:rsidP="00CF5E9E">
      <w:pPr>
        <w:ind w:left="180" w:right="346"/>
        <w:jc w:val="both"/>
        <w:rPr>
          <w:rFonts w:ascii="Arial" w:hAnsi="Arial"/>
        </w:rPr>
      </w:pPr>
    </w:p>
    <w:p w:rsidR="00E616AD" w:rsidRDefault="00E616AD" w:rsidP="00CF5E9E">
      <w:pPr>
        <w:keepNext/>
        <w:keepLines/>
        <w:ind w:left="180" w:right="346"/>
        <w:contextualSpacing/>
        <w:jc w:val="both"/>
        <w:rPr>
          <w:rFonts w:ascii="Arial" w:hAnsi="Arial" w:cs="Arial"/>
        </w:rPr>
      </w:pPr>
    </w:p>
    <w:p w:rsidR="00104DC0" w:rsidRDefault="00E616AD" w:rsidP="0025570B">
      <w:pPr>
        <w:keepNext/>
        <w:keepLines/>
        <w:ind w:left="720" w:right="346"/>
        <w:contextualSpacing/>
        <w:jc w:val="both"/>
        <w:rPr>
          <w:rFonts w:ascii="Arial" w:hAnsi="Arial"/>
          <w:sz w:val="18"/>
        </w:rPr>
      </w:pPr>
      <w:r>
        <w:rPr>
          <w:rFonts w:ascii="Arial" w:hAnsi="Arial" w:cs="Arial"/>
        </w:rPr>
        <w:t>2.9.3</w:t>
      </w:r>
      <w:r w:rsidRPr="00BF32CC">
        <w:rPr>
          <w:rFonts w:ascii="Arial" w:hAnsi="Arial" w:cs="Arial"/>
        </w:rPr>
        <w:tab/>
        <w:t xml:space="preserve">Contractor’s or subcontractor’s insurance will be primary to any insurance carried or self-insurance program established by University of Texas </w:t>
      </w:r>
      <w:r w:rsidR="007B36BC">
        <w:rPr>
          <w:rFonts w:ascii="Arial" w:hAnsi="Arial" w:cs="Arial"/>
        </w:rPr>
        <w:t>Permian Basin</w:t>
      </w:r>
      <w:r w:rsidRPr="00BF32CC">
        <w:rPr>
          <w:rFonts w:ascii="Arial" w:hAnsi="Arial" w:cs="Arial"/>
        </w:rPr>
        <w:t>. Contractor’s or subcontractor’s insurance will be kept in force until all Work has been fully performed and accepted by University in writing.</w:t>
      </w:r>
    </w:p>
    <w:p w:rsidR="0025570B" w:rsidRDefault="0025570B" w:rsidP="0025570B">
      <w:pPr>
        <w:tabs>
          <w:tab w:val="left" w:pos="72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b/>
        </w:rPr>
      </w:pPr>
    </w:p>
    <w:p w:rsidR="00A21C51" w:rsidRPr="00A21C51" w:rsidRDefault="0025570B" w:rsidP="0025570B">
      <w:pPr>
        <w:tabs>
          <w:tab w:val="left" w:pos="72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b/>
        </w:rPr>
      </w:pPr>
      <w:r>
        <w:rPr>
          <w:rFonts w:ascii="Arial" w:hAnsi="Arial" w:cs="Arial"/>
          <w:b/>
        </w:rPr>
        <w:tab/>
      </w:r>
      <w:r w:rsidR="00A21C51" w:rsidRPr="00A21C51">
        <w:rPr>
          <w:rFonts w:ascii="Arial" w:hAnsi="Arial" w:cs="Arial"/>
          <w:b/>
        </w:rPr>
        <w:t>2.10 IFB Evaluation Criteria</w:t>
      </w:r>
    </w:p>
    <w:p w:rsidR="00A21C51" w:rsidRPr="00A21C51" w:rsidRDefault="00A21C51"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83680E" w:rsidRPr="00A21C51"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r w:rsidRPr="00A21C51">
        <w:rPr>
          <w:rFonts w:ascii="Arial" w:hAnsi="Arial" w:cs="Arial"/>
        </w:rPr>
        <w:t xml:space="preserve">The successful </w:t>
      </w:r>
      <w:r>
        <w:rPr>
          <w:rFonts w:ascii="Arial" w:hAnsi="Arial" w:cs="Arial"/>
        </w:rPr>
        <w:t>Bidder</w:t>
      </w:r>
      <w:r w:rsidRPr="00A21C51">
        <w:rPr>
          <w:rFonts w:ascii="Arial" w:hAnsi="Arial" w:cs="Arial"/>
        </w:rPr>
        <w:t xml:space="preserve">, if any, selected by University in accordance with the requirements and specifications set forth in this IFB will be the </w:t>
      </w:r>
      <w:r>
        <w:rPr>
          <w:rFonts w:ascii="Arial" w:hAnsi="Arial" w:cs="Arial"/>
        </w:rPr>
        <w:t>Bidder</w:t>
      </w:r>
      <w:r w:rsidRPr="00A21C51">
        <w:rPr>
          <w:rFonts w:ascii="Arial" w:hAnsi="Arial" w:cs="Arial"/>
        </w:rPr>
        <w:t xml:space="preserve"> that submits a response to this IFB on or before the Submittal Deadline</w:t>
      </w:r>
      <w:r>
        <w:rPr>
          <w:rFonts w:ascii="Arial" w:hAnsi="Arial" w:cs="Arial"/>
        </w:rPr>
        <w:t>.</w:t>
      </w:r>
    </w:p>
    <w:p w:rsidR="0083680E" w:rsidRPr="00A21C51"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83680E" w:rsidRDefault="0083680E" w:rsidP="009933C6">
      <w:pPr>
        <w:pStyle w:val="BodyText"/>
        <w:tabs>
          <w:tab w:val="left" w:pos="180"/>
        </w:tabs>
        <w:spacing w:line="275" w:lineRule="auto"/>
        <w:ind w:left="720"/>
        <w:jc w:val="both"/>
        <w:rPr>
          <w:rFonts w:eastAsia="Arial" w:cs="Arial"/>
          <w:sz w:val="20"/>
        </w:rPr>
      </w:pPr>
      <w:r w:rsidRPr="001472F0">
        <w:rPr>
          <w:rFonts w:eastAsia="Arial" w:cs="Arial"/>
          <w:sz w:val="20"/>
        </w:rPr>
        <w:t xml:space="preserve">UT </w:t>
      </w:r>
      <w:r w:rsidR="005C475F">
        <w:rPr>
          <w:rFonts w:eastAsia="Arial" w:cs="Arial"/>
          <w:sz w:val="20"/>
        </w:rPr>
        <w:t>Permian Basin</w:t>
      </w:r>
      <w:r w:rsidRPr="001472F0">
        <w:rPr>
          <w:rFonts w:eastAsia="Arial" w:cs="Arial"/>
          <w:sz w:val="20"/>
        </w:rPr>
        <w:t xml:space="preserve"> conducts all purchasing activities in a manner that ensures that each purchase of goods or services provides the “best value”</w:t>
      </w:r>
      <w:r w:rsidR="007D28D4">
        <w:rPr>
          <w:rFonts w:eastAsia="Arial" w:cs="Arial"/>
          <w:sz w:val="20"/>
        </w:rPr>
        <w:t xml:space="preserve"> per Texas Education Code</w:t>
      </w:r>
      <w:r w:rsidR="007D28D4" w:rsidRPr="001472F0">
        <w:rPr>
          <w:rFonts w:eastAsia="Arial" w:cs="Arial"/>
          <w:sz w:val="20"/>
        </w:rPr>
        <w:t xml:space="preserve"> </w:t>
      </w:r>
      <w:r w:rsidR="007D28D4">
        <w:rPr>
          <w:rFonts w:eastAsia="Arial" w:cs="Arial"/>
          <w:sz w:val="20"/>
        </w:rPr>
        <w:t xml:space="preserve">Section 51.9335, </w:t>
      </w:r>
      <w:r w:rsidRPr="001472F0">
        <w:rPr>
          <w:rFonts w:eastAsia="Arial" w:cs="Arial"/>
          <w:sz w:val="20"/>
        </w:rPr>
        <w:t xml:space="preserve">to UT </w:t>
      </w:r>
      <w:r w:rsidR="005C475F">
        <w:rPr>
          <w:rFonts w:eastAsia="Arial" w:cs="Arial"/>
          <w:sz w:val="20"/>
        </w:rPr>
        <w:t>Permian Basin</w:t>
      </w:r>
      <w:r w:rsidRPr="001472F0">
        <w:rPr>
          <w:rFonts w:eastAsia="Arial" w:cs="Arial"/>
          <w:sz w:val="20"/>
        </w:rPr>
        <w:t xml:space="preserve">.  In determining the best value to an institution of higher education, UT </w:t>
      </w:r>
      <w:r w:rsidR="005C475F">
        <w:rPr>
          <w:rFonts w:eastAsia="Arial" w:cs="Arial"/>
          <w:sz w:val="20"/>
        </w:rPr>
        <w:t xml:space="preserve">Permian Basin </w:t>
      </w:r>
      <w:r w:rsidRPr="001472F0">
        <w:rPr>
          <w:rFonts w:eastAsia="Arial" w:cs="Arial"/>
          <w:sz w:val="20"/>
        </w:rPr>
        <w:t>shall consider:</w:t>
      </w:r>
      <w:r w:rsidR="009933C6">
        <w:rPr>
          <w:rFonts w:eastAsia="Arial" w:cs="Arial"/>
          <w:sz w:val="20"/>
        </w:rPr>
        <w:t xml:space="preserve"> \</w:t>
      </w:r>
    </w:p>
    <w:p w:rsidR="009933C6" w:rsidRPr="001472F0" w:rsidRDefault="009933C6" w:rsidP="009933C6">
      <w:pPr>
        <w:pStyle w:val="BodyText"/>
        <w:tabs>
          <w:tab w:val="left" w:pos="180"/>
        </w:tabs>
        <w:spacing w:line="275" w:lineRule="auto"/>
        <w:ind w:left="720"/>
        <w:jc w:val="both"/>
        <w:rPr>
          <w:rFonts w:eastAsia="Arial" w:cs="Arial"/>
        </w:rPr>
      </w:pPr>
    </w:p>
    <w:p w:rsidR="00034BD1" w:rsidRPr="009933C6" w:rsidRDefault="009933C6" w:rsidP="009933C6">
      <w:pPr>
        <w:pStyle w:val="ListParagraph"/>
        <w:widowControl w:val="0"/>
        <w:tabs>
          <w:tab w:val="left" w:pos="180"/>
        </w:tabs>
        <w:spacing w:after="120" w:line="275" w:lineRule="auto"/>
        <w:ind w:left="180" w:right="346"/>
        <w:rPr>
          <w:rFonts w:ascii="Arial" w:hAnsi="Arial"/>
          <w:sz w:val="18"/>
          <w:u w:val="single"/>
        </w:rPr>
      </w:pPr>
      <w:r>
        <w:rPr>
          <w:rFonts w:ascii="Arial" w:eastAsia="Arial" w:hAnsi="Arial" w:cs="Arial"/>
        </w:rPr>
        <w:t xml:space="preserve">     </w:t>
      </w:r>
      <w:r w:rsidR="007D28D4" w:rsidRPr="009933C6">
        <w:rPr>
          <w:rFonts w:ascii="Arial" w:eastAsia="Arial" w:hAnsi="Arial" w:cs="Arial"/>
        </w:rPr>
        <w:t>The purchase price of goods or services</w:t>
      </w:r>
      <w:r w:rsidR="00034BD1" w:rsidRPr="009933C6">
        <w:rPr>
          <w:rFonts w:ascii="Arial" w:hAnsi="Arial"/>
          <w:sz w:val="18"/>
        </w:rPr>
        <w:t xml:space="preserve">                                                         </w:t>
      </w:r>
      <w:r w:rsidR="00034BD1" w:rsidRPr="009933C6">
        <w:rPr>
          <w:rFonts w:ascii="Arial" w:hAnsi="Arial"/>
          <w:sz w:val="18"/>
        </w:rPr>
        <w:tab/>
      </w:r>
      <w:r w:rsidR="00034BD1" w:rsidRPr="009933C6">
        <w:rPr>
          <w:rFonts w:ascii="Arial" w:hAnsi="Arial"/>
          <w:sz w:val="18"/>
        </w:rPr>
        <w:tab/>
      </w:r>
      <w:r w:rsidR="00034BD1" w:rsidRPr="009933C6">
        <w:rPr>
          <w:rFonts w:ascii="Arial" w:hAnsi="Arial"/>
          <w:sz w:val="18"/>
        </w:rPr>
        <w:tab/>
      </w:r>
      <w:r w:rsidR="00034BD1" w:rsidRPr="009933C6">
        <w:rPr>
          <w:rFonts w:ascii="Arial" w:hAnsi="Arial"/>
          <w:sz w:val="18"/>
        </w:rPr>
        <w:tab/>
      </w:r>
      <w:r w:rsidR="00034BD1" w:rsidRPr="009933C6">
        <w:rPr>
          <w:rFonts w:ascii="Arial" w:hAnsi="Arial"/>
          <w:sz w:val="18"/>
        </w:rPr>
        <w:tab/>
      </w:r>
    </w:p>
    <w:p w:rsidR="00034BD1" w:rsidRDefault="00034BD1" w:rsidP="00034BD1">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83680E" w:rsidRDefault="0083680E" w:rsidP="0083680E">
      <w:pPr>
        <w:pStyle w:val="ListParagraph"/>
        <w:widowControl w:val="0"/>
        <w:numPr>
          <w:ilvl w:val="0"/>
          <w:numId w:val="41"/>
        </w:numPr>
        <w:tabs>
          <w:tab w:val="left" w:pos="180"/>
        </w:tabs>
        <w:spacing w:after="120" w:line="275" w:lineRule="auto"/>
        <w:ind w:left="1080"/>
        <w:jc w:val="both"/>
        <w:rPr>
          <w:rFonts w:ascii="Arial" w:eastAsia="Arial" w:hAnsi="Arial" w:cs="Arial"/>
        </w:rPr>
      </w:pPr>
      <w:r w:rsidRPr="000C7783">
        <w:rPr>
          <w:rFonts w:ascii="Arial" w:eastAsia="Arial" w:hAnsi="Arial" w:cs="Arial"/>
        </w:rPr>
        <w:t>the reputation of the vendor and of the vendor's goods or services;</w:t>
      </w:r>
    </w:p>
    <w:p w:rsidR="0083680E" w:rsidRPr="001472F0" w:rsidRDefault="0083680E" w:rsidP="0083680E">
      <w:pPr>
        <w:widowControl w:val="0"/>
        <w:numPr>
          <w:ilvl w:val="0"/>
          <w:numId w:val="41"/>
        </w:numPr>
        <w:tabs>
          <w:tab w:val="left" w:pos="180"/>
        </w:tabs>
        <w:spacing w:after="120" w:line="275" w:lineRule="auto"/>
        <w:ind w:left="1080"/>
        <w:jc w:val="both"/>
        <w:rPr>
          <w:rFonts w:ascii="Arial" w:eastAsia="Arial" w:hAnsi="Arial" w:cs="Arial"/>
        </w:rPr>
      </w:pPr>
      <w:r w:rsidRPr="001472F0">
        <w:rPr>
          <w:rFonts w:ascii="Arial" w:eastAsia="Arial" w:hAnsi="Arial" w:cs="Arial"/>
        </w:rPr>
        <w:t>the quality of the vendor's goods or services;</w:t>
      </w:r>
    </w:p>
    <w:p w:rsidR="0083680E" w:rsidRDefault="0083680E" w:rsidP="0083680E">
      <w:pPr>
        <w:pStyle w:val="ListParagraph"/>
        <w:widowControl w:val="0"/>
        <w:numPr>
          <w:ilvl w:val="0"/>
          <w:numId w:val="41"/>
        </w:numPr>
        <w:tabs>
          <w:tab w:val="left" w:pos="180"/>
        </w:tabs>
        <w:spacing w:after="120" w:line="275" w:lineRule="auto"/>
        <w:ind w:left="1080"/>
        <w:jc w:val="both"/>
        <w:rPr>
          <w:rFonts w:ascii="Arial" w:eastAsia="Arial" w:hAnsi="Arial" w:cs="Arial"/>
        </w:rPr>
      </w:pPr>
      <w:r w:rsidRPr="001472F0">
        <w:rPr>
          <w:rFonts w:ascii="Arial" w:eastAsia="Arial" w:hAnsi="Arial" w:cs="Arial"/>
        </w:rPr>
        <w:t>the extent to which the goods or services meet the institution's needs;</w:t>
      </w:r>
      <w:r w:rsidRPr="000C7783">
        <w:rPr>
          <w:rFonts w:ascii="Arial" w:eastAsia="Arial" w:hAnsi="Arial" w:cs="Arial"/>
        </w:rPr>
        <w:tab/>
      </w:r>
    </w:p>
    <w:p w:rsidR="0083680E" w:rsidRPr="001472F0" w:rsidRDefault="0083680E" w:rsidP="0083680E">
      <w:pPr>
        <w:widowControl w:val="0"/>
        <w:numPr>
          <w:ilvl w:val="0"/>
          <w:numId w:val="41"/>
        </w:numPr>
        <w:tabs>
          <w:tab w:val="left" w:pos="180"/>
        </w:tabs>
        <w:spacing w:after="120" w:line="275" w:lineRule="auto"/>
        <w:ind w:left="1080"/>
        <w:jc w:val="both"/>
        <w:rPr>
          <w:rFonts w:ascii="Arial" w:eastAsia="Arial" w:hAnsi="Arial" w:cs="Arial"/>
        </w:rPr>
      </w:pPr>
      <w:r w:rsidRPr="001472F0">
        <w:rPr>
          <w:rFonts w:ascii="Arial" w:eastAsia="Arial" w:hAnsi="Arial" w:cs="Arial"/>
        </w:rPr>
        <w:t>the vendor's past relationship with the institution;</w:t>
      </w:r>
    </w:p>
    <w:p w:rsidR="0083680E" w:rsidRDefault="0083680E" w:rsidP="0083680E">
      <w:pPr>
        <w:pStyle w:val="ListParagraph"/>
        <w:widowControl w:val="0"/>
        <w:numPr>
          <w:ilvl w:val="0"/>
          <w:numId w:val="41"/>
        </w:numPr>
        <w:tabs>
          <w:tab w:val="left" w:pos="180"/>
        </w:tabs>
        <w:spacing w:after="120" w:line="275" w:lineRule="auto"/>
        <w:ind w:left="1080"/>
        <w:jc w:val="both"/>
        <w:rPr>
          <w:rFonts w:ascii="Arial" w:eastAsia="Arial" w:hAnsi="Arial" w:cs="Arial"/>
        </w:rPr>
      </w:pPr>
      <w:r w:rsidRPr="001472F0">
        <w:rPr>
          <w:rFonts w:ascii="Arial" w:eastAsia="Arial" w:hAnsi="Arial" w:cs="Arial"/>
        </w:rPr>
        <w:t>the impact on the ability of the institution to comply with laws and rules relating to Historically Underutilized Businesses;</w:t>
      </w:r>
    </w:p>
    <w:p w:rsidR="0083680E" w:rsidRPr="001472F0" w:rsidRDefault="0083680E" w:rsidP="0083680E">
      <w:pPr>
        <w:widowControl w:val="0"/>
        <w:numPr>
          <w:ilvl w:val="0"/>
          <w:numId w:val="41"/>
        </w:numPr>
        <w:tabs>
          <w:tab w:val="left" w:pos="180"/>
        </w:tabs>
        <w:spacing w:after="120" w:line="275" w:lineRule="auto"/>
        <w:ind w:left="1080"/>
        <w:jc w:val="both"/>
        <w:rPr>
          <w:rFonts w:ascii="Arial" w:eastAsia="Arial" w:hAnsi="Arial" w:cs="Arial"/>
        </w:rPr>
      </w:pPr>
      <w:r w:rsidRPr="000C7783">
        <w:rPr>
          <w:rFonts w:ascii="Arial" w:eastAsia="Arial" w:hAnsi="Arial" w:cs="Arial"/>
        </w:rPr>
        <w:t xml:space="preserve"> </w:t>
      </w:r>
      <w:r w:rsidRPr="001472F0">
        <w:rPr>
          <w:rFonts w:ascii="Arial" w:eastAsia="Arial" w:hAnsi="Arial" w:cs="Arial"/>
        </w:rPr>
        <w:t>the total long-term cost to the institution of acquiring the vendor's goods or services;</w:t>
      </w:r>
    </w:p>
    <w:p w:rsidR="0083680E" w:rsidRPr="001472F0" w:rsidRDefault="0083680E" w:rsidP="0083680E">
      <w:pPr>
        <w:widowControl w:val="0"/>
        <w:numPr>
          <w:ilvl w:val="0"/>
          <w:numId w:val="41"/>
        </w:numPr>
        <w:tabs>
          <w:tab w:val="left" w:pos="180"/>
        </w:tabs>
        <w:spacing w:after="120" w:line="275" w:lineRule="auto"/>
        <w:ind w:left="1080"/>
        <w:jc w:val="both"/>
        <w:rPr>
          <w:rFonts w:ascii="Arial" w:eastAsia="Arial" w:hAnsi="Arial" w:cs="Arial"/>
        </w:rPr>
      </w:pPr>
      <w:r w:rsidRPr="001472F0">
        <w:rPr>
          <w:rFonts w:ascii="Arial" w:eastAsia="Arial" w:hAnsi="Arial" w:cs="Arial"/>
        </w:rPr>
        <w:t>any other relevant factor that a private business entity would consider in selecting a vendor; and</w:t>
      </w:r>
    </w:p>
    <w:p w:rsidR="0083680E" w:rsidRPr="001472F0" w:rsidRDefault="0083680E" w:rsidP="0083680E">
      <w:pPr>
        <w:widowControl w:val="0"/>
        <w:numPr>
          <w:ilvl w:val="0"/>
          <w:numId w:val="41"/>
        </w:numPr>
        <w:tabs>
          <w:tab w:val="left" w:pos="180"/>
        </w:tabs>
        <w:spacing w:after="120" w:line="275" w:lineRule="auto"/>
        <w:ind w:left="1080"/>
        <w:jc w:val="both"/>
        <w:rPr>
          <w:rFonts w:ascii="Arial" w:eastAsia="Arial" w:hAnsi="Arial" w:cs="Arial"/>
        </w:rPr>
      </w:pPr>
      <w:r w:rsidRPr="001472F0">
        <w:rPr>
          <w:rFonts w:ascii="Arial" w:eastAsia="Arial" w:hAnsi="Arial" w:cs="Arial"/>
        </w:rPr>
        <w:t>the use of material in construction or repair to real property that is not proprietary to a single vendor unless the institution provides written justification in the request for bids for use of the unique material specified.</w:t>
      </w:r>
      <w:r w:rsidRPr="000C7783">
        <w:rPr>
          <w:rFonts w:ascii="Arial" w:eastAsia="Arial" w:hAnsi="Arial" w:cs="Arial"/>
        </w:rPr>
        <w:tab/>
        <w:t xml:space="preserve">  </w:t>
      </w:r>
      <w:r w:rsidRPr="000C7783">
        <w:rPr>
          <w:rFonts w:ascii="Arial" w:eastAsia="Arial" w:hAnsi="Arial" w:cs="Arial"/>
        </w:rPr>
        <w:tab/>
      </w:r>
      <w:r w:rsidRPr="000C7783">
        <w:rPr>
          <w:rFonts w:ascii="Arial" w:eastAsia="Arial" w:hAnsi="Arial" w:cs="Arial"/>
        </w:rPr>
        <w:tab/>
        <w:t xml:space="preserve">  </w:t>
      </w:r>
      <w:r w:rsidRPr="000C7783">
        <w:rPr>
          <w:rFonts w:ascii="Arial" w:eastAsia="Arial" w:hAnsi="Arial" w:cs="Arial"/>
        </w:rPr>
        <w:tab/>
      </w:r>
      <w:r w:rsidRPr="001472F0">
        <w:rPr>
          <w:rFonts w:ascii="Arial" w:eastAsia="Arial" w:hAnsi="Arial" w:cs="Arial"/>
        </w:rPr>
        <w:t xml:space="preserve">  </w:t>
      </w:r>
      <w:r w:rsidRPr="000C7783">
        <w:rPr>
          <w:rFonts w:ascii="Arial" w:eastAsia="Arial" w:hAnsi="Arial" w:cs="Arial"/>
        </w:rPr>
        <w:tab/>
      </w:r>
    </w:p>
    <w:p w:rsidR="0083680E" w:rsidRPr="001472F0" w:rsidRDefault="0083680E" w:rsidP="0083680E">
      <w:pPr>
        <w:widowControl w:val="0"/>
        <w:tabs>
          <w:tab w:val="left" w:pos="180"/>
        </w:tabs>
        <w:spacing w:after="120" w:line="275" w:lineRule="auto"/>
        <w:jc w:val="both"/>
        <w:rPr>
          <w:rFonts w:ascii="Arial" w:eastAsia="Arial" w:hAnsi="Arial" w:cs="Arial"/>
        </w:rPr>
      </w:pPr>
      <w:r>
        <w:rPr>
          <w:rFonts w:ascii="Arial" w:eastAsia="Arial" w:hAnsi="Arial" w:cs="Arial"/>
        </w:rPr>
        <w:t xml:space="preserve">             </w:t>
      </w:r>
      <w:r w:rsidRPr="001472F0">
        <w:rPr>
          <w:rFonts w:ascii="Arial" w:eastAsia="Arial" w:hAnsi="Arial" w:cs="Arial"/>
        </w:rPr>
        <w:t xml:space="preserve">For more information see Texas Education </w:t>
      </w:r>
      <w:r w:rsidRPr="001472F0">
        <w:rPr>
          <w:rFonts w:ascii="Arial" w:eastAsia="Arial" w:hAnsi="Arial" w:cstheme="minorBidi"/>
        </w:rPr>
        <w:t>Code § </w:t>
      </w:r>
      <w:hyperlink r:id="rId11" w:history="1">
        <w:r w:rsidRPr="001472F0">
          <w:rPr>
            <w:rFonts w:ascii="Arial" w:eastAsia="Arial" w:hAnsi="Arial" w:cstheme="minorBidi"/>
            <w:color w:val="0563C1" w:themeColor="hyperlink"/>
            <w:u w:val="single"/>
          </w:rPr>
          <w:t>51.9335</w:t>
        </w:r>
      </w:hyperlink>
      <w:r w:rsidRPr="001472F0">
        <w:rPr>
          <w:rFonts w:ascii="Arial" w:eastAsia="Arial" w:hAnsi="Arial" w:cs="Arial"/>
        </w:rPr>
        <w:t>.</w:t>
      </w:r>
    </w:p>
    <w:p w:rsidR="0083680E"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r w:rsidRPr="001472F0">
        <w:rPr>
          <w:rFonts w:ascii="Arial" w:hAnsi="Arial" w:cs="Arial"/>
        </w:rPr>
        <w:t>Bidder is encouraged to propose terms and conditions offering the best value to the University.</w:t>
      </w:r>
    </w:p>
    <w:p w:rsidR="0083680E"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p>
    <w:p w:rsidR="0083680E"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r>
        <w:rPr>
          <w:rFonts w:ascii="Arial" w:hAnsi="Arial" w:cs="Arial"/>
        </w:rPr>
        <w:t>Bidder</w:t>
      </w:r>
      <w:r w:rsidRPr="00A21C51">
        <w:rPr>
          <w:rFonts w:ascii="Arial" w:hAnsi="Arial" w:cs="Arial"/>
        </w:rPr>
        <w:t>s should describe all educational, state and local government discounts, as well as any other applicable discounts that may be available to University in a resulting contract.</w:t>
      </w:r>
    </w:p>
    <w:p w:rsidR="0083680E" w:rsidRPr="00A21C51"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p>
    <w:p w:rsidR="0083680E" w:rsidRPr="00A21C51"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r w:rsidRPr="00A21C51">
        <w:rPr>
          <w:rFonts w:ascii="Arial" w:hAnsi="Arial" w:cs="Arial"/>
        </w:rPr>
        <w:t xml:space="preserve">An evaluation team from the University will evaluate bid responses. The evaluation of bids and the selection of the Contractor will be based on the information provided by </w:t>
      </w:r>
      <w:r>
        <w:rPr>
          <w:rFonts w:ascii="Arial" w:hAnsi="Arial" w:cs="Arial"/>
        </w:rPr>
        <w:t>Bidder</w:t>
      </w:r>
      <w:r w:rsidRPr="00A21C51">
        <w:rPr>
          <w:rFonts w:ascii="Arial" w:hAnsi="Arial" w:cs="Arial"/>
        </w:rPr>
        <w:t xml:space="preserve"> in its bid. University may </w:t>
      </w:r>
      <w:proofErr w:type="gramStart"/>
      <w:r w:rsidRPr="00A21C51">
        <w:rPr>
          <w:rFonts w:ascii="Arial" w:hAnsi="Arial" w:cs="Arial"/>
        </w:rPr>
        <w:t>give consideration to</w:t>
      </w:r>
      <w:proofErr w:type="gramEnd"/>
      <w:r w:rsidRPr="00A21C51">
        <w:rPr>
          <w:rFonts w:ascii="Arial" w:hAnsi="Arial" w:cs="Arial"/>
        </w:rPr>
        <w:t xml:space="preserve"> additional information if University deems such information relevant.</w:t>
      </w:r>
    </w:p>
    <w:p w:rsidR="0083680E" w:rsidRPr="00A21C51"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p>
    <w:p w:rsidR="0083680E" w:rsidRPr="00A21C51"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r>
        <w:rPr>
          <w:rFonts w:ascii="Arial" w:hAnsi="Arial" w:cs="Arial"/>
        </w:rPr>
        <w:t>Bidder</w:t>
      </w:r>
      <w:r w:rsidRPr="00A21C51">
        <w:rPr>
          <w:rFonts w:ascii="Arial" w:hAnsi="Arial" w:cs="Arial"/>
        </w:rPr>
        <w:t>s shall carefully read the information contained in this IFB and submit a complete response to all requirements and questions as directed. Incomplete bids will be considered non-responsive and subject to rejection.</w:t>
      </w:r>
    </w:p>
    <w:p w:rsidR="00BA0FC7" w:rsidRDefault="00BA0FC7"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104DC0" w:rsidRDefault="00104DC0" w:rsidP="00CF5E9E">
      <w:pPr>
        <w:tabs>
          <w:tab w:val="left" w:pos="6540"/>
        </w:tabs>
        <w:ind w:left="180" w:right="346"/>
        <w:rPr>
          <w:rFonts w:ascii="Arial" w:hAnsi="Arial"/>
          <w:sz w:val="18"/>
        </w:rPr>
      </w:pPr>
    </w:p>
    <w:p w:rsidR="00807632" w:rsidRDefault="00807632" w:rsidP="00C206C6">
      <w:pPr>
        <w:tabs>
          <w:tab w:val="left" w:pos="6540"/>
        </w:tabs>
        <w:ind w:left="180" w:right="346" w:firstLine="540"/>
        <w:rPr>
          <w:rFonts w:ascii="Arial" w:hAnsi="Arial"/>
          <w:b/>
        </w:rPr>
      </w:pPr>
      <w:r w:rsidRPr="002A44A6">
        <w:rPr>
          <w:rFonts w:ascii="Arial" w:hAnsi="Arial"/>
          <w:b/>
        </w:rPr>
        <w:t xml:space="preserve">SECTION 3 – </w:t>
      </w:r>
      <w:r w:rsidRPr="004C7DB6">
        <w:rPr>
          <w:rFonts w:ascii="Arial" w:hAnsi="Arial"/>
          <w:b/>
          <w:u w:val="single"/>
        </w:rPr>
        <w:t>SPECIFICATIONS AND DELIVERY</w:t>
      </w:r>
    </w:p>
    <w:p w:rsidR="00807632" w:rsidRDefault="00807632" w:rsidP="00CF5E9E">
      <w:pPr>
        <w:tabs>
          <w:tab w:val="left" w:pos="6540"/>
        </w:tabs>
        <w:ind w:left="180" w:right="346"/>
        <w:rPr>
          <w:rFonts w:ascii="Arial" w:hAnsi="Arial"/>
          <w:b/>
        </w:rPr>
      </w:pPr>
    </w:p>
    <w:p w:rsidR="00E83D2D" w:rsidRPr="007D28D4" w:rsidRDefault="00113952" w:rsidP="00113952">
      <w:pPr>
        <w:ind w:left="1440" w:hanging="720"/>
        <w:jc w:val="both"/>
        <w:rPr>
          <w:rFonts w:ascii="Arial" w:eastAsia="Arial" w:hAnsi="Arial" w:cs="Arial"/>
          <w:szCs w:val="22"/>
        </w:rPr>
      </w:pPr>
      <w:r w:rsidRPr="007D28D4">
        <w:rPr>
          <w:rFonts w:ascii="Arial" w:eastAsia="Arial" w:hAnsi="Arial" w:cs="Arial"/>
          <w:szCs w:val="22"/>
        </w:rPr>
        <w:t>3.1</w:t>
      </w:r>
      <w:r w:rsidRPr="007D28D4">
        <w:rPr>
          <w:rFonts w:ascii="Arial" w:eastAsia="Arial" w:hAnsi="Arial" w:cs="Arial"/>
          <w:szCs w:val="22"/>
        </w:rPr>
        <w:tab/>
      </w:r>
      <w:r w:rsidR="00E83D2D" w:rsidRPr="007D28D4">
        <w:rPr>
          <w:rFonts w:ascii="Arial" w:eastAsia="Arial" w:hAnsi="Arial" w:cs="Arial"/>
          <w:szCs w:val="22"/>
        </w:rPr>
        <w:t xml:space="preserve">University requests bids from Bidders </w:t>
      </w:r>
    </w:p>
    <w:p w:rsidR="005C475F" w:rsidRPr="00A84E35" w:rsidRDefault="005C475F" w:rsidP="00113952">
      <w:pPr>
        <w:ind w:left="1440" w:hanging="720"/>
        <w:jc w:val="both"/>
        <w:rPr>
          <w:rFonts w:ascii="Arial" w:eastAsia="Arial" w:hAnsi="Arial" w:cs="Arial"/>
          <w:szCs w:val="22"/>
          <w:highlight w:val="green"/>
        </w:rPr>
      </w:pPr>
    </w:p>
    <w:p w:rsidR="00E83D2D" w:rsidRPr="00A84E35" w:rsidRDefault="00E83D2D" w:rsidP="00E83D2D">
      <w:pPr>
        <w:ind w:left="720"/>
        <w:rPr>
          <w:rFonts w:ascii="Arial" w:hAnsi="Arial" w:cs="Arial"/>
          <w:highlight w:val="green"/>
        </w:rPr>
      </w:pPr>
    </w:p>
    <w:p w:rsidR="00807632" w:rsidRDefault="00807632" w:rsidP="00CF5E9E">
      <w:pPr>
        <w:ind w:left="180" w:right="346"/>
        <w:rPr>
          <w:rFonts w:ascii="Arial" w:hAnsi="Arial" w:cs="Arial"/>
          <w:highlight w:val="green"/>
        </w:rPr>
      </w:pPr>
    </w:p>
    <w:p w:rsidR="004C1BC1" w:rsidRDefault="004C1BC1" w:rsidP="00C206C6">
      <w:pPr>
        <w:ind w:left="720" w:right="346"/>
        <w:rPr>
          <w:rFonts w:ascii="Arial" w:hAnsi="Arial" w:cs="Arial"/>
          <w:b/>
        </w:rPr>
      </w:pPr>
      <w:r w:rsidRPr="00EF4B35">
        <w:rPr>
          <w:rFonts w:ascii="Arial" w:hAnsi="Arial" w:cs="Arial"/>
          <w:b/>
        </w:rPr>
        <w:t xml:space="preserve">All specified work shall be completed during standard business hours, </w:t>
      </w:r>
      <w:r w:rsidR="00EC3FAF">
        <w:rPr>
          <w:rFonts w:ascii="Arial" w:hAnsi="Arial" w:cs="Arial"/>
          <w:b/>
        </w:rPr>
        <w:t>7:30</w:t>
      </w:r>
      <w:r w:rsidRPr="00EF4B35">
        <w:rPr>
          <w:rFonts w:ascii="Arial" w:hAnsi="Arial" w:cs="Arial"/>
          <w:b/>
        </w:rPr>
        <w:t xml:space="preserve"> a.m. to 5:</w:t>
      </w:r>
      <w:r w:rsidR="00EC3FAF">
        <w:rPr>
          <w:rFonts w:ascii="Arial" w:hAnsi="Arial" w:cs="Arial"/>
          <w:b/>
        </w:rPr>
        <w:t>30</w:t>
      </w:r>
      <w:r w:rsidRPr="00EF4B35">
        <w:rPr>
          <w:rFonts w:ascii="Arial" w:hAnsi="Arial" w:cs="Arial"/>
          <w:b/>
        </w:rPr>
        <w:t xml:space="preserve"> p.m. (CT), Monday through </w:t>
      </w:r>
      <w:r w:rsidR="00EC3FAF">
        <w:rPr>
          <w:rFonts w:ascii="Arial" w:hAnsi="Arial" w:cs="Arial"/>
          <w:b/>
        </w:rPr>
        <w:t>Thursday and Friday 8:00 a.m. to 12:00 p.m.</w:t>
      </w:r>
      <w:r w:rsidRPr="00EF4B35">
        <w:rPr>
          <w:rFonts w:ascii="Arial" w:hAnsi="Arial" w:cs="Arial"/>
          <w:b/>
        </w:rPr>
        <w:t>, excluding University observed holidays.</w:t>
      </w:r>
      <w:r w:rsidR="00EE11D6" w:rsidRPr="00EF4B35">
        <w:rPr>
          <w:rFonts w:ascii="Arial" w:hAnsi="Arial" w:cs="Arial"/>
          <w:b/>
        </w:rPr>
        <w:t xml:space="preserve"> Work may be completed during hours after 5:0</w:t>
      </w:r>
      <w:r w:rsidR="00EC3FAF">
        <w:rPr>
          <w:rFonts w:ascii="Arial" w:hAnsi="Arial" w:cs="Arial"/>
          <w:b/>
        </w:rPr>
        <w:t>3</w:t>
      </w:r>
      <w:r w:rsidR="00EE11D6" w:rsidRPr="00EF4B35">
        <w:rPr>
          <w:rFonts w:ascii="Arial" w:hAnsi="Arial" w:cs="Arial"/>
          <w:b/>
        </w:rPr>
        <w:t xml:space="preserve"> p.m. and on weekends upon approval from University.</w:t>
      </w:r>
      <w:r w:rsidR="00EE11D6">
        <w:rPr>
          <w:rFonts w:ascii="Arial" w:hAnsi="Arial" w:cs="Arial"/>
          <w:b/>
        </w:rPr>
        <w:t xml:space="preserve"> </w:t>
      </w:r>
    </w:p>
    <w:p w:rsidR="00034BD1" w:rsidRDefault="00034BD1" w:rsidP="00C206C6">
      <w:pPr>
        <w:ind w:left="720" w:right="346"/>
        <w:rPr>
          <w:rFonts w:ascii="Arial" w:hAnsi="Arial" w:cs="Arial"/>
          <w:b/>
        </w:rPr>
      </w:pPr>
    </w:p>
    <w:p w:rsidR="005C475F" w:rsidRDefault="005C475F" w:rsidP="00034BD1">
      <w:pPr>
        <w:pStyle w:val="BodyText3"/>
        <w:spacing w:line="220" w:lineRule="exact"/>
        <w:ind w:left="720" w:right="346"/>
        <w:rPr>
          <w:rFonts w:cs="Arial"/>
          <w:b w:val="0"/>
        </w:rPr>
      </w:pPr>
    </w:p>
    <w:p w:rsidR="007D28D4" w:rsidRDefault="00034BD1" w:rsidP="00034BD1">
      <w:pPr>
        <w:ind w:left="4320" w:firstLine="720"/>
        <w:rPr>
          <w:rFonts w:ascii="Arial" w:hAnsi="Arial"/>
          <w:sz w:val="18"/>
        </w:rPr>
      </w:pPr>
      <w:r>
        <w:rPr>
          <w:rFonts w:ascii="Arial" w:hAnsi="Arial"/>
          <w:sz w:val="18"/>
        </w:rPr>
        <w:t xml:space="preserve">               </w:t>
      </w:r>
      <w:r w:rsidRPr="00A21C51">
        <w:rPr>
          <w:rFonts w:ascii="Arial" w:hAnsi="Arial"/>
          <w:sz w:val="18"/>
        </w:rPr>
        <w:tab/>
      </w:r>
      <w:r w:rsidR="00103291">
        <w:rPr>
          <w:rFonts w:ascii="Arial" w:hAnsi="Arial"/>
          <w:sz w:val="18"/>
        </w:rPr>
        <w:tab/>
      </w:r>
      <w:r w:rsidR="00103291">
        <w:rPr>
          <w:rFonts w:ascii="Arial" w:hAnsi="Arial"/>
          <w:sz w:val="18"/>
        </w:rPr>
        <w:tab/>
      </w:r>
    </w:p>
    <w:p w:rsidR="00103291" w:rsidRDefault="00103291" w:rsidP="00103291">
      <w:pPr>
        <w:pStyle w:val="BodyText3"/>
        <w:spacing w:line="220" w:lineRule="exact"/>
        <w:ind w:left="720" w:right="346"/>
        <w:rPr>
          <w:b w:val="0"/>
        </w:rPr>
      </w:pPr>
    </w:p>
    <w:p w:rsidR="00D90415" w:rsidRPr="00113952" w:rsidRDefault="0094725C" w:rsidP="00163FBF">
      <w:pPr>
        <w:tabs>
          <w:tab w:val="left" w:pos="6540"/>
        </w:tabs>
        <w:rPr>
          <w:rFonts w:ascii="Arial" w:hAnsi="Arial"/>
          <w:b/>
          <w:highlight w:val="yellow"/>
        </w:rPr>
      </w:pPr>
      <w:r w:rsidRPr="00434B6F">
        <w:rPr>
          <w:rFonts w:ascii="Arial" w:hAnsi="Arial"/>
          <w:b/>
        </w:rPr>
        <w:t>3.</w:t>
      </w:r>
      <w:r>
        <w:rPr>
          <w:rFonts w:ascii="Arial" w:hAnsi="Arial"/>
          <w:b/>
        </w:rPr>
        <w:t>2</w:t>
      </w:r>
      <w:r w:rsidRPr="00434B6F">
        <w:rPr>
          <w:rFonts w:ascii="Arial" w:hAnsi="Arial"/>
          <w:b/>
        </w:rPr>
        <w:t xml:space="preserve"> </w:t>
      </w:r>
      <w:r w:rsidR="00330917" w:rsidRPr="007D28D4">
        <w:rPr>
          <w:rFonts w:ascii="Arial" w:hAnsi="Arial"/>
          <w:b/>
        </w:rPr>
        <w:t>Pricing Schedule and Payment Terms</w:t>
      </w:r>
    </w:p>
    <w:p w:rsidR="00D94FCF" w:rsidRPr="00113952" w:rsidRDefault="00D94FCF" w:rsidP="00D94FCF">
      <w:pPr>
        <w:rPr>
          <w:rFonts w:ascii="Arial" w:hAnsi="Arial"/>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410"/>
        <w:gridCol w:w="1170"/>
        <w:gridCol w:w="1170"/>
        <w:gridCol w:w="1575"/>
        <w:gridCol w:w="1665"/>
        <w:gridCol w:w="10"/>
      </w:tblGrid>
      <w:tr w:rsidR="00330917" w:rsidRPr="00113952" w:rsidTr="00E36428">
        <w:trPr>
          <w:gridAfter w:val="1"/>
          <w:wAfter w:w="10" w:type="dxa"/>
          <w:trHeight w:val="466"/>
          <w:jc w:val="center"/>
        </w:trPr>
        <w:tc>
          <w:tcPr>
            <w:tcW w:w="900" w:type="dxa"/>
            <w:tcBorders>
              <w:left w:val="single" w:sz="4" w:space="0" w:color="auto"/>
              <w:bottom w:val="single" w:sz="4" w:space="0" w:color="auto"/>
            </w:tcBorders>
            <w:vAlign w:val="center"/>
          </w:tcPr>
          <w:p w:rsidR="00330917" w:rsidRPr="00113952" w:rsidRDefault="00330917" w:rsidP="00E36428">
            <w:pPr>
              <w:jc w:val="center"/>
              <w:rPr>
                <w:rFonts w:ascii="Arial" w:hAnsi="Arial"/>
                <w:sz w:val="18"/>
                <w:highlight w:val="yellow"/>
              </w:rPr>
            </w:pPr>
            <w:r w:rsidRPr="00113952">
              <w:rPr>
                <w:rFonts w:ascii="Arial" w:hAnsi="Arial"/>
                <w:sz w:val="18"/>
                <w:highlight w:val="yellow"/>
              </w:rPr>
              <w:t xml:space="preserve">      </w:t>
            </w:r>
          </w:p>
        </w:tc>
        <w:tc>
          <w:tcPr>
            <w:tcW w:w="9990" w:type="dxa"/>
            <w:gridSpan w:val="5"/>
            <w:tcBorders>
              <w:bottom w:val="single" w:sz="4" w:space="0" w:color="auto"/>
            </w:tcBorders>
            <w:vAlign w:val="center"/>
          </w:tcPr>
          <w:p w:rsidR="00330917" w:rsidRPr="00113952" w:rsidRDefault="00330917" w:rsidP="00E36428">
            <w:pPr>
              <w:jc w:val="center"/>
              <w:rPr>
                <w:rFonts w:ascii="Arial" w:hAnsi="Arial"/>
                <w:sz w:val="18"/>
                <w:highlight w:val="yellow"/>
              </w:rPr>
            </w:pPr>
          </w:p>
        </w:tc>
      </w:tr>
      <w:tr w:rsidR="00330917" w:rsidRPr="00113952" w:rsidTr="00E36428">
        <w:trPr>
          <w:gridAfter w:val="1"/>
          <w:wAfter w:w="10" w:type="dxa"/>
          <w:trHeight w:val="386"/>
          <w:jc w:val="center"/>
        </w:trPr>
        <w:tc>
          <w:tcPr>
            <w:tcW w:w="900" w:type="dxa"/>
            <w:tcBorders>
              <w:top w:val="single" w:sz="4" w:space="0" w:color="auto"/>
              <w:left w:val="single" w:sz="4" w:space="0" w:color="auto"/>
              <w:bottom w:val="single" w:sz="4" w:space="0" w:color="auto"/>
              <w:right w:val="single" w:sz="4" w:space="0" w:color="auto"/>
            </w:tcBorders>
            <w:shd w:val="pct10" w:color="auto" w:fill="auto"/>
          </w:tcPr>
          <w:p w:rsidR="00330917" w:rsidRPr="00113952" w:rsidRDefault="00330917" w:rsidP="00E36428">
            <w:pPr>
              <w:jc w:val="center"/>
              <w:rPr>
                <w:rFonts w:ascii="Arial" w:hAnsi="Arial"/>
                <w:sz w:val="18"/>
                <w:highlight w:val="yellow"/>
              </w:rPr>
            </w:pPr>
          </w:p>
        </w:tc>
        <w:tc>
          <w:tcPr>
            <w:tcW w:w="999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330917" w:rsidRPr="00113952" w:rsidRDefault="00330917" w:rsidP="00E36428">
            <w:pPr>
              <w:rPr>
                <w:rFonts w:ascii="Arial" w:hAnsi="Arial" w:cs="Arial"/>
                <w:b/>
                <w:highlight w:val="yellow"/>
              </w:rPr>
            </w:pPr>
          </w:p>
        </w:tc>
      </w:tr>
      <w:tr w:rsidR="00F64743" w:rsidRPr="00113952" w:rsidTr="00E36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94"/>
        </w:trPr>
        <w:tc>
          <w:tcPr>
            <w:tcW w:w="900" w:type="dxa"/>
            <w:vAlign w:val="center"/>
          </w:tcPr>
          <w:p w:rsidR="00F64743" w:rsidRPr="00113952" w:rsidRDefault="00F64743" w:rsidP="00E36428">
            <w:pPr>
              <w:jc w:val="center"/>
              <w:rPr>
                <w:rFonts w:ascii="Arial" w:hAnsi="Arial" w:cs="Arial"/>
                <w:highlight w:val="yellow"/>
              </w:rPr>
            </w:pPr>
            <w:r w:rsidRPr="00113952">
              <w:rPr>
                <w:rFonts w:ascii="Arial" w:hAnsi="Arial"/>
                <w:highlight w:val="yellow"/>
              </w:rPr>
              <w:t xml:space="preserve">      </w:t>
            </w:r>
          </w:p>
        </w:tc>
        <w:tc>
          <w:tcPr>
            <w:tcW w:w="4410" w:type="dxa"/>
            <w:vAlign w:val="center"/>
          </w:tcPr>
          <w:p w:rsidR="00F64743" w:rsidRPr="007D28D4" w:rsidRDefault="00F64743" w:rsidP="00E36428">
            <w:pPr>
              <w:jc w:val="center"/>
              <w:rPr>
                <w:rFonts w:ascii="Arial" w:hAnsi="Arial" w:cs="Arial"/>
              </w:rPr>
            </w:pPr>
            <w:r w:rsidRPr="007D28D4">
              <w:rPr>
                <w:rFonts w:ascii="Arial" w:hAnsi="Arial" w:cs="Arial"/>
              </w:rPr>
              <w:t>DESCRIPTION</w:t>
            </w:r>
          </w:p>
        </w:tc>
        <w:tc>
          <w:tcPr>
            <w:tcW w:w="1170" w:type="dxa"/>
            <w:vAlign w:val="center"/>
          </w:tcPr>
          <w:p w:rsidR="00F64743" w:rsidRPr="007D28D4" w:rsidRDefault="00F64743" w:rsidP="00E36428">
            <w:pPr>
              <w:jc w:val="center"/>
              <w:rPr>
                <w:rFonts w:ascii="Arial" w:hAnsi="Arial" w:cs="Arial"/>
              </w:rPr>
            </w:pPr>
            <w:r w:rsidRPr="007D28D4">
              <w:rPr>
                <w:rFonts w:ascii="Arial" w:hAnsi="Arial" w:cs="Arial"/>
              </w:rPr>
              <w:t>QTY</w:t>
            </w:r>
          </w:p>
        </w:tc>
        <w:tc>
          <w:tcPr>
            <w:tcW w:w="1170" w:type="dxa"/>
            <w:vAlign w:val="center"/>
          </w:tcPr>
          <w:p w:rsidR="00F64743" w:rsidRPr="007D28D4" w:rsidRDefault="00F64743" w:rsidP="00E36428">
            <w:pPr>
              <w:jc w:val="center"/>
              <w:rPr>
                <w:rFonts w:ascii="Arial" w:hAnsi="Arial" w:cs="Arial"/>
              </w:rPr>
            </w:pPr>
            <w:r w:rsidRPr="007D28D4">
              <w:rPr>
                <w:rFonts w:ascii="Arial" w:hAnsi="Arial" w:cs="Arial"/>
              </w:rPr>
              <w:t>UNIT</w:t>
            </w:r>
          </w:p>
        </w:tc>
        <w:tc>
          <w:tcPr>
            <w:tcW w:w="3250" w:type="dxa"/>
            <w:gridSpan w:val="3"/>
            <w:vAlign w:val="center"/>
          </w:tcPr>
          <w:p w:rsidR="00F64743" w:rsidRPr="007D28D4" w:rsidRDefault="00F64743" w:rsidP="00F64743">
            <w:pPr>
              <w:jc w:val="center"/>
              <w:rPr>
                <w:rFonts w:ascii="Arial" w:hAnsi="Arial" w:cs="Arial"/>
              </w:rPr>
            </w:pPr>
            <w:r w:rsidRPr="007D28D4">
              <w:rPr>
                <w:rFonts w:ascii="Arial" w:hAnsi="Arial" w:cs="Arial"/>
              </w:rPr>
              <w:t>UNIT PRICE</w:t>
            </w:r>
          </w:p>
        </w:tc>
      </w:tr>
      <w:tr w:rsidR="00330917" w:rsidRPr="00113952" w:rsidTr="00F647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45"/>
        </w:trPr>
        <w:tc>
          <w:tcPr>
            <w:tcW w:w="900" w:type="dxa"/>
            <w:vAlign w:val="center"/>
          </w:tcPr>
          <w:p w:rsidR="00330917" w:rsidRPr="00113952" w:rsidRDefault="00330917" w:rsidP="00E36428">
            <w:pPr>
              <w:jc w:val="center"/>
              <w:rPr>
                <w:rFonts w:ascii="Arial" w:hAnsi="Arial" w:cs="Arial"/>
                <w:sz w:val="18"/>
                <w:szCs w:val="18"/>
                <w:highlight w:val="yellow"/>
              </w:rPr>
            </w:pPr>
            <w:r w:rsidRPr="007D28D4">
              <w:rPr>
                <w:rFonts w:ascii="Arial" w:hAnsi="Arial" w:cs="Arial"/>
                <w:sz w:val="18"/>
                <w:szCs w:val="18"/>
              </w:rPr>
              <w:t>1.</w:t>
            </w:r>
          </w:p>
        </w:tc>
        <w:tc>
          <w:tcPr>
            <w:tcW w:w="4410" w:type="dxa"/>
            <w:vAlign w:val="center"/>
          </w:tcPr>
          <w:p w:rsidR="00330917" w:rsidRPr="00113952" w:rsidRDefault="00330917" w:rsidP="00E36428">
            <w:pPr>
              <w:ind w:left="720"/>
              <w:rPr>
                <w:rFonts w:ascii="Arial" w:hAnsi="Arial" w:cs="Arial"/>
                <w:b/>
                <w:sz w:val="18"/>
                <w:szCs w:val="18"/>
                <w:highlight w:val="yellow"/>
              </w:rPr>
            </w:pPr>
          </w:p>
          <w:p w:rsidR="00330917" w:rsidRPr="00113952" w:rsidRDefault="00330917" w:rsidP="007D28D4">
            <w:pPr>
              <w:ind w:left="720"/>
              <w:rPr>
                <w:rFonts w:ascii="Arial" w:hAnsi="Arial" w:cs="Arial"/>
                <w:b/>
                <w:sz w:val="18"/>
                <w:szCs w:val="18"/>
                <w:highlight w:val="yellow"/>
              </w:rPr>
            </w:pPr>
          </w:p>
        </w:tc>
        <w:tc>
          <w:tcPr>
            <w:tcW w:w="1170" w:type="dxa"/>
            <w:vAlign w:val="bottom"/>
          </w:tcPr>
          <w:p w:rsidR="00330917" w:rsidRPr="007D28D4" w:rsidRDefault="00330917" w:rsidP="00E36428">
            <w:pPr>
              <w:jc w:val="center"/>
              <w:rPr>
                <w:rFonts w:ascii="Arial" w:hAnsi="Arial" w:cs="Arial"/>
                <w:b/>
                <w:sz w:val="18"/>
                <w:szCs w:val="18"/>
              </w:rPr>
            </w:pPr>
          </w:p>
        </w:tc>
        <w:tc>
          <w:tcPr>
            <w:tcW w:w="1170" w:type="dxa"/>
            <w:vAlign w:val="bottom"/>
          </w:tcPr>
          <w:p w:rsidR="00330917" w:rsidRPr="007D28D4" w:rsidRDefault="00330917" w:rsidP="00E36428">
            <w:pPr>
              <w:jc w:val="center"/>
              <w:rPr>
                <w:rFonts w:ascii="Arial" w:hAnsi="Arial" w:cs="Arial"/>
                <w:b/>
                <w:sz w:val="18"/>
                <w:szCs w:val="18"/>
              </w:rPr>
            </w:pPr>
          </w:p>
        </w:tc>
        <w:tc>
          <w:tcPr>
            <w:tcW w:w="1575" w:type="dxa"/>
            <w:tcBorders>
              <w:bottom w:val="single" w:sz="4" w:space="0" w:color="000000"/>
              <w:right w:val="nil"/>
            </w:tcBorders>
            <w:vAlign w:val="center"/>
          </w:tcPr>
          <w:p w:rsidR="00330917" w:rsidRPr="00113952" w:rsidRDefault="00330917" w:rsidP="00E36428">
            <w:pPr>
              <w:rPr>
                <w:rFonts w:ascii="Arial" w:hAnsi="Arial" w:cs="Arial"/>
                <w:sz w:val="18"/>
                <w:szCs w:val="18"/>
                <w:highlight w:val="yellow"/>
              </w:rPr>
            </w:pPr>
          </w:p>
        </w:tc>
        <w:tc>
          <w:tcPr>
            <w:tcW w:w="1675" w:type="dxa"/>
            <w:gridSpan w:val="2"/>
            <w:tcBorders>
              <w:left w:val="nil"/>
              <w:bottom w:val="single" w:sz="4" w:space="0" w:color="000000"/>
            </w:tcBorders>
            <w:vAlign w:val="center"/>
          </w:tcPr>
          <w:p w:rsidR="00330917" w:rsidRPr="00113952" w:rsidRDefault="00330917" w:rsidP="00E36428">
            <w:pPr>
              <w:rPr>
                <w:rFonts w:ascii="Arial" w:hAnsi="Arial" w:cs="Arial"/>
                <w:sz w:val="18"/>
                <w:szCs w:val="18"/>
                <w:highlight w:val="yellow"/>
              </w:rPr>
            </w:pPr>
          </w:p>
        </w:tc>
      </w:tr>
      <w:tr w:rsidR="00330917" w:rsidRPr="00BE3939" w:rsidTr="00F647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06"/>
        </w:trPr>
        <w:tc>
          <w:tcPr>
            <w:tcW w:w="900" w:type="dxa"/>
            <w:vAlign w:val="center"/>
          </w:tcPr>
          <w:p w:rsidR="00330917" w:rsidRPr="00113952" w:rsidRDefault="00330917" w:rsidP="00E36428">
            <w:pPr>
              <w:jc w:val="center"/>
              <w:rPr>
                <w:rFonts w:ascii="Arial" w:hAnsi="Arial" w:cs="Arial"/>
                <w:sz w:val="18"/>
                <w:szCs w:val="18"/>
                <w:highlight w:val="yellow"/>
              </w:rPr>
            </w:pPr>
            <w:r w:rsidRPr="007D28D4">
              <w:rPr>
                <w:rFonts w:ascii="Arial" w:hAnsi="Arial" w:cs="Arial"/>
                <w:sz w:val="18"/>
                <w:szCs w:val="18"/>
              </w:rPr>
              <w:t>2.</w:t>
            </w:r>
          </w:p>
        </w:tc>
        <w:tc>
          <w:tcPr>
            <w:tcW w:w="4410" w:type="dxa"/>
            <w:vAlign w:val="center"/>
          </w:tcPr>
          <w:p w:rsidR="00330917" w:rsidRPr="00113952" w:rsidRDefault="00330917" w:rsidP="00E36428">
            <w:pPr>
              <w:ind w:left="720"/>
              <w:rPr>
                <w:rFonts w:ascii="Arial" w:hAnsi="Arial" w:cs="Arial"/>
                <w:b/>
                <w:sz w:val="18"/>
                <w:szCs w:val="18"/>
                <w:highlight w:val="yellow"/>
              </w:rPr>
            </w:pPr>
          </w:p>
          <w:p w:rsidR="00330917" w:rsidRPr="00113952" w:rsidRDefault="00330917" w:rsidP="007D28D4">
            <w:pPr>
              <w:ind w:left="720"/>
              <w:rPr>
                <w:rFonts w:ascii="Arial" w:hAnsi="Arial" w:cs="Arial"/>
                <w:b/>
                <w:sz w:val="18"/>
                <w:szCs w:val="18"/>
                <w:highlight w:val="yellow"/>
              </w:rPr>
            </w:pPr>
          </w:p>
        </w:tc>
        <w:tc>
          <w:tcPr>
            <w:tcW w:w="1170" w:type="dxa"/>
            <w:vAlign w:val="center"/>
          </w:tcPr>
          <w:p w:rsidR="00330917" w:rsidRPr="00113952" w:rsidRDefault="00330917" w:rsidP="00E36428">
            <w:pPr>
              <w:jc w:val="center"/>
              <w:rPr>
                <w:rFonts w:ascii="Arial" w:hAnsi="Arial" w:cs="Arial"/>
                <w:b/>
                <w:sz w:val="18"/>
                <w:szCs w:val="18"/>
                <w:highlight w:val="yellow"/>
                <w:u w:val="single"/>
              </w:rPr>
            </w:pPr>
          </w:p>
        </w:tc>
        <w:tc>
          <w:tcPr>
            <w:tcW w:w="1170" w:type="dxa"/>
            <w:vAlign w:val="center"/>
          </w:tcPr>
          <w:p w:rsidR="00330917" w:rsidRPr="00C254EB" w:rsidRDefault="00330917" w:rsidP="00E36428">
            <w:pPr>
              <w:jc w:val="center"/>
              <w:rPr>
                <w:rFonts w:ascii="Arial" w:hAnsi="Arial" w:cs="Arial"/>
                <w:b/>
                <w:sz w:val="18"/>
                <w:szCs w:val="18"/>
              </w:rPr>
            </w:pPr>
          </w:p>
        </w:tc>
        <w:tc>
          <w:tcPr>
            <w:tcW w:w="1575" w:type="dxa"/>
            <w:tcBorders>
              <w:right w:val="nil"/>
            </w:tcBorders>
            <w:shd w:val="clear" w:color="auto" w:fill="auto"/>
            <w:vAlign w:val="center"/>
          </w:tcPr>
          <w:p w:rsidR="00330917" w:rsidRPr="00C254EB" w:rsidRDefault="00330917" w:rsidP="00E36428">
            <w:pPr>
              <w:rPr>
                <w:rFonts w:ascii="Arial" w:hAnsi="Arial" w:cs="Arial"/>
                <w:sz w:val="18"/>
                <w:szCs w:val="18"/>
              </w:rPr>
            </w:pPr>
          </w:p>
        </w:tc>
        <w:tc>
          <w:tcPr>
            <w:tcW w:w="1675" w:type="dxa"/>
            <w:gridSpan w:val="2"/>
            <w:tcBorders>
              <w:left w:val="nil"/>
            </w:tcBorders>
            <w:shd w:val="clear" w:color="auto" w:fill="auto"/>
            <w:vAlign w:val="center"/>
          </w:tcPr>
          <w:p w:rsidR="00330917" w:rsidRPr="00BE3939" w:rsidRDefault="00330917" w:rsidP="00E36428">
            <w:pPr>
              <w:rPr>
                <w:rFonts w:ascii="Arial" w:hAnsi="Arial" w:cs="Arial"/>
                <w:sz w:val="18"/>
                <w:szCs w:val="18"/>
              </w:rPr>
            </w:pPr>
          </w:p>
        </w:tc>
      </w:tr>
      <w:tr w:rsidR="0053783E" w:rsidRPr="00BE3939" w:rsidTr="00F647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06"/>
        </w:trPr>
        <w:tc>
          <w:tcPr>
            <w:tcW w:w="900" w:type="dxa"/>
            <w:vAlign w:val="center"/>
          </w:tcPr>
          <w:p w:rsidR="0053783E" w:rsidRPr="007D28D4" w:rsidRDefault="00AB2DE5" w:rsidP="00E36428">
            <w:pPr>
              <w:jc w:val="center"/>
              <w:rPr>
                <w:rFonts w:ascii="Arial" w:hAnsi="Arial" w:cs="Arial"/>
                <w:sz w:val="18"/>
                <w:szCs w:val="18"/>
              </w:rPr>
            </w:pPr>
            <w:r>
              <w:rPr>
                <w:rFonts w:ascii="Arial" w:hAnsi="Arial" w:cs="Arial"/>
                <w:sz w:val="18"/>
                <w:szCs w:val="18"/>
              </w:rPr>
              <w:t>3.</w:t>
            </w:r>
          </w:p>
        </w:tc>
        <w:tc>
          <w:tcPr>
            <w:tcW w:w="4410" w:type="dxa"/>
            <w:vAlign w:val="center"/>
          </w:tcPr>
          <w:p w:rsidR="0053783E" w:rsidRPr="00113952" w:rsidRDefault="0053783E" w:rsidP="00E36428">
            <w:pPr>
              <w:ind w:left="720"/>
              <w:rPr>
                <w:rFonts w:ascii="Arial" w:hAnsi="Arial" w:cs="Arial"/>
                <w:b/>
                <w:sz w:val="18"/>
                <w:szCs w:val="18"/>
                <w:highlight w:val="yellow"/>
              </w:rPr>
            </w:pPr>
          </w:p>
        </w:tc>
        <w:tc>
          <w:tcPr>
            <w:tcW w:w="1170" w:type="dxa"/>
            <w:vAlign w:val="center"/>
          </w:tcPr>
          <w:p w:rsidR="0053783E" w:rsidRPr="00113952" w:rsidRDefault="0053783E" w:rsidP="00E36428">
            <w:pPr>
              <w:jc w:val="center"/>
              <w:rPr>
                <w:rFonts w:ascii="Arial" w:hAnsi="Arial" w:cs="Arial"/>
                <w:b/>
                <w:sz w:val="18"/>
                <w:szCs w:val="18"/>
                <w:highlight w:val="yellow"/>
                <w:u w:val="single"/>
              </w:rPr>
            </w:pPr>
          </w:p>
        </w:tc>
        <w:tc>
          <w:tcPr>
            <w:tcW w:w="1170" w:type="dxa"/>
            <w:vAlign w:val="center"/>
          </w:tcPr>
          <w:p w:rsidR="0053783E" w:rsidRPr="00C254EB" w:rsidRDefault="0053783E" w:rsidP="00E36428">
            <w:pPr>
              <w:jc w:val="center"/>
              <w:rPr>
                <w:rFonts w:ascii="Arial" w:hAnsi="Arial" w:cs="Arial"/>
                <w:b/>
                <w:sz w:val="18"/>
                <w:szCs w:val="18"/>
              </w:rPr>
            </w:pPr>
          </w:p>
        </w:tc>
        <w:tc>
          <w:tcPr>
            <w:tcW w:w="1575" w:type="dxa"/>
            <w:tcBorders>
              <w:right w:val="nil"/>
            </w:tcBorders>
            <w:shd w:val="clear" w:color="auto" w:fill="auto"/>
            <w:vAlign w:val="center"/>
          </w:tcPr>
          <w:p w:rsidR="0053783E" w:rsidRPr="00C254EB" w:rsidRDefault="0053783E" w:rsidP="00E36428">
            <w:pPr>
              <w:rPr>
                <w:rFonts w:ascii="Arial" w:hAnsi="Arial" w:cs="Arial"/>
                <w:sz w:val="18"/>
                <w:szCs w:val="18"/>
              </w:rPr>
            </w:pPr>
          </w:p>
        </w:tc>
        <w:tc>
          <w:tcPr>
            <w:tcW w:w="1675" w:type="dxa"/>
            <w:gridSpan w:val="2"/>
            <w:tcBorders>
              <w:left w:val="nil"/>
            </w:tcBorders>
            <w:shd w:val="clear" w:color="auto" w:fill="auto"/>
            <w:vAlign w:val="center"/>
          </w:tcPr>
          <w:p w:rsidR="0053783E" w:rsidRPr="00BE3939" w:rsidRDefault="0053783E" w:rsidP="00E36428">
            <w:pPr>
              <w:rPr>
                <w:rFonts w:ascii="Arial" w:hAnsi="Arial" w:cs="Arial"/>
                <w:sz w:val="18"/>
                <w:szCs w:val="18"/>
              </w:rPr>
            </w:pPr>
          </w:p>
        </w:tc>
      </w:tr>
      <w:tr w:rsidR="00AB2DE5" w:rsidRPr="00BE3939" w:rsidTr="00F647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06"/>
        </w:trPr>
        <w:tc>
          <w:tcPr>
            <w:tcW w:w="900" w:type="dxa"/>
            <w:vAlign w:val="center"/>
          </w:tcPr>
          <w:p w:rsidR="00AB2DE5" w:rsidRDefault="00AB2DE5" w:rsidP="00E36428">
            <w:pPr>
              <w:jc w:val="center"/>
              <w:rPr>
                <w:rFonts w:ascii="Arial" w:hAnsi="Arial" w:cs="Arial"/>
                <w:sz w:val="18"/>
                <w:szCs w:val="18"/>
              </w:rPr>
            </w:pPr>
            <w:r>
              <w:rPr>
                <w:rFonts w:ascii="Arial" w:hAnsi="Arial" w:cs="Arial"/>
                <w:sz w:val="18"/>
                <w:szCs w:val="18"/>
              </w:rPr>
              <w:t>4</w:t>
            </w:r>
          </w:p>
        </w:tc>
        <w:tc>
          <w:tcPr>
            <w:tcW w:w="4410" w:type="dxa"/>
            <w:vAlign w:val="center"/>
          </w:tcPr>
          <w:p w:rsidR="00AB2DE5" w:rsidRPr="00113952" w:rsidRDefault="00AB2DE5" w:rsidP="00E36428">
            <w:pPr>
              <w:ind w:left="720"/>
              <w:rPr>
                <w:rFonts w:ascii="Arial" w:hAnsi="Arial" w:cs="Arial"/>
                <w:b/>
                <w:sz w:val="18"/>
                <w:szCs w:val="18"/>
                <w:highlight w:val="yellow"/>
              </w:rPr>
            </w:pPr>
          </w:p>
        </w:tc>
        <w:tc>
          <w:tcPr>
            <w:tcW w:w="1170" w:type="dxa"/>
            <w:vAlign w:val="center"/>
          </w:tcPr>
          <w:p w:rsidR="00AB2DE5" w:rsidRPr="00113952" w:rsidRDefault="00AB2DE5" w:rsidP="00E36428">
            <w:pPr>
              <w:jc w:val="center"/>
              <w:rPr>
                <w:rFonts w:ascii="Arial" w:hAnsi="Arial" w:cs="Arial"/>
                <w:b/>
                <w:sz w:val="18"/>
                <w:szCs w:val="18"/>
                <w:highlight w:val="yellow"/>
                <w:u w:val="single"/>
              </w:rPr>
            </w:pPr>
          </w:p>
        </w:tc>
        <w:tc>
          <w:tcPr>
            <w:tcW w:w="1170" w:type="dxa"/>
            <w:vAlign w:val="center"/>
          </w:tcPr>
          <w:p w:rsidR="00AB2DE5" w:rsidRPr="00C254EB" w:rsidRDefault="00AB2DE5" w:rsidP="00E36428">
            <w:pPr>
              <w:jc w:val="center"/>
              <w:rPr>
                <w:rFonts w:ascii="Arial" w:hAnsi="Arial" w:cs="Arial"/>
                <w:b/>
                <w:sz w:val="18"/>
                <w:szCs w:val="18"/>
              </w:rPr>
            </w:pPr>
          </w:p>
        </w:tc>
        <w:tc>
          <w:tcPr>
            <w:tcW w:w="1575" w:type="dxa"/>
            <w:tcBorders>
              <w:right w:val="nil"/>
            </w:tcBorders>
            <w:shd w:val="clear" w:color="auto" w:fill="auto"/>
            <w:vAlign w:val="center"/>
          </w:tcPr>
          <w:p w:rsidR="00AB2DE5" w:rsidRPr="00C254EB" w:rsidRDefault="00AB2DE5" w:rsidP="00E36428">
            <w:pPr>
              <w:rPr>
                <w:rFonts w:ascii="Arial" w:hAnsi="Arial" w:cs="Arial"/>
                <w:sz w:val="18"/>
                <w:szCs w:val="18"/>
              </w:rPr>
            </w:pPr>
          </w:p>
        </w:tc>
        <w:tc>
          <w:tcPr>
            <w:tcW w:w="1675" w:type="dxa"/>
            <w:gridSpan w:val="2"/>
            <w:tcBorders>
              <w:left w:val="nil"/>
            </w:tcBorders>
            <w:shd w:val="clear" w:color="auto" w:fill="auto"/>
            <w:vAlign w:val="center"/>
          </w:tcPr>
          <w:p w:rsidR="00AB2DE5" w:rsidRPr="00BE3939" w:rsidRDefault="00AB2DE5" w:rsidP="00E36428">
            <w:pPr>
              <w:rPr>
                <w:rFonts w:ascii="Arial" w:hAnsi="Arial" w:cs="Arial"/>
                <w:sz w:val="18"/>
                <w:szCs w:val="18"/>
              </w:rPr>
            </w:pPr>
          </w:p>
        </w:tc>
      </w:tr>
    </w:tbl>
    <w:p w:rsidR="00996C44" w:rsidRDefault="00996C44" w:rsidP="00D94FCF">
      <w:pPr>
        <w:rPr>
          <w:rFonts w:ascii="Arial" w:hAnsi="Arial"/>
        </w:rPr>
      </w:pPr>
    </w:p>
    <w:p w:rsidR="00996C44" w:rsidRDefault="00996C44" w:rsidP="00996C44">
      <w:pPr>
        <w:rPr>
          <w:rFonts w:ascii="Arial" w:hAnsi="Arial"/>
        </w:rPr>
      </w:pPr>
    </w:p>
    <w:p w:rsidR="00CE55BC" w:rsidRPr="009702BC" w:rsidRDefault="00CE55BC" w:rsidP="00CE55BC">
      <w:pPr>
        <w:pStyle w:val="l1"/>
        <w:shd w:val="clear" w:color="auto" w:fill="FFFFFF"/>
        <w:spacing w:before="0" w:beforeAutospacing="0" w:after="150" w:afterAutospacing="0"/>
        <w:ind w:firstLine="180"/>
        <w:rPr>
          <w:rFonts w:ascii="Arial" w:hAnsi="Arial" w:cs="Arial"/>
          <w:color w:val="333333"/>
          <w:sz w:val="20"/>
          <w:szCs w:val="20"/>
        </w:rPr>
      </w:pPr>
      <w:r w:rsidRPr="00CE55BC">
        <w:rPr>
          <w:rFonts w:ascii="Arial" w:hAnsi="Arial"/>
          <w:b/>
          <w:sz w:val="20"/>
          <w:szCs w:val="20"/>
        </w:rPr>
        <w:t>3.3</w:t>
      </w:r>
      <w:r>
        <w:rPr>
          <w:rFonts w:ascii="Arial" w:hAnsi="Arial"/>
        </w:rPr>
        <w:t xml:space="preserve"> </w:t>
      </w:r>
      <w:r w:rsidRPr="009702BC">
        <w:rPr>
          <w:rFonts w:ascii="Arial" w:hAnsi="Arial" w:cs="Arial"/>
          <w:b/>
          <w:bCs/>
          <w:color w:val="333333"/>
          <w:sz w:val="20"/>
          <w:szCs w:val="20"/>
        </w:rPr>
        <w:t>ADDITIONAL SERVICES</w:t>
      </w:r>
    </w:p>
    <w:p w:rsidR="00CE55BC" w:rsidRPr="009702BC" w:rsidRDefault="00CE55BC" w:rsidP="00CE55BC">
      <w:pPr>
        <w:pStyle w:val="numbered"/>
        <w:shd w:val="clear" w:color="auto" w:fill="FFFFFF"/>
        <w:spacing w:before="0" w:beforeAutospacing="0" w:after="150" w:afterAutospacing="0"/>
        <w:ind w:left="180"/>
        <w:rPr>
          <w:rFonts w:ascii="Arial" w:hAnsi="Arial" w:cs="Arial"/>
          <w:color w:val="333333"/>
          <w:sz w:val="20"/>
          <w:szCs w:val="20"/>
        </w:rPr>
      </w:pPr>
      <w:r w:rsidRPr="009702BC">
        <w:rPr>
          <w:rFonts w:ascii="Arial" w:hAnsi="Arial" w:cs="Arial"/>
          <w:bCs/>
          <w:color w:val="333333"/>
          <w:sz w:val="20"/>
          <w:szCs w:val="20"/>
        </w:rPr>
        <w:t>Requesting Additional Services</w:t>
      </w:r>
      <w:r w:rsidRPr="009702BC">
        <w:rPr>
          <w:rFonts w:ascii="Arial" w:hAnsi="Arial" w:cs="Arial"/>
          <w:color w:val="333333"/>
          <w:sz w:val="20"/>
          <w:szCs w:val="20"/>
        </w:rPr>
        <w:t>. The University may request Additional Services from the Contractor by providing written notice.</w:t>
      </w:r>
    </w:p>
    <w:p w:rsidR="00CE55BC" w:rsidRPr="009702BC" w:rsidRDefault="00CE55BC" w:rsidP="00CE55BC">
      <w:pPr>
        <w:pStyle w:val="numbered"/>
        <w:shd w:val="clear" w:color="auto" w:fill="FFFFFF"/>
        <w:spacing w:before="0" w:beforeAutospacing="0" w:after="150" w:afterAutospacing="0"/>
        <w:ind w:left="300" w:hanging="120"/>
        <w:rPr>
          <w:rFonts w:ascii="Arial" w:hAnsi="Arial" w:cs="Arial"/>
          <w:color w:val="333333"/>
          <w:sz w:val="20"/>
          <w:szCs w:val="20"/>
        </w:rPr>
      </w:pPr>
      <w:r w:rsidRPr="009702BC">
        <w:rPr>
          <w:rFonts w:ascii="Arial" w:hAnsi="Arial" w:cs="Arial"/>
          <w:bCs/>
          <w:color w:val="333333"/>
          <w:sz w:val="20"/>
          <w:szCs w:val="20"/>
        </w:rPr>
        <w:t>Amendment to Include Additional Services</w:t>
      </w:r>
      <w:r w:rsidRPr="009702BC">
        <w:rPr>
          <w:rFonts w:ascii="Arial" w:hAnsi="Arial" w:cs="Arial"/>
          <w:color w:val="333333"/>
          <w:sz w:val="20"/>
          <w:szCs w:val="20"/>
        </w:rPr>
        <w:t>. If the Contractor agrees to provide Additional Services;</w:t>
      </w:r>
    </w:p>
    <w:p w:rsidR="00CE55BC" w:rsidRPr="009702BC" w:rsidRDefault="00CE55BC" w:rsidP="00CE55BC">
      <w:pPr>
        <w:pStyle w:val="numbered"/>
        <w:numPr>
          <w:ilvl w:val="0"/>
          <w:numId w:val="37"/>
        </w:numPr>
        <w:shd w:val="clear" w:color="auto" w:fill="FFFFFF"/>
        <w:spacing w:before="0" w:beforeAutospacing="0" w:after="150" w:afterAutospacing="0"/>
        <w:ind w:hanging="480"/>
        <w:rPr>
          <w:rFonts w:ascii="Arial" w:hAnsi="Arial" w:cs="Arial"/>
          <w:color w:val="333333"/>
          <w:sz w:val="20"/>
          <w:szCs w:val="20"/>
        </w:rPr>
      </w:pPr>
      <w:r w:rsidRPr="009702BC">
        <w:rPr>
          <w:rFonts w:ascii="Arial" w:hAnsi="Arial" w:cs="Arial"/>
          <w:color w:val="333333"/>
          <w:sz w:val="20"/>
          <w:szCs w:val="20"/>
        </w:rPr>
        <w:t>the parties shall amend contract to include the Additional Services, so that</w:t>
      </w:r>
    </w:p>
    <w:p w:rsidR="00CE55BC" w:rsidRPr="009702BC" w:rsidRDefault="00CE55BC" w:rsidP="00CE55BC">
      <w:pPr>
        <w:pStyle w:val="numbered"/>
        <w:numPr>
          <w:ilvl w:val="0"/>
          <w:numId w:val="37"/>
        </w:numPr>
        <w:shd w:val="clear" w:color="auto" w:fill="FFFFFF"/>
        <w:spacing w:before="0" w:beforeAutospacing="0" w:after="150" w:afterAutospacing="0"/>
        <w:ind w:hanging="480"/>
        <w:rPr>
          <w:rFonts w:ascii="Arial" w:hAnsi="Arial" w:cs="Arial"/>
          <w:color w:val="333333"/>
          <w:sz w:val="20"/>
          <w:szCs w:val="20"/>
        </w:rPr>
      </w:pPr>
      <w:r w:rsidRPr="009702BC">
        <w:rPr>
          <w:rFonts w:ascii="Arial" w:hAnsi="Arial" w:cs="Arial"/>
          <w:color w:val="333333"/>
          <w:sz w:val="20"/>
          <w:szCs w:val="20"/>
        </w:rPr>
        <w:t>after the amendment, all references to Services in the contract will include such requested and agreed on Additional Services</w:t>
      </w:r>
    </w:p>
    <w:p w:rsidR="00CE55BC" w:rsidRPr="009702BC" w:rsidRDefault="00CE55BC" w:rsidP="00CE55BC">
      <w:pPr>
        <w:pStyle w:val="numbered"/>
        <w:shd w:val="clear" w:color="auto" w:fill="FFFFFF"/>
        <w:spacing w:before="0" w:beforeAutospacing="0" w:after="150" w:afterAutospacing="0"/>
        <w:ind w:left="180"/>
        <w:rPr>
          <w:rStyle w:val="Strong"/>
          <w:rFonts w:ascii="Arial" w:hAnsi="Arial" w:cs="Arial"/>
          <w:b w:val="0"/>
          <w:bCs w:val="0"/>
          <w:color w:val="333333"/>
          <w:sz w:val="20"/>
          <w:szCs w:val="20"/>
        </w:rPr>
      </w:pPr>
      <w:r w:rsidRPr="009702BC">
        <w:rPr>
          <w:rStyle w:val="Strong"/>
          <w:rFonts w:ascii="Arial" w:hAnsi="Arial" w:cs="Arial"/>
          <w:b w:val="0"/>
          <w:color w:val="333333"/>
          <w:sz w:val="20"/>
          <w:szCs w:val="20"/>
        </w:rPr>
        <w:t>Additional Services Definition</w:t>
      </w:r>
      <w:r w:rsidRPr="009702BC">
        <w:rPr>
          <w:rStyle w:val="Strong"/>
          <w:rFonts w:ascii="Arial" w:hAnsi="Arial" w:cs="Arial"/>
          <w:b w:val="0"/>
          <w:bCs w:val="0"/>
          <w:color w:val="333333"/>
          <w:sz w:val="20"/>
          <w:szCs w:val="20"/>
        </w:rPr>
        <w:t xml:space="preserve">. “Additional Services” means services similar in nature but outside the scope of the Services </w:t>
      </w:r>
      <w:r w:rsidR="00EC3FAF">
        <w:rPr>
          <w:rStyle w:val="Strong"/>
          <w:rFonts w:ascii="Arial" w:hAnsi="Arial" w:cs="Arial"/>
          <w:b w:val="0"/>
          <w:bCs w:val="0"/>
          <w:color w:val="333333"/>
          <w:sz w:val="20"/>
          <w:szCs w:val="20"/>
        </w:rPr>
        <w:t>requested</w:t>
      </w:r>
      <w:r w:rsidRPr="009702BC">
        <w:rPr>
          <w:rStyle w:val="Strong"/>
          <w:rFonts w:ascii="Arial" w:hAnsi="Arial" w:cs="Arial"/>
          <w:b w:val="0"/>
          <w:bCs w:val="0"/>
          <w:color w:val="333333"/>
          <w:sz w:val="20"/>
          <w:szCs w:val="20"/>
        </w:rPr>
        <w:t>.</w:t>
      </w:r>
    </w:p>
    <w:p w:rsidR="00CE55BC" w:rsidRPr="00E51F14" w:rsidRDefault="00CE55BC" w:rsidP="00CE55BC">
      <w:pPr>
        <w:pStyle w:val="numbered"/>
        <w:shd w:val="clear" w:color="auto" w:fill="FFFFFF"/>
        <w:spacing w:before="0" w:beforeAutospacing="0" w:after="150" w:afterAutospacing="0"/>
        <w:ind w:left="300" w:hanging="120"/>
        <w:rPr>
          <w:rFonts w:ascii="Arial" w:hAnsi="Arial" w:cs="Arial"/>
          <w:color w:val="333333"/>
          <w:sz w:val="20"/>
          <w:szCs w:val="20"/>
        </w:rPr>
      </w:pPr>
      <w:r w:rsidRPr="009702BC">
        <w:rPr>
          <w:rStyle w:val="Strong"/>
          <w:rFonts w:ascii="Arial" w:hAnsi="Arial" w:cs="Arial"/>
          <w:b w:val="0"/>
          <w:bCs w:val="0"/>
          <w:color w:val="333333"/>
          <w:sz w:val="20"/>
          <w:szCs w:val="20"/>
        </w:rPr>
        <w:t>All amendments to include additional services require a purchase order change order from the University.</w:t>
      </w:r>
    </w:p>
    <w:p w:rsidR="00CE55BC" w:rsidRDefault="00CE55BC" w:rsidP="00CE55BC">
      <w:pPr>
        <w:jc w:val="center"/>
        <w:rPr>
          <w:rFonts w:cs="Arial"/>
          <w:b/>
          <w:sz w:val="18"/>
          <w:szCs w:val="18"/>
        </w:rPr>
      </w:pPr>
    </w:p>
    <w:p w:rsidR="00CE55BC" w:rsidRPr="00C03FE5" w:rsidRDefault="00CE55BC" w:rsidP="00CE55BC">
      <w:pPr>
        <w:pStyle w:val="BodyText2"/>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80" w:right="215"/>
        <w:rPr>
          <w:rFonts w:cs="Arial"/>
          <w:b/>
        </w:rPr>
      </w:pPr>
      <w:r w:rsidRPr="00C03FE5">
        <w:rPr>
          <w:rFonts w:cs="Arial"/>
          <w:b/>
        </w:rPr>
        <w:t>3.</w:t>
      </w:r>
      <w:r>
        <w:rPr>
          <w:rFonts w:cs="Arial"/>
          <w:b/>
        </w:rPr>
        <w:t>4</w:t>
      </w:r>
      <w:r w:rsidRPr="00C03FE5">
        <w:rPr>
          <w:rFonts w:cs="Arial"/>
          <w:b/>
        </w:rPr>
        <w:t xml:space="preserve">   PAYMENT TERMS:</w:t>
      </w:r>
    </w:p>
    <w:p w:rsidR="00CE55BC" w:rsidRPr="009B3FC5" w:rsidRDefault="00CE55BC" w:rsidP="00CE55BC">
      <w:pPr>
        <w:pStyle w:val="BodyText2"/>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80" w:right="215"/>
        <w:rPr>
          <w:rFonts w:cs="Arial"/>
          <w:b/>
          <w:sz w:val="18"/>
          <w:szCs w:val="18"/>
        </w:rPr>
      </w:pPr>
    </w:p>
    <w:p w:rsidR="00CE55BC" w:rsidRPr="0061110C" w:rsidRDefault="00CE55BC" w:rsidP="00CE55BC">
      <w:pPr>
        <w:pStyle w:val="BodyText2"/>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80" w:right="215"/>
        <w:rPr>
          <w:rFonts w:cs="Arial"/>
        </w:rPr>
      </w:pPr>
      <w:r w:rsidRPr="0061110C">
        <w:rPr>
          <w:rFonts w:cs="Arial"/>
        </w:rPr>
        <w:t>The University is exempt from State of Texas Sales Tax and Federal Excise Tax under Texas Tax Code, Section 151.309.  Tax Exemption Certificate furnished on request.  Vendor shall submit an itemized invoice showing purchase order number and a valid vendor ID number.  Materials will be considered received by University upon final acceptance by end user.</w:t>
      </w:r>
    </w:p>
    <w:p w:rsidR="00CE55BC" w:rsidRPr="0061110C" w:rsidRDefault="00CE55BC" w:rsidP="00CE55BC">
      <w:pPr>
        <w:pStyle w:val="BodyText2"/>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80" w:right="215"/>
        <w:rPr>
          <w:rFonts w:cs="Arial"/>
        </w:rPr>
      </w:pPr>
    </w:p>
    <w:p w:rsidR="00CE55BC" w:rsidRPr="0061110C" w:rsidRDefault="00CE55BC" w:rsidP="00CE55BC">
      <w:pPr>
        <w:pStyle w:val="Heading2"/>
        <w:ind w:left="180" w:right="215"/>
        <w:jc w:val="both"/>
        <w:rPr>
          <w:rFonts w:ascii="Arial" w:hAnsi="Arial" w:cs="Arial"/>
          <w:b w:val="0"/>
          <w:bCs w:val="0"/>
        </w:rPr>
      </w:pPr>
      <w:r w:rsidRPr="0061110C">
        <w:rPr>
          <w:rFonts w:ascii="Arial" w:hAnsi="Arial" w:cs="Arial"/>
          <w:b w:val="0"/>
        </w:rPr>
        <w:t xml:space="preserve">University’s standard payment terms for services are “Net 30 days.”  </w:t>
      </w:r>
      <w:r w:rsidRPr="0061110C">
        <w:rPr>
          <w:rFonts w:ascii="Arial" w:hAnsi="Arial" w:cs="Arial"/>
          <w:b w:val="0"/>
          <w:bCs w:val="0"/>
        </w:rPr>
        <w:t>The following payment term options and discounts are quoted (University’s suggested payment terms are 2%/10 NET 30):</w:t>
      </w:r>
    </w:p>
    <w:p w:rsidR="00CE55BC" w:rsidRPr="009B3FC5" w:rsidRDefault="00CE55BC" w:rsidP="00CE55BC">
      <w:pPr>
        <w:ind w:left="180" w:right="215"/>
        <w:rPr>
          <w:sz w:val="18"/>
          <w:szCs w:val="18"/>
        </w:rPr>
      </w:pPr>
    </w:p>
    <w:p w:rsidR="00CE55BC" w:rsidRPr="0061110C" w:rsidRDefault="00CE55BC" w:rsidP="00CE55BC">
      <w:pPr>
        <w:ind w:left="180" w:right="215"/>
        <w:jc w:val="both"/>
        <w:rPr>
          <w:rFonts w:ascii="Arial" w:hAnsi="Arial" w:cs="Arial"/>
          <w:bCs/>
        </w:rPr>
      </w:pPr>
    </w:p>
    <w:p w:rsidR="00CE55BC" w:rsidRPr="0061110C" w:rsidRDefault="00CE55BC" w:rsidP="00CE55BC">
      <w:pPr>
        <w:ind w:left="180" w:right="215"/>
        <w:jc w:val="both"/>
        <w:rPr>
          <w:rFonts w:ascii="Arial" w:hAnsi="Arial" w:cs="Arial"/>
          <w:bCs/>
        </w:rPr>
      </w:pPr>
      <w:r>
        <w:rPr>
          <w:rFonts w:ascii="Arial" w:hAnsi="Arial" w:cs="Arial"/>
          <w:bCs/>
        </w:rPr>
        <w:t>Bidder</w:t>
      </w:r>
      <w:r w:rsidRPr="0061110C">
        <w:rPr>
          <w:rFonts w:ascii="Arial" w:hAnsi="Arial" w:cs="Arial"/>
          <w:bCs/>
        </w:rPr>
        <w:t xml:space="preserve"> may offer additional payment term options and discounts for University to consider.  </w:t>
      </w:r>
    </w:p>
    <w:p w:rsidR="00CE55BC" w:rsidRPr="0061110C" w:rsidRDefault="00CE55BC" w:rsidP="00CE55BC">
      <w:pPr>
        <w:ind w:left="180" w:right="215"/>
        <w:jc w:val="both"/>
        <w:rPr>
          <w:rFonts w:ascii="Arial" w:hAnsi="Arial" w:cs="Arial"/>
          <w:bCs/>
        </w:rPr>
      </w:pPr>
    </w:p>
    <w:p w:rsidR="00CE55BC" w:rsidRDefault="00CE55BC" w:rsidP="00CE55BC">
      <w:pPr>
        <w:ind w:left="180" w:right="215"/>
        <w:jc w:val="both"/>
        <w:rPr>
          <w:rFonts w:ascii="Arial" w:hAnsi="Arial"/>
          <w:b/>
          <w:sz w:val="18"/>
        </w:rPr>
      </w:pPr>
      <w:r w:rsidRPr="0061110C">
        <w:rPr>
          <w:rFonts w:ascii="Arial" w:hAnsi="Arial" w:cs="Arial"/>
          <w:bCs/>
          <w:u w:val="single"/>
        </w:rPr>
        <w:t xml:space="preserve">If </w:t>
      </w:r>
      <w:r>
        <w:rPr>
          <w:rFonts w:ascii="Arial" w:hAnsi="Arial" w:cs="Arial"/>
          <w:bCs/>
          <w:u w:val="single"/>
        </w:rPr>
        <w:t>Bidder</w:t>
      </w:r>
      <w:r w:rsidRPr="0061110C">
        <w:rPr>
          <w:rFonts w:ascii="Arial" w:hAnsi="Arial" w:cs="Arial"/>
          <w:bCs/>
          <w:u w:val="single"/>
        </w:rPr>
        <w:t xml:space="preserve"> payment term option is not indicated, then University’s standard terms of “net 30” upon receipt of invoice or receipt of goods” will apply.</w:t>
      </w:r>
    </w:p>
    <w:p w:rsidR="00CE55BC" w:rsidRDefault="00CE55BC" w:rsidP="00CE55BC">
      <w:pPr>
        <w:ind w:left="180" w:right="215"/>
        <w:rPr>
          <w:rFonts w:ascii="Arial" w:hAnsi="Arial"/>
          <w:b/>
          <w:sz w:val="18"/>
        </w:rPr>
      </w:pPr>
    </w:p>
    <w:p w:rsidR="00E0354D" w:rsidRPr="00996C44" w:rsidRDefault="00E0354D" w:rsidP="00996C44">
      <w:pPr>
        <w:tabs>
          <w:tab w:val="left" w:pos="2805"/>
        </w:tabs>
        <w:rPr>
          <w:rFonts w:ascii="Arial" w:hAnsi="Arial"/>
        </w:rPr>
        <w:sectPr w:rsidR="00E0354D" w:rsidRPr="00996C44" w:rsidSect="00CD437B">
          <w:headerReference w:type="default" r:id="rId12"/>
          <w:footerReference w:type="default" r:id="rId13"/>
          <w:pgSz w:w="12240" w:h="15984" w:code="1"/>
          <w:pgMar w:top="180" w:right="540" w:bottom="432" w:left="450" w:header="0" w:footer="0" w:gutter="0"/>
          <w:cols w:space="504"/>
        </w:sectPr>
      </w:pPr>
    </w:p>
    <w:p w:rsidR="00C03FE5" w:rsidRPr="00BE3939" w:rsidRDefault="00C03FE5" w:rsidP="00C03FE5">
      <w:pPr>
        <w:jc w:val="center"/>
        <w:rPr>
          <w:rFonts w:ascii="Arial" w:hAnsi="Arial"/>
          <w:sz w:val="18"/>
        </w:rPr>
      </w:pPr>
      <w:r w:rsidRPr="00BE3939">
        <w:rPr>
          <w:rFonts w:ascii="Arial" w:hAnsi="Arial"/>
          <w:sz w:val="18"/>
        </w:rPr>
        <w:lastRenderedPageBreak/>
        <w:t xml:space="preserve">THE UNIVERSITY OF TEXAS </w:t>
      </w:r>
      <w:r w:rsidR="003442E0">
        <w:rPr>
          <w:rFonts w:ascii="Arial" w:hAnsi="Arial"/>
          <w:sz w:val="18"/>
        </w:rPr>
        <w:t>PERMIAN BASIN</w:t>
      </w:r>
    </w:p>
    <w:p w:rsidR="00C03FE5" w:rsidRPr="00BE3939" w:rsidRDefault="003442E0" w:rsidP="00C03FE5">
      <w:pPr>
        <w:jc w:val="center"/>
        <w:rPr>
          <w:rFonts w:ascii="Arial" w:hAnsi="Arial"/>
          <w:sz w:val="16"/>
        </w:rPr>
      </w:pPr>
      <w:r>
        <w:rPr>
          <w:rFonts w:ascii="Arial" w:hAnsi="Arial"/>
          <w:sz w:val="16"/>
        </w:rPr>
        <w:t>Odessa</w:t>
      </w:r>
      <w:r w:rsidR="00C03FE5" w:rsidRPr="00BE3939">
        <w:rPr>
          <w:rFonts w:ascii="Arial" w:hAnsi="Arial"/>
          <w:sz w:val="16"/>
        </w:rPr>
        <w:t>, Texas 7</w:t>
      </w:r>
      <w:r>
        <w:rPr>
          <w:rFonts w:ascii="Arial" w:hAnsi="Arial"/>
          <w:sz w:val="16"/>
        </w:rPr>
        <w:t>9761</w:t>
      </w:r>
    </w:p>
    <w:p w:rsidR="00C03FE5" w:rsidRPr="00BE3939" w:rsidRDefault="00C03FE5" w:rsidP="002A5829">
      <w:pPr>
        <w:jc w:val="center"/>
        <w:rPr>
          <w:rFonts w:ascii="Arial" w:hAnsi="Arial"/>
          <w:sz w:val="18"/>
        </w:rPr>
      </w:pP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t xml:space="preserve">                       </w:t>
      </w:r>
      <w:r w:rsidR="00C40A14">
        <w:rPr>
          <w:rFonts w:ascii="Arial" w:hAnsi="Arial"/>
          <w:sz w:val="18"/>
        </w:rPr>
        <w:tab/>
      </w:r>
    </w:p>
    <w:p w:rsidR="00C03FE5" w:rsidRPr="00FC3DAC" w:rsidRDefault="00C03FE5" w:rsidP="0061110C">
      <w:pPr>
        <w:ind w:left="180" w:right="215"/>
        <w:jc w:val="both"/>
        <w:rPr>
          <w:rFonts w:ascii="Arial" w:hAnsi="Arial" w:cs="Arial"/>
          <w:b/>
          <w:color w:val="000000"/>
          <w:highlight w:val="yellow"/>
        </w:rPr>
      </w:pPr>
    </w:p>
    <w:p w:rsidR="00FC3DAC" w:rsidRDefault="00FC3DAC" w:rsidP="0061110C">
      <w:pPr>
        <w:ind w:left="180" w:right="215"/>
        <w:jc w:val="both"/>
        <w:rPr>
          <w:rFonts w:ascii="Arial" w:hAnsi="Arial" w:cs="Arial"/>
          <w:b/>
        </w:rPr>
      </w:pPr>
      <w:r w:rsidRPr="00FC3DAC">
        <w:rPr>
          <w:rFonts w:ascii="Arial" w:hAnsi="Arial" w:cs="Arial"/>
          <w:b/>
          <w:color w:val="000000"/>
        </w:rPr>
        <w:t>SECTION 4</w:t>
      </w:r>
      <w:r>
        <w:rPr>
          <w:rFonts w:ascii="Arial" w:hAnsi="Arial" w:cs="Arial"/>
          <w:color w:val="000000"/>
        </w:rPr>
        <w:t xml:space="preserve"> – </w:t>
      </w:r>
      <w:r w:rsidR="00AA1D1D" w:rsidRPr="004C7DB6">
        <w:rPr>
          <w:rFonts w:ascii="Arial" w:hAnsi="Arial" w:cs="Arial"/>
          <w:b/>
          <w:u w:val="single"/>
        </w:rPr>
        <w:t>HISTORICALLY UNDERUTILIZED BUSINESSES SUBMITTAL REQUIREMENTS</w:t>
      </w:r>
      <w:r w:rsidR="00AA1D1D" w:rsidRPr="004C7DB6">
        <w:rPr>
          <w:rFonts w:ascii="Arial" w:hAnsi="Arial" w:cs="Arial"/>
          <w:b/>
        </w:rPr>
        <w:t>:</w:t>
      </w:r>
    </w:p>
    <w:p w:rsidR="00AA1D1D" w:rsidRDefault="00AA1D1D" w:rsidP="0061110C">
      <w:pPr>
        <w:ind w:left="180" w:right="215"/>
        <w:jc w:val="both"/>
        <w:rPr>
          <w:rFonts w:ascii="Arial" w:hAnsi="Arial" w:cs="Arial"/>
          <w:color w:val="000000"/>
        </w:rPr>
      </w:pPr>
    </w:p>
    <w:p w:rsidR="00AA1D1D" w:rsidRPr="004C7DB6" w:rsidRDefault="00AA1D1D" w:rsidP="00AA1D1D">
      <w:pPr>
        <w:tabs>
          <w:tab w:val="left" w:pos="1080"/>
        </w:tabs>
        <w:ind w:left="540" w:right="215" w:hanging="360"/>
        <w:jc w:val="both"/>
        <w:rPr>
          <w:rFonts w:ascii="Arial" w:hAnsi="Arial" w:cs="Arial"/>
        </w:rPr>
      </w:pPr>
      <w:r>
        <w:rPr>
          <w:rFonts w:ascii="Arial" w:hAnsi="Arial" w:cs="Arial"/>
        </w:rPr>
        <w:t xml:space="preserve">4.1 </w:t>
      </w:r>
      <w:r w:rsidRPr="004C7DB6">
        <w:rPr>
          <w:rFonts w:ascii="Arial" w:hAnsi="Arial" w:cs="Arial"/>
        </w:rPr>
        <w:t xml:space="preserve">It is the policy of The University of Texas System, and each of its component institutions, to promote and encourage contracting and subcontracting opportunities for Historically Underutilized Businesses (HUB) in all contracts.  Accordingly, the University of Texas at Tyler has adopted </w:t>
      </w:r>
      <w:r>
        <w:rPr>
          <w:rFonts w:ascii="Arial" w:hAnsi="Arial" w:cs="Arial"/>
        </w:rPr>
        <w:t>Attachment C</w:t>
      </w:r>
      <w:r w:rsidRPr="004C7DB6">
        <w:rPr>
          <w:rFonts w:ascii="Arial" w:hAnsi="Arial" w:cs="Arial"/>
        </w:rPr>
        <w:t>, HUB Subcontracting Plan incl</w:t>
      </w:r>
      <w:r>
        <w:rPr>
          <w:rFonts w:ascii="Arial" w:hAnsi="Arial" w:cs="Arial"/>
        </w:rPr>
        <w:t>uded in the Bidding Documents).</w:t>
      </w:r>
      <w:r w:rsidRPr="004C7DB6">
        <w:rPr>
          <w:rFonts w:ascii="Arial" w:hAnsi="Arial" w:cs="Arial"/>
        </w:rPr>
        <w:t xml:space="preserve"> The Policy applies to all contracts with an expected value of $100,000 or more.  If </w:t>
      </w:r>
      <w:proofErr w:type="gramStart"/>
      <w:r w:rsidRPr="004C7DB6">
        <w:rPr>
          <w:rFonts w:ascii="Arial" w:hAnsi="Arial" w:cs="Arial"/>
        </w:rPr>
        <w:t>The</w:t>
      </w:r>
      <w:proofErr w:type="gramEnd"/>
      <w:r w:rsidRPr="004C7DB6">
        <w:rPr>
          <w:rFonts w:ascii="Arial" w:hAnsi="Arial" w:cs="Arial"/>
        </w:rPr>
        <w:t xml:space="preserve"> University of Texas </w:t>
      </w:r>
      <w:r w:rsidR="003442E0">
        <w:rPr>
          <w:rFonts w:ascii="Arial" w:hAnsi="Arial" w:cs="Arial"/>
        </w:rPr>
        <w:t>Permian Basin</w:t>
      </w:r>
      <w:r w:rsidRPr="004C7DB6">
        <w:rPr>
          <w:rFonts w:ascii="Arial" w:hAnsi="Arial" w:cs="Arial"/>
        </w:rPr>
        <w:t xml:space="preserve"> determines that subcontracting opportunities are probable, then a HUB Subcontracting Plan is a required element of the </w:t>
      </w:r>
      <w:r>
        <w:rPr>
          <w:rFonts w:ascii="Arial" w:hAnsi="Arial" w:cs="Arial"/>
        </w:rPr>
        <w:t>Bids</w:t>
      </w:r>
      <w:r w:rsidRPr="004C7DB6">
        <w:rPr>
          <w:rFonts w:ascii="Arial" w:hAnsi="Arial" w:cs="Arial"/>
        </w:rPr>
        <w:t xml:space="preserve">.  Failure to submit a required HUB Subcontracting Plan will result in rejection of the </w:t>
      </w:r>
      <w:r>
        <w:rPr>
          <w:rFonts w:ascii="Arial" w:hAnsi="Arial" w:cs="Arial"/>
        </w:rPr>
        <w:t>Bids</w:t>
      </w:r>
      <w:r w:rsidRPr="004C7DB6">
        <w:rPr>
          <w:rFonts w:ascii="Arial" w:hAnsi="Arial" w:cs="Arial"/>
        </w:rPr>
        <w:t>.</w:t>
      </w:r>
    </w:p>
    <w:p w:rsidR="00AA1D1D" w:rsidRPr="004C7DB6" w:rsidRDefault="00AA1D1D" w:rsidP="00AA1D1D">
      <w:pPr>
        <w:ind w:left="180" w:right="215"/>
        <w:jc w:val="both"/>
        <w:rPr>
          <w:rFonts w:ascii="Arial" w:hAnsi="Arial" w:cs="Arial"/>
        </w:rPr>
      </w:pPr>
    </w:p>
    <w:p w:rsidR="00AA1D1D" w:rsidRPr="00CA27EA" w:rsidRDefault="00AA1D1D" w:rsidP="00AA1D1D">
      <w:pPr>
        <w:ind w:left="540" w:right="215" w:hanging="360"/>
        <w:jc w:val="both"/>
        <w:rPr>
          <w:rFonts w:ascii="Arial" w:hAnsi="Arial" w:cs="Arial"/>
          <w:color w:val="000000"/>
        </w:rPr>
      </w:pPr>
      <w:r w:rsidRPr="004C7DB6">
        <w:rPr>
          <w:rFonts w:ascii="Arial" w:hAnsi="Arial" w:cs="Arial"/>
        </w:rPr>
        <w:t>4.2</w:t>
      </w:r>
      <w:r>
        <w:rPr>
          <w:rFonts w:ascii="Arial" w:hAnsi="Arial" w:cs="Arial"/>
        </w:rPr>
        <w:t xml:space="preserve"> </w:t>
      </w:r>
      <w:r w:rsidRPr="004C7DB6">
        <w:rPr>
          <w:rFonts w:ascii="Arial" w:hAnsi="Arial" w:cs="Arial"/>
          <w:color w:val="000000"/>
          <w:u w:val="single"/>
        </w:rPr>
        <w:t>STATEMENT OF PROBABILITY:</w:t>
      </w:r>
      <w:r w:rsidRPr="004C7DB6">
        <w:rPr>
          <w:rFonts w:ascii="Arial" w:hAnsi="Arial" w:cs="Arial"/>
          <w:color w:val="000000"/>
        </w:rPr>
        <w:t xml:space="preserve">  The University of Texas</w:t>
      </w:r>
      <w:r w:rsidR="003442E0">
        <w:rPr>
          <w:rFonts w:ascii="Arial" w:hAnsi="Arial" w:cs="Arial"/>
          <w:color w:val="000000"/>
        </w:rPr>
        <w:t xml:space="preserve"> Permian Basin</w:t>
      </w:r>
      <w:r w:rsidRPr="004C7DB6">
        <w:rPr>
          <w:rFonts w:ascii="Arial" w:hAnsi="Arial" w:cs="Arial"/>
          <w:color w:val="000000"/>
        </w:rPr>
        <w:t xml:space="preserve"> has determined that subcontracting opportunities are probable in connection with this procurement solicitation.  Therefore, a HUB Subcontracting Plan (HSP) is </w:t>
      </w:r>
      <w:r>
        <w:rPr>
          <w:rFonts w:ascii="Arial" w:hAnsi="Arial" w:cs="Arial"/>
          <w:color w:val="000000"/>
        </w:rPr>
        <w:t xml:space="preserve">a </w:t>
      </w:r>
      <w:r w:rsidRPr="004C7DB6">
        <w:rPr>
          <w:rFonts w:ascii="Arial" w:hAnsi="Arial" w:cs="Arial"/>
          <w:color w:val="000000"/>
        </w:rPr>
        <w:t xml:space="preserve">required </w:t>
      </w:r>
      <w:r>
        <w:rPr>
          <w:rFonts w:ascii="Arial" w:hAnsi="Arial" w:cs="Arial"/>
          <w:color w:val="000000"/>
        </w:rPr>
        <w:t xml:space="preserve">element of the </w:t>
      </w:r>
      <w:r w:rsidRPr="00CA27EA">
        <w:rPr>
          <w:rFonts w:ascii="Arial" w:hAnsi="Arial" w:cs="Arial"/>
          <w:color w:val="000000"/>
        </w:rPr>
        <w:t>Bid</w:t>
      </w:r>
      <w:r w:rsidRPr="004C7DB6">
        <w:rPr>
          <w:rFonts w:ascii="Arial" w:hAnsi="Arial" w:cs="Arial"/>
          <w:color w:val="000000"/>
        </w:rPr>
        <w:t xml:space="preserve">.  The </w:t>
      </w:r>
      <w:r>
        <w:rPr>
          <w:rFonts w:ascii="Arial" w:hAnsi="Arial" w:cs="Arial"/>
          <w:color w:val="000000"/>
        </w:rPr>
        <w:t>Bidder</w:t>
      </w:r>
      <w:r w:rsidRPr="004C7DB6">
        <w:rPr>
          <w:rFonts w:ascii="Arial" w:hAnsi="Arial" w:cs="Arial"/>
          <w:color w:val="000000"/>
        </w:rPr>
        <w:t xml:space="preserve"> shall develop and </w:t>
      </w:r>
      <w:r>
        <w:rPr>
          <w:rFonts w:ascii="Arial" w:hAnsi="Arial" w:cs="Arial"/>
          <w:color w:val="000000"/>
        </w:rPr>
        <w:t>submit</w:t>
      </w:r>
      <w:r w:rsidRPr="004C7DB6">
        <w:rPr>
          <w:rFonts w:ascii="Arial" w:hAnsi="Arial" w:cs="Arial"/>
          <w:color w:val="000000"/>
        </w:rPr>
        <w:t xml:space="preserve"> </w:t>
      </w:r>
      <w:r w:rsidR="001B27F7" w:rsidRPr="004C7DB6">
        <w:rPr>
          <w:rFonts w:ascii="Arial" w:hAnsi="Arial" w:cs="Arial"/>
          <w:color w:val="000000"/>
        </w:rPr>
        <w:t>an</w:t>
      </w:r>
      <w:r w:rsidRPr="004C7DB6">
        <w:rPr>
          <w:rFonts w:ascii="Arial" w:hAnsi="Arial" w:cs="Arial"/>
          <w:color w:val="000000"/>
        </w:rPr>
        <w:t xml:space="preserve"> HSP as a part of the </w:t>
      </w:r>
      <w:r w:rsidRPr="00CA27EA">
        <w:rPr>
          <w:rFonts w:ascii="Arial" w:hAnsi="Arial" w:cs="Arial"/>
          <w:color w:val="000000"/>
        </w:rPr>
        <w:t>Bid</w:t>
      </w:r>
      <w:r w:rsidRPr="004C7DB6">
        <w:rPr>
          <w:rFonts w:ascii="Arial" w:hAnsi="Arial" w:cs="Arial"/>
          <w:color w:val="000000"/>
        </w:rPr>
        <w:t xml:space="preserve"> in accordance with the HUB Subcontracting Plan, </w:t>
      </w:r>
      <w:r w:rsidRPr="00D55BAD">
        <w:rPr>
          <w:rFonts w:ascii="Arial" w:hAnsi="Arial" w:cs="Arial"/>
          <w:color w:val="000000"/>
        </w:rPr>
        <w:t>Attachment C</w:t>
      </w:r>
      <w:r w:rsidRPr="004C7DB6">
        <w:rPr>
          <w:rFonts w:ascii="Arial" w:hAnsi="Arial" w:cs="Arial"/>
          <w:color w:val="000000"/>
        </w:rPr>
        <w:t>.</w:t>
      </w:r>
    </w:p>
    <w:p w:rsidR="00AA1D1D" w:rsidRPr="00CA27EA" w:rsidRDefault="00AA1D1D" w:rsidP="00AA1D1D">
      <w:pPr>
        <w:ind w:left="180" w:right="215"/>
        <w:jc w:val="both"/>
        <w:rPr>
          <w:rFonts w:ascii="Arial" w:hAnsi="Arial" w:cs="Arial"/>
          <w:color w:val="000000"/>
        </w:rPr>
      </w:pPr>
    </w:p>
    <w:p w:rsidR="00AA1D1D" w:rsidRPr="00CA27EA" w:rsidRDefault="00AA1D1D" w:rsidP="00AA1D1D">
      <w:pPr>
        <w:tabs>
          <w:tab w:val="num" w:pos="720"/>
        </w:tabs>
        <w:ind w:left="540" w:right="215" w:hanging="360"/>
        <w:jc w:val="both"/>
        <w:rPr>
          <w:rFonts w:ascii="Arial" w:hAnsi="Arial" w:cs="Arial"/>
          <w:color w:val="000000"/>
        </w:rPr>
      </w:pPr>
      <w:r w:rsidRPr="00CA27EA">
        <w:rPr>
          <w:rFonts w:ascii="Arial" w:hAnsi="Arial" w:cs="Arial"/>
          <w:color w:val="000000"/>
        </w:rPr>
        <w:t xml:space="preserve">4.3 </w:t>
      </w:r>
      <w:r w:rsidRPr="00CA27EA">
        <w:rPr>
          <w:rFonts w:ascii="Arial" w:hAnsi="Arial" w:cs="Arial"/>
          <w:color w:val="000000"/>
        </w:rPr>
        <w:tab/>
        <w:t xml:space="preserve">Refer to </w:t>
      </w:r>
      <w:r>
        <w:rPr>
          <w:rFonts w:ascii="Arial" w:hAnsi="Arial" w:cs="Arial"/>
          <w:color w:val="000000"/>
        </w:rPr>
        <w:t>Attachment C</w:t>
      </w:r>
      <w:r w:rsidRPr="00CA27EA">
        <w:rPr>
          <w:rFonts w:ascii="Arial" w:hAnsi="Arial" w:cs="Arial"/>
          <w:color w:val="000000"/>
        </w:rPr>
        <w:t>, HUB Subcontracting Plan and the Summary of Requirements for a detailed list of attachments required with the Bids.</w:t>
      </w:r>
    </w:p>
    <w:p w:rsidR="00AA1D1D" w:rsidRPr="00CA27EA" w:rsidRDefault="00AA1D1D" w:rsidP="00AA1D1D">
      <w:pPr>
        <w:ind w:left="180" w:right="215"/>
        <w:jc w:val="both"/>
        <w:rPr>
          <w:rFonts w:ascii="Arial" w:hAnsi="Arial" w:cs="Arial"/>
          <w:color w:val="000000"/>
        </w:rPr>
      </w:pPr>
    </w:p>
    <w:p w:rsidR="00AA1D1D" w:rsidRDefault="00AA1D1D" w:rsidP="00701190">
      <w:pPr>
        <w:ind w:left="540" w:right="215" w:hanging="360"/>
        <w:jc w:val="both"/>
        <w:rPr>
          <w:rFonts w:ascii="Arial" w:hAnsi="Arial" w:cs="Arial"/>
          <w:color w:val="000000"/>
        </w:rPr>
      </w:pPr>
      <w:r>
        <w:rPr>
          <w:rFonts w:ascii="Arial" w:hAnsi="Arial" w:cs="Arial"/>
          <w:color w:val="000000"/>
        </w:rPr>
        <w:t>4.4</w:t>
      </w:r>
      <w:r>
        <w:rPr>
          <w:rFonts w:ascii="Arial" w:hAnsi="Arial" w:cs="Arial"/>
          <w:color w:val="000000"/>
        </w:rPr>
        <w:tab/>
      </w:r>
      <w:r w:rsidRPr="00D55BAD">
        <w:rPr>
          <w:rFonts w:ascii="Arial" w:hAnsi="Arial" w:cs="Arial"/>
          <w:color w:val="000000"/>
        </w:rPr>
        <w:t>The “Statement of Probability” determines the probability for subcontracting opportunities.  This determination will clarify which attachments, of the HUB Plan, will be required to be completed and returned.</w:t>
      </w:r>
    </w:p>
    <w:p w:rsidR="00701190" w:rsidRDefault="00701190" w:rsidP="00701190">
      <w:pPr>
        <w:ind w:left="540" w:right="215" w:hanging="360"/>
        <w:jc w:val="both"/>
        <w:rPr>
          <w:rFonts w:ascii="Arial" w:hAnsi="Arial" w:cs="Arial"/>
          <w:color w:val="000000"/>
        </w:rPr>
      </w:pPr>
    </w:p>
    <w:p w:rsidR="00701190" w:rsidRPr="00701190" w:rsidRDefault="00701190" w:rsidP="00701190">
      <w:pPr>
        <w:ind w:left="540" w:right="215" w:hanging="360"/>
        <w:jc w:val="both"/>
        <w:rPr>
          <w:rFonts w:ascii="Arial" w:hAnsi="Arial" w:cs="Arial"/>
          <w:color w:val="000000"/>
        </w:rPr>
      </w:pPr>
      <w:r>
        <w:rPr>
          <w:rFonts w:ascii="Arial" w:hAnsi="Arial" w:cs="Arial"/>
          <w:color w:val="000000"/>
        </w:rPr>
        <w:t>4.</w:t>
      </w:r>
      <w:r w:rsidRPr="00A84E35">
        <w:rPr>
          <w:rFonts w:ascii="Arial" w:hAnsi="Arial" w:cs="Arial"/>
          <w:color w:val="000000"/>
        </w:rPr>
        <w:t xml:space="preserve">5 </w:t>
      </w:r>
      <w:r w:rsidR="00113952" w:rsidRPr="00A84E35">
        <w:rPr>
          <w:rFonts w:ascii="Arial" w:hAnsi="Arial" w:cs="Arial"/>
          <w:color w:val="000000"/>
        </w:rPr>
        <w:t xml:space="preserve">All questions regarding the HUB Subcontracting Plan shall be directed to the HUB </w:t>
      </w:r>
      <w:r w:rsidR="003442E0">
        <w:rPr>
          <w:rFonts w:ascii="Arial" w:hAnsi="Arial" w:cs="Arial"/>
          <w:color w:val="000000"/>
        </w:rPr>
        <w:t>Coordinator</w:t>
      </w:r>
      <w:r w:rsidR="00113952" w:rsidRPr="00A84E35">
        <w:rPr>
          <w:rFonts w:ascii="Arial" w:hAnsi="Arial" w:cs="Arial"/>
          <w:color w:val="000000"/>
        </w:rPr>
        <w:t xml:space="preserve"> </w:t>
      </w:r>
      <w:r w:rsidR="003442E0" w:rsidRPr="00F83491">
        <w:rPr>
          <w:rFonts w:ascii="Arial" w:hAnsi="Arial" w:cs="Arial"/>
          <w:b/>
          <w:color w:val="000000"/>
        </w:rPr>
        <w:t>montalvo_e@utpb.edu</w:t>
      </w:r>
      <w:r w:rsidR="00113952" w:rsidRPr="00F83491">
        <w:rPr>
          <w:rFonts w:ascii="Arial" w:hAnsi="Arial" w:cs="Arial"/>
          <w:b/>
          <w:color w:val="000000"/>
        </w:rPr>
        <w:t>.</w:t>
      </w:r>
      <w:r w:rsidR="00113952" w:rsidRPr="00A84E35">
        <w:rPr>
          <w:rFonts w:ascii="Arial" w:hAnsi="Arial" w:cs="Arial"/>
          <w:color w:val="000000"/>
        </w:rPr>
        <w:t xml:space="preserve"> </w:t>
      </w:r>
      <w:r w:rsidRPr="00A84E35">
        <w:rPr>
          <w:rFonts w:ascii="Arial" w:hAnsi="Arial" w:cs="Arial"/>
          <w:color w:val="000000"/>
        </w:rPr>
        <w:t>The</w:t>
      </w:r>
      <w:r w:rsidRPr="00701190">
        <w:rPr>
          <w:rFonts w:ascii="Arial" w:hAnsi="Arial" w:cs="Arial"/>
          <w:color w:val="000000"/>
        </w:rPr>
        <w:t xml:space="preserve"> University of Texas </w:t>
      </w:r>
      <w:r w:rsidR="003442E0">
        <w:rPr>
          <w:rFonts w:ascii="Arial" w:hAnsi="Arial" w:cs="Arial"/>
          <w:color w:val="000000"/>
        </w:rPr>
        <w:t>Permian Basin’s</w:t>
      </w:r>
      <w:r w:rsidRPr="00701190">
        <w:rPr>
          <w:rFonts w:ascii="Arial" w:hAnsi="Arial" w:cs="Arial"/>
          <w:color w:val="000000"/>
        </w:rPr>
        <w:t xml:space="preserve"> HUB Coordinator will review and answer questions pertaining to the HUB Subcontracting Plans until </w:t>
      </w:r>
      <w:r w:rsidR="003442E0">
        <w:rPr>
          <w:rFonts w:ascii="Arial" w:hAnsi="Arial" w:cs="Arial"/>
          <w:color w:val="000000"/>
        </w:rPr>
        <w:t>__________________</w:t>
      </w:r>
      <w:r w:rsidRPr="00D20576">
        <w:rPr>
          <w:rFonts w:ascii="Arial" w:hAnsi="Arial" w:cs="Arial"/>
          <w:color w:val="000000"/>
        </w:rPr>
        <w:t>local</w:t>
      </w:r>
      <w:r w:rsidRPr="00701190">
        <w:rPr>
          <w:rFonts w:ascii="Arial" w:hAnsi="Arial" w:cs="Arial"/>
          <w:color w:val="000000"/>
        </w:rPr>
        <w:t xml:space="preserve"> time.  For HUB Subcontracting Plan questions only, or if you wish to schedule a review of your HUB Subcontracting Plan, please contact the HUB Coordinator as follows.</w:t>
      </w:r>
    </w:p>
    <w:p w:rsidR="00701190" w:rsidRDefault="00701190" w:rsidP="00701190">
      <w:pPr>
        <w:ind w:left="540" w:right="215" w:hanging="360"/>
        <w:jc w:val="both"/>
        <w:rPr>
          <w:rFonts w:ascii="Arial" w:hAnsi="Arial" w:cs="Arial"/>
          <w:color w:val="000000"/>
        </w:rPr>
      </w:pPr>
    </w:p>
    <w:p w:rsidR="00AA1D1D" w:rsidRPr="00504014" w:rsidRDefault="00AA1D1D" w:rsidP="008179C6">
      <w:pPr>
        <w:ind w:left="180" w:right="215" w:firstLine="360"/>
        <w:jc w:val="both"/>
        <w:rPr>
          <w:rFonts w:ascii="Arial" w:hAnsi="Arial" w:cs="Arial"/>
          <w:color w:val="000000"/>
        </w:rPr>
      </w:pPr>
      <w:r w:rsidRPr="00504014">
        <w:rPr>
          <w:rFonts w:ascii="Arial" w:hAnsi="Arial" w:cs="Arial"/>
          <w:color w:val="000000"/>
        </w:rPr>
        <w:t xml:space="preserve">The University of Texas </w:t>
      </w:r>
      <w:r w:rsidR="00F83491">
        <w:rPr>
          <w:rFonts w:ascii="Arial" w:hAnsi="Arial" w:cs="Arial"/>
          <w:color w:val="000000"/>
        </w:rPr>
        <w:t>Permian Basin</w:t>
      </w:r>
    </w:p>
    <w:p w:rsidR="00AA1D1D" w:rsidRPr="00504014" w:rsidRDefault="00F83491" w:rsidP="008179C6">
      <w:pPr>
        <w:ind w:left="180" w:right="215" w:firstLine="360"/>
        <w:jc w:val="both"/>
        <w:rPr>
          <w:rFonts w:ascii="Arial" w:hAnsi="Arial" w:cs="Arial"/>
          <w:color w:val="000000"/>
        </w:rPr>
      </w:pPr>
      <w:r>
        <w:rPr>
          <w:rFonts w:ascii="Arial" w:hAnsi="Arial" w:cs="Arial"/>
          <w:color w:val="000000"/>
        </w:rPr>
        <w:t>Elsa Montalvo</w:t>
      </w:r>
      <w:r w:rsidR="007A59F7">
        <w:rPr>
          <w:rFonts w:ascii="Arial" w:hAnsi="Arial" w:cs="Arial"/>
          <w:color w:val="000000"/>
        </w:rPr>
        <w:t>,</w:t>
      </w:r>
      <w:r w:rsidR="00A84E35">
        <w:rPr>
          <w:rFonts w:ascii="Arial" w:hAnsi="Arial" w:cs="Arial"/>
          <w:color w:val="000000"/>
        </w:rPr>
        <w:t xml:space="preserve"> </w:t>
      </w:r>
      <w:r>
        <w:rPr>
          <w:rFonts w:ascii="Arial" w:hAnsi="Arial" w:cs="Arial"/>
          <w:color w:val="000000"/>
        </w:rPr>
        <w:t>Purchasing Director</w:t>
      </w:r>
      <w:r w:rsidR="00A84E35">
        <w:rPr>
          <w:rFonts w:ascii="Arial" w:hAnsi="Arial" w:cs="Arial"/>
          <w:color w:val="000000"/>
        </w:rPr>
        <w:t xml:space="preserve"> &amp;</w:t>
      </w:r>
      <w:r w:rsidR="007A59F7">
        <w:rPr>
          <w:rFonts w:ascii="Arial" w:hAnsi="Arial" w:cs="Arial"/>
          <w:color w:val="000000"/>
        </w:rPr>
        <w:t xml:space="preserve"> </w:t>
      </w:r>
      <w:r w:rsidR="00AA1D1D" w:rsidRPr="00504014">
        <w:rPr>
          <w:rFonts w:ascii="Arial" w:hAnsi="Arial" w:cs="Arial"/>
          <w:color w:val="000000"/>
        </w:rPr>
        <w:t>HUB Coordinator</w:t>
      </w:r>
    </w:p>
    <w:p w:rsidR="00AA1D1D" w:rsidRPr="00504014" w:rsidRDefault="00F83491" w:rsidP="008179C6">
      <w:pPr>
        <w:ind w:left="180" w:right="215" w:firstLine="360"/>
        <w:jc w:val="both"/>
        <w:rPr>
          <w:rFonts w:ascii="Arial" w:hAnsi="Arial" w:cs="Arial"/>
          <w:color w:val="000000"/>
        </w:rPr>
      </w:pPr>
      <w:r>
        <w:rPr>
          <w:rFonts w:ascii="Arial" w:hAnsi="Arial" w:cs="Arial"/>
          <w:color w:val="000000"/>
        </w:rPr>
        <w:t>4901 E.</w:t>
      </w:r>
      <w:r w:rsidR="00AA1D1D" w:rsidRPr="00504014">
        <w:rPr>
          <w:rFonts w:ascii="Arial" w:hAnsi="Arial" w:cs="Arial"/>
          <w:color w:val="000000"/>
        </w:rPr>
        <w:t xml:space="preserve"> University Blvd.</w:t>
      </w:r>
    </w:p>
    <w:p w:rsidR="00AA1D1D" w:rsidRPr="00504014" w:rsidRDefault="00F83491" w:rsidP="008179C6">
      <w:pPr>
        <w:ind w:left="180" w:right="215" w:firstLine="360"/>
        <w:jc w:val="both"/>
        <w:rPr>
          <w:rFonts w:ascii="Arial" w:hAnsi="Arial" w:cs="Arial"/>
          <w:color w:val="000000"/>
        </w:rPr>
      </w:pPr>
      <w:r>
        <w:rPr>
          <w:rFonts w:ascii="Arial" w:hAnsi="Arial" w:cs="Arial"/>
          <w:color w:val="000000"/>
        </w:rPr>
        <w:t>Odessa</w:t>
      </w:r>
      <w:r w:rsidR="00AA1D1D" w:rsidRPr="00504014">
        <w:rPr>
          <w:rFonts w:ascii="Arial" w:hAnsi="Arial" w:cs="Arial"/>
          <w:color w:val="000000"/>
        </w:rPr>
        <w:t>, Texas 7</w:t>
      </w:r>
      <w:r>
        <w:rPr>
          <w:rFonts w:ascii="Arial" w:hAnsi="Arial" w:cs="Arial"/>
          <w:color w:val="000000"/>
        </w:rPr>
        <w:t>9762</w:t>
      </w:r>
    </w:p>
    <w:p w:rsidR="00AA1D1D" w:rsidRDefault="00F83491" w:rsidP="008179C6">
      <w:pPr>
        <w:ind w:left="180" w:right="215" w:firstLine="360"/>
        <w:jc w:val="both"/>
        <w:rPr>
          <w:rFonts w:ascii="Helvetica" w:hAnsi="Helvetica" w:cs="Helvetica"/>
          <w:color w:val="002D74"/>
          <w:sz w:val="18"/>
          <w:szCs w:val="18"/>
        </w:rPr>
      </w:pPr>
      <w:r>
        <w:rPr>
          <w:rFonts w:ascii="Helvetica" w:hAnsi="Helvetica" w:cs="Helvetica"/>
          <w:sz w:val="18"/>
          <w:szCs w:val="18"/>
        </w:rPr>
        <w:t>montalvo_e@utpb.edu</w:t>
      </w:r>
    </w:p>
    <w:p w:rsidR="007A59F7" w:rsidRPr="004C7DB6" w:rsidRDefault="007A59F7" w:rsidP="00AA1D1D">
      <w:pPr>
        <w:ind w:left="180" w:right="215"/>
        <w:jc w:val="both"/>
        <w:rPr>
          <w:rFonts w:ascii="Arial" w:hAnsi="Arial" w:cs="Arial"/>
          <w:color w:val="000000"/>
        </w:rPr>
      </w:pPr>
    </w:p>
    <w:p w:rsidR="00AA1D1D" w:rsidRDefault="00AA1D1D" w:rsidP="008179C6">
      <w:pPr>
        <w:ind w:left="180" w:right="215" w:firstLine="360"/>
        <w:jc w:val="both"/>
        <w:rPr>
          <w:rFonts w:ascii="Arial" w:hAnsi="Arial" w:cs="Arial"/>
          <w:color w:val="000000"/>
        </w:rPr>
      </w:pPr>
      <w:r w:rsidRPr="004C7DB6">
        <w:rPr>
          <w:rFonts w:ascii="Arial" w:hAnsi="Arial" w:cs="Arial"/>
          <w:color w:val="000000"/>
        </w:rPr>
        <w:t>HUB Subcontracting Pl</w:t>
      </w:r>
      <w:r>
        <w:rPr>
          <w:rFonts w:ascii="Arial" w:hAnsi="Arial" w:cs="Arial"/>
          <w:color w:val="000000"/>
        </w:rPr>
        <w:t xml:space="preserve">ans are due as </w:t>
      </w:r>
      <w:r w:rsidRPr="005756D3">
        <w:rPr>
          <w:rFonts w:ascii="Arial" w:hAnsi="Arial" w:cs="Arial"/>
          <w:color w:val="000000"/>
        </w:rPr>
        <w:t>indicated in 2.2.2.</w:t>
      </w:r>
    </w:p>
    <w:p w:rsidR="00AA1D1D" w:rsidRDefault="00AA1D1D" w:rsidP="00AA1D1D">
      <w:pPr>
        <w:ind w:left="180" w:right="215"/>
        <w:jc w:val="both"/>
        <w:rPr>
          <w:rFonts w:ascii="Arial" w:hAnsi="Arial"/>
          <w:b/>
          <w:sz w:val="18"/>
        </w:rPr>
      </w:pPr>
    </w:p>
    <w:p w:rsidR="00AA1D1D" w:rsidRPr="004C7DB6" w:rsidRDefault="00AA1D1D" w:rsidP="0061110C">
      <w:pPr>
        <w:ind w:left="180" w:right="215"/>
        <w:jc w:val="both"/>
        <w:rPr>
          <w:rFonts w:ascii="Arial" w:hAnsi="Arial" w:cs="Arial"/>
          <w:color w:val="000000"/>
        </w:rPr>
      </w:pPr>
    </w:p>
    <w:p w:rsidR="00F35482" w:rsidRPr="00CA27EA" w:rsidRDefault="00A53E71" w:rsidP="0061110C">
      <w:pPr>
        <w:ind w:left="180" w:right="215"/>
        <w:rPr>
          <w:rFonts w:ascii="Arial" w:hAnsi="Arial"/>
          <w:b/>
        </w:rPr>
      </w:pPr>
      <w:r>
        <w:rPr>
          <w:rFonts w:ascii="Arial" w:hAnsi="Arial"/>
          <w:b/>
        </w:rPr>
        <w:t xml:space="preserve">SECTION </w:t>
      </w:r>
      <w:r w:rsidR="00FC3DAC">
        <w:rPr>
          <w:rFonts w:ascii="Arial" w:hAnsi="Arial"/>
          <w:b/>
        </w:rPr>
        <w:t>5</w:t>
      </w:r>
      <w:r w:rsidR="00CA27EA" w:rsidRPr="00CA27EA">
        <w:rPr>
          <w:rFonts w:ascii="Arial" w:hAnsi="Arial"/>
          <w:b/>
        </w:rPr>
        <w:t xml:space="preserve"> - </w:t>
      </w:r>
      <w:r w:rsidR="007B5C20">
        <w:rPr>
          <w:rFonts w:ascii="Arial" w:hAnsi="Arial"/>
          <w:b/>
          <w:u w:val="single"/>
        </w:rPr>
        <w:t>BIDDER</w:t>
      </w:r>
      <w:r w:rsidR="00F35482" w:rsidRPr="00CA27EA">
        <w:rPr>
          <w:rFonts w:ascii="Arial" w:hAnsi="Arial"/>
          <w:b/>
          <w:u w:val="single"/>
        </w:rPr>
        <w:t>’S PAST REPRESENTATIVE PROJECTS AND REFERENCES</w:t>
      </w:r>
    </w:p>
    <w:p w:rsidR="00F35482" w:rsidRDefault="00F35482" w:rsidP="0061110C">
      <w:pPr>
        <w:ind w:left="180" w:right="215"/>
        <w:rPr>
          <w:rFonts w:ascii="Arial" w:hAnsi="Arial"/>
          <w:b/>
          <w:sz w:val="18"/>
        </w:rPr>
      </w:pPr>
    </w:p>
    <w:p w:rsidR="00F35482" w:rsidRDefault="00F35482" w:rsidP="0061110C">
      <w:pPr>
        <w:ind w:left="180" w:right="215"/>
        <w:jc w:val="both"/>
        <w:rPr>
          <w:rFonts w:ascii="Arial" w:eastAsia="Arial" w:hAnsi="Arial" w:cs="Arial"/>
        </w:rPr>
      </w:pPr>
      <w:r>
        <w:rPr>
          <w:rFonts w:ascii="Arial" w:eastAsia="Arial" w:hAnsi="Arial" w:cs="Arial"/>
        </w:rPr>
        <w:t>Id</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4"/>
        </w:rPr>
        <w:t>f</w:t>
      </w:r>
      <w:r>
        <w:rPr>
          <w:rFonts w:ascii="Arial" w:eastAsia="Arial" w:hAnsi="Arial" w:cs="Arial"/>
        </w:rPr>
        <w:t>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sc</w:t>
      </w:r>
      <w:r>
        <w:rPr>
          <w:rFonts w:ascii="Arial" w:eastAsia="Arial" w:hAnsi="Arial" w:cs="Arial"/>
        </w:rPr>
        <w:t>r</w:t>
      </w:r>
      <w:r>
        <w:rPr>
          <w:rFonts w:ascii="Arial" w:eastAsia="Arial" w:hAnsi="Arial" w:cs="Arial"/>
          <w:spacing w:val="-1"/>
        </w:rPr>
        <w:t>i</w:t>
      </w:r>
      <w:r>
        <w:rPr>
          <w:rFonts w:ascii="Arial" w:eastAsia="Arial" w:hAnsi="Arial" w:cs="Arial"/>
          <w:spacing w:val="1"/>
        </w:rPr>
        <w:t>b</w:t>
      </w:r>
      <w:r>
        <w:rPr>
          <w:rFonts w:ascii="Arial" w:eastAsia="Arial" w:hAnsi="Arial" w:cs="Arial"/>
        </w:rPr>
        <w:t>e</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s</w:t>
      </w:r>
      <w:r>
        <w:rPr>
          <w:rFonts w:ascii="Arial" w:eastAsia="Arial" w:hAnsi="Arial" w:cs="Arial"/>
        </w:rPr>
        <w:t>t</w:t>
      </w:r>
      <w:r>
        <w:rPr>
          <w:rFonts w:ascii="Arial" w:eastAsia="Arial" w:hAnsi="Arial" w:cs="Arial"/>
          <w:spacing w:val="10"/>
        </w:rPr>
        <w:t xml:space="preserve"> </w:t>
      </w:r>
      <w:r>
        <w:rPr>
          <w:rFonts w:ascii="Arial" w:eastAsia="Arial" w:hAnsi="Arial" w:cs="Arial"/>
        </w:rPr>
        <w:t>exp</w:t>
      </w:r>
      <w:r>
        <w:rPr>
          <w:rFonts w:ascii="Arial" w:eastAsia="Arial" w:hAnsi="Arial" w:cs="Arial"/>
          <w:spacing w:val="-1"/>
        </w:rPr>
        <w:t>e</w:t>
      </w:r>
      <w:r>
        <w:rPr>
          <w:rFonts w:ascii="Arial" w:eastAsia="Arial" w:hAnsi="Arial" w:cs="Arial"/>
        </w:rPr>
        <w:t>r</w:t>
      </w:r>
      <w:r>
        <w:rPr>
          <w:rFonts w:ascii="Arial" w:eastAsia="Arial" w:hAnsi="Arial" w:cs="Arial"/>
          <w:spacing w:val="-1"/>
        </w:rPr>
        <w:t>i</w:t>
      </w:r>
      <w:r>
        <w:rPr>
          <w:rFonts w:ascii="Arial" w:eastAsia="Arial" w:hAnsi="Arial" w:cs="Arial"/>
          <w:spacing w:val="1"/>
        </w:rPr>
        <w:t>e</w:t>
      </w:r>
      <w:r>
        <w:rPr>
          <w:rFonts w:ascii="Arial" w:eastAsia="Arial" w:hAnsi="Arial" w:cs="Arial"/>
        </w:rPr>
        <w:t>nce</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8"/>
        </w:rPr>
        <w:t xml:space="preserve"> </w:t>
      </w:r>
      <w:r>
        <w:rPr>
          <w:rFonts w:ascii="Arial" w:eastAsia="Arial" w:hAnsi="Arial" w:cs="Arial"/>
        </w:rPr>
        <w:t>pro</w:t>
      </w:r>
      <w:r>
        <w:rPr>
          <w:rFonts w:ascii="Arial" w:eastAsia="Arial" w:hAnsi="Arial" w:cs="Arial"/>
          <w:spacing w:val="1"/>
        </w:rPr>
        <w:t>v</w:t>
      </w:r>
      <w:r>
        <w:rPr>
          <w:rFonts w:ascii="Arial" w:eastAsia="Arial" w:hAnsi="Arial" w:cs="Arial"/>
          <w:spacing w:val="-1"/>
        </w:rPr>
        <w:t>i</w:t>
      </w:r>
      <w:r>
        <w:rPr>
          <w:rFonts w:ascii="Arial" w:eastAsia="Arial" w:hAnsi="Arial" w:cs="Arial"/>
        </w:rPr>
        <w:t>ding</w:t>
      </w:r>
      <w:r>
        <w:rPr>
          <w:rFonts w:ascii="Arial" w:eastAsia="Arial" w:hAnsi="Arial" w:cs="Arial"/>
          <w:spacing w:val="9"/>
        </w:rPr>
        <w:t xml:space="preserve"> </w:t>
      </w:r>
      <w:r>
        <w:rPr>
          <w:rFonts w:ascii="Arial" w:eastAsia="Arial" w:hAnsi="Arial" w:cs="Arial"/>
          <w:spacing w:val="1"/>
        </w:rPr>
        <w:t>sp</w:t>
      </w:r>
      <w:r>
        <w:rPr>
          <w:rFonts w:ascii="Arial" w:eastAsia="Arial" w:hAnsi="Arial" w:cs="Arial"/>
        </w:rPr>
        <w:t>ec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ed</w:t>
      </w:r>
      <w:r>
        <w:rPr>
          <w:rFonts w:ascii="Arial" w:eastAsia="Arial" w:hAnsi="Arial" w:cs="Arial"/>
          <w:spacing w:val="7"/>
        </w:rPr>
        <w:t xml:space="preserve"> </w:t>
      </w:r>
      <w:r>
        <w:rPr>
          <w:rFonts w:ascii="Arial" w:eastAsia="Arial" w:hAnsi="Arial" w:cs="Arial"/>
          <w:spacing w:val="2"/>
        </w:rPr>
        <w:t>s</w:t>
      </w:r>
      <w:r>
        <w:rPr>
          <w:rFonts w:ascii="Arial" w:eastAsia="Arial" w:hAnsi="Arial" w:cs="Arial"/>
        </w:rPr>
        <w:t>er</w:t>
      </w:r>
      <w:r>
        <w:rPr>
          <w:rFonts w:ascii="Arial" w:eastAsia="Arial" w:hAnsi="Arial" w:cs="Arial"/>
          <w:spacing w:val="1"/>
        </w:rPr>
        <w:t>v</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8"/>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8"/>
        </w:rPr>
        <w:t xml:space="preserve"> </w:t>
      </w:r>
      <w:r>
        <w:rPr>
          <w:rFonts w:ascii="Arial" w:eastAsia="Arial" w:hAnsi="Arial" w:cs="Arial"/>
        </w:rPr>
        <w:t>are</w:t>
      </w:r>
      <w:r>
        <w:rPr>
          <w:rFonts w:ascii="Arial" w:eastAsia="Arial" w:hAnsi="Arial" w:cs="Arial"/>
          <w:spacing w:val="9"/>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10"/>
        </w:rPr>
        <w:t xml:space="preserve"> </w:t>
      </w:r>
      <w:r>
        <w:rPr>
          <w:rFonts w:ascii="Arial" w:eastAsia="Arial" w:hAnsi="Arial" w:cs="Arial"/>
        </w:rPr>
        <w:t>R</w:t>
      </w:r>
      <w:r>
        <w:rPr>
          <w:rFonts w:ascii="Arial" w:eastAsia="Arial" w:hAnsi="Arial" w:cs="Arial"/>
          <w:spacing w:val="-1"/>
        </w:rPr>
        <w:t>E</w:t>
      </w:r>
      <w:r>
        <w:rPr>
          <w:rFonts w:ascii="Arial" w:eastAsia="Arial" w:hAnsi="Arial" w:cs="Arial"/>
        </w:rPr>
        <w:t>L</w:t>
      </w:r>
      <w:r>
        <w:rPr>
          <w:rFonts w:ascii="Arial" w:eastAsia="Arial" w:hAnsi="Arial" w:cs="Arial"/>
          <w:spacing w:val="-2"/>
        </w:rPr>
        <w:t>A</w:t>
      </w:r>
      <w:r>
        <w:rPr>
          <w:rFonts w:ascii="Arial" w:eastAsia="Arial" w:hAnsi="Arial" w:cs="Arial"/>
          <w:spacing w:val="3"/>
        </w:rPr>
        <w:t>T</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T</w:t>
      </w:r>
      <w:r>
        <w:rPr>
          <w:rFonts w:ascii="Arial" w:eastAsia="Arial" w:hAnsi="Arial" w:cs="Arial"/>
        </w:rPr>
        <w:t>HIS</w:t>
      </w:r>
      <w:r>
        <w:rPr>
          <w:rFonts w:ascii="Arial" w:eastAsia="Arial" w:hAnsi="Arial" w:cs="Arial"/>
          <w:spacing w:val="10"/>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OJ</w:t>
      </w:r>
      <w:r>
        <w:rPr>
          <w:rFonts w:ascii="Arial" w:eastAsia="Arial" w:hAnsi="Arial" w:cs="Arial"/>
          <w:spacing w:val="-1"/>
        </w:rPr>
        <w:t>E</w:t>
      </w:r>
      <w:r>
        <w:rPr>
          <w:rFonts w:ascii="Arial" w:eastAsia="Arial" w:hAnsi="Arial" w:cs="Arial"/>
        </w:rPr>
        <w:t>CT</w:t>
      </w:r>
      <w:r>
        <w:rPr>
          <w:rFonts w:ascii="Arial" w:eastAsia="Arial" w:hAnsi="Arial" w:cs="Arial"/>
          <w:spacing w:val="11"/>
        </w:rPr>
        <w:t xml:space="preserve"> </w:t>
      </w:r>
      <w:r>
        <w:rPr>
          <w:rFonts w:ascii="Arial" w:eastAsia="Arial" w:hAnsi="Arial" w:cs="Arial"/>
        </w:rPr>
        <w:t>w</w:t>
      </w:r>
      <w:r>
        <w:rPr>
          <w:rFonts w:ascii="Arial" w:eastAsia="Arial" w:hAnsi="Arial" w:cs="Arial"/>
          <w:spacing w:val="-1"/>
        </w:rPr>
        <w:t>i</w:t>
      </w:r>
      <w:r>
        <w:rPr>
          <w:rFonts w:ascii="Arial" w:eastAsia="Arial" w:hAnsi="Arial" w:cs="Arial"/>
        </w:rPr>
        <w:t>t</w:t>
      </w:r>
      <w:r>
        <w:rPr>
          <w:rFonts w:ascii="Arial" w:eastAsia="Arial" w:hAnsi="Arial" w:cs="Arial"/>
          <w:spacing w:val="1"/>
        </w:rPr>
        <w:t>h</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w w:val="99"/>
        </w:rPr>
        <w:t xml:space="preserve"> </w:t>
      </w:r>
      <w:r>
        <w:rPr>
          <w:rFonts w:ascii="Arial" w:eastAsia="Arial" w:hAnsi="Arial" w:cs="Arial"/>
          <w:spacing w:val="-1"/>
        </w:rPr>
        <w:t>l</w:t>
      </w:r>
      <w:r>
        <w:rPr>
          <w:rFonts w:ascii="Arial" w:eastAsia="Arial" w:hAnsi="Arial" w:cs="Arial"/>
        </w:rPr>
        <w:t>ast</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r</w:t>
      </w:r>
      <w:r>
        <w:rPr>
          <w:rFonts w:ascii="Arial" w:eastAsia="Arial" w:hAnsi="Arial" w:cs="Arial"/>
          <w:spacing w:val="1"/>
        </w:rPr>
        <w:t>e</w:t>
      </w:r>
      <w:r>
        <w:rPr>
          <w:rFonts w:ascii="Arial" w:eastAsia="Arial" w:hAnsi="Arial" w:cs="Arial"/>
        </w:rPr>
        <w:t>e</w:t>
      </w:r>
      <w:r>
        <w:rPr>
          <w:rFonts w:ascii="Arial" w:eastAsia="Arial" w:hAnsi="Arial" w:cs="Arial"/>
          <w:spacing w:val="-6"/>
        </w:rPr>
        <w:t xml:space="preserve"> </w:t>
      </w:r>
      <w:r>
        <w:rPr>
          <w:rFonts w:ascii="Arial" w:eastAsia="Arial" w:hAnsi="Arial" w:cs="Arial"/>
        </w:rPr>
        <w:t>(3)</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1"/>
        </w:rPr>
        <w:t>s</w:t>
      </w:r>
      <w:r>
        <w:rPr>
          <w:rFonts w:ascii="Arial" w:eastAsia="Arial" w:hAnsi="Arial" w:cs="Arial"/>
        </w:rPr>
        <w:t>.</w:t>
      </w:r>
      <w:r>
        <w:rPr>
          <w:rFonts w:ascii="Arial" w:eastAsia="Arial" w:hAnsi="Arial" w:cs="Arial"/>
          <w:spacing w:val="49"/>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1"/>
        </w:rPr>
        <w:t>f</w:t>
      </w:r>
      <w:r>
        <w:rPr>
          <w:rFonts w:ascii="Arial" w:eastAsia="Arial" w:hAnsi="Arial" w:cs="Arial"/>
        </w:rPr>
        <w:t>ol</w:t>
      </w:r>
      <w:r>
        <w:rPr>
          <w:rFonts w:ascii="Arial" w:eastAsia="Arial" w:hAnsi="Arial" w:cs="Arial"/>
          <w:spacing w:val="-1"/>
        </w:rPr>
        <w:t>l</w:t>
      </w:r>
      <w:r>
        <w:rPr>
          <w:rFonts w:ascii="Arial" w:eastAsia="Arial" w:hAnsi="Arial" w:cs="Arial"/>
          <w:spacing w:val="1"/>
        </w:rPr>
        <w:t>o</w:t>
      </w:r>
      <w:r>
        <w:rPr>
          <w:rFonts w:ascii="Arial" w:eastAsia="Arial" w:hAnsi="Arial" w:cs="Arial"/>
        </w:rPr>
        <w:t>w</w:t>
      </w:r>
      <w:r>
        <w:rPr>
          <w:rFonts w:ascii="Arial" w:eastAsia="Arial" w:hAnsi="Arial" w:cs="Arial"/>
          <w:spacing w:val="-1"/>
        </w:rPr>
        <w:t>i</w:t>
      </w:r>
      <w:r>
        <w:rPr>
          <w:rFonts w:ascii="Arial" w:eastAsia="Arial" w:hAnsi="Arial" w:cs="Arial"/>
          <w:spacing w:val="1"/>
        </w:rPr>
        <w:t>n</w:t>
      </w:r>
      <w:r>
        <w:rPr>
          <w:rFonts w:ascii="Arial" w:eastAsia="Arial" w:hAnsi="Arial" w:cs="Arial"/>
        </w:rPr>
        <w:t>g:</w:t>
      </w:r>
    </w:p>
    <w:p w:rsidR="00F35482" w:rsidRDefault="00F35482" w:rsidP="0061110C">
      <w:pPr>
        <w:spacing w:before="8" w:line="220" w:lineRule="exact"/>
        <w:ind w:left="180" w:right="215"/>
      </w:pPr>
    </w:p>
    <w:p w:rsidR="00F35482" w:rsidRPr="00F83491" w:rsidRDefault="006F7260" w:rsidP="006F7260">
      <w:pPr>
        <w:widowControl w:val="0"/>
        <w:tabs>
          <w:tab w:val="left" w:pos="1350"/>
        </w:tabs>
        <w:ind w:left="180" w:right="215"/>
        <w:rPr>
          <w:rFonts w:ascii="Arial" w:eastAsia="Arial" w:hAnsi="Arial" w:cs="Arial"/>
        </w:rPr>
      </w:pPr>
      <w:r>
        <w:rPr>
          <w:rFonts w:ascii="Arial" w:eastAsia="Arial" w:hAnsi="Arial" w:cs="Arial"/>
          <w:spacing w:val="-1"/>
        </w:rPr>
        <w:tab/>
      </w:r>
      <w:r w:rsidR="00F35482" w:rsidRPr="00F83491">
        <w:rPr>
          <w:rFonts w:ascii="Arial" w:eastAsia="Arial" w:hAnsi="Arial" w:cs="Arial"/>
          <w:spacing w:val="-1"/>
        </w:rPr>
        <w:t>P</w:t>
      </w:r>
      <w:r w:rsidR="00F35482" w:rsidRPr="00F83491">
        <w:rPr>
          <w:rFonts w:ascii="Arial" w:eastAsia="Arial" w:hAnsi="Arial" w:cs="Arial"/>
        </w:rPr>
        <w:t>roject</w:t>
      </w:r>
      <w:r w:rsidR="00F35482" w:rsidRPr="00F83491">
        <w:rPr>
          <w:rFonts w:ascii="Arial" w:eastAsia="Arial" w:hAnsi="Arial" w:cs="Arial"/>
          <w:spacing w:val="-9"/>
        </w:rPr>
        <w:t xml:space="preserve"> </w:t>
      </w:r>
      <w:r w:rsidR="00F35482" w:rsidRPr="00F83491">
        <w:rPr>
          <w:rFonts w:ascii="Arial" w:eastAsia="Arial" w:hAnsi="Arial" w:cs="Arial"/>
          <w:spacing w:val="-1"/>
        </w:rPr>
        <w:t>n</w:t>
      </w:r>
      <w:r w:rsidR="00F35482" w:rsidRPr="00F83491">
        <w:rPr>
          <w:rFonts w:ascii="Arial" w:eastAsia="Arial" w:hAnsi="Arial" w:cs="Arial"/>
        </w:rPr>
        <w:t>a</w:t>
      </w:r>
      <w:r w:rsidR="00F35482" w:rsidRPr="00F83491">
        <w:rPr>
          <w:rFonts w:ascii="Arial" w:eastAsia="Arial" w:hAnsi="Arial" w:cs="Arial"/>
          <w:spacing w:val="4"/>
        </w:rPr>
        <w:t>m</w:t>
      </w:r>
      <w:r w:rsidR="00F35482" w:rsidRPr="00F83491">
        <w:rPr>
          <w:rFonts w:ascii="Arial" w:eastAsia="Arial" w:hAnsi="Arial" w:cs="Arial"/>
        </w:rPr>
        <w:t>e,</w:t>
      </w:r>
      <w:r w:rsidR="00F35482" w:rsidRPr="00F83491">
        <w:rPr>
          <w:rFonts w:ascii="Arial" w:eastAsia="Arial" w:hAnsi="Arial" w:cs="Arial"/>
          <w:spacing w:val="-9"/>
        </w:rPr>
        <w:t xml:space="preserve"> </w:t>
      </w:r>
      <w:r w:rsidR="00F35482" w:rsidRPr="00F83491">
        <w:rPr>
          <w:rFonts w:ascii="Arial" w:eastAsia="Arial" w:hAnsi="Arial" w:cs="Arial"/>
          <w:spacing w:val="-1"/>
        </w:rPr>
        <w:t>l</w:t>
      </w:r>
      <w:r w:rsidR="00F35482" w:rsidRPr="00F83491">
        <w:rPr>
          <w:rFonts w:ascii="Arial" w:eastAsia="Arial" w:hAnsi="Arial" w:cs="Arial"/>
        </w:rPr>
        <w:t>oca</w:t>
      </w:r>
      <w:r w:rsidR="00F35482" w:rsidRPr="00F83491">
        <w:rPr>
          <w:rFonts w:ascii="Arial" w:eastAsia="Arial" w:hAnsi="Arial" w:cs="Arial"/>
          <w:spacing w:val="1"/>
        </w:rPr>
        <w:t>t</w:t>
      </w:r>
      <w:r w:rsidR="00F35482" w:rsidRPr="00F83491">
        <w:rPr>
          <w:rFonts w:ascii="Arial" w:eastAsia="Arial" w:hAnsi="Arial" w:cs="Arial"/>
          <w:spacing w:val="-1"/>
        </w:rPr>
        <w:t>i</w:t>
      </w:r>
      <w:r w:rsidR="00F35482" w:rsidRPr="00F83491">
        <w:rPr>
          <w:rFonts w:ascii="Arial" w:eastAsia="Arial" w:hAnsi="Arial" w:cs="Arial"/>
          <w:spacing w:val="1"/>
        </w:rPr>
        <w:t>o</w:t>
      </w:r>
      <w:r w:rsidR="00F35482" w:rsidRPr="00F83491">
        <w:rPr>
          <w:rFonts w:ascii="Arial" w:eastAsia="Arial" w:hAnsi="Arial" w:cs="Arial"/>
        </w:rPr>
        <w:t>n,</w:t>
      </w:r>
      <w:r w:rsidR="00F35482" w:rsidRPr="00F83491">
        <w:rPr>
          <w:rFonts w:ascii="Arial" w:eastAsia="Arial" w:hAnsi="Arial" w:cs="Arial"/>
          <w:spacing w:val="-9"/>
        </w:rPr>
        <w:t xml:space="preserve"> </w:t>
      </w:r>
      <w:r w:rsidR="00F35482" w:rsidRPr="00F83491">
        <w:rPr>
          <w:rFonts w:ascii="Arial" w:eastAsia="Arial" w:hAnsi="Arial" w:cs="Arial"/>
          <w:spacing w:val="1"/>
        </w:rPr>
        <w:t>a</w:t>
      </w:r>
      <w:r w:rsidR="00F35482" w:rsidRPr="00F83491">
        <w:rPr>
          <w:rFonts w:ascii="Arial" w:eastAsia="Arial" w:hAnsi="Arial" w:cs="Arial"/>
        </w:rPr>
        <w:t>nd</w:t>
      </w:r>
      <w:r w:rsidR="00F35482" w:rsidRPr="00F83491">
        <w:rPr>
          <w:rFonts w:ascii="Arial" w:eastAsia="Arial" w:hAnsi="Arial" w:cs="Arial"/>
          <w:spacing w:val="-6"/>
        </w:rPr>
        <w:t xml:space="preserve"> </w:t>
      </w:r>
      <w:r w:rsidR="00F35482" w:rsidRPr="00F83491">
        <w:rPr>
          <w:rFonts w:ascii="Arial" w:eastAsia="Arial" w:hAnsi="Arial" w:cs="Arial"/>
        </w:rPr>
        <w:t>d</w:t>
      </w:r>
      <w:r w:rsidR="00F35482" w:rsidRPr="00F83491">
        <w:rPr>
          <w:rFonts w:ascii="Arial" w:eastAsia="Arial" w:hAnsi="Arial" w:cs="Arial"/>
          <w:spacing w:val="-1"/>
        </w:rPr>
        <w:t>e</w:t>
      </w:r>
      <w:r w:rsidR="00F35482" w:rsidRPr="00F83491">
        <w:rPr>
          <w:rFonts w:ascii="Arial" w:eastAsia="Arial" w:hAnsi="Arial" w:cs="Arial"/>
          <w:spacing w:val="1"/>
        </w:rPr>
        <w:t>sc</w:t>
      </w:r>
      <w:r w:rsidR="00F35482" w:rsidRPr="00F83491">
        <w:rPr>
          <w:rFonts w:ascii="Arial" w:eastAsia="Arial" w:hAnsi="Arial" w:cs="Arial"/>
        </w:rPr>
        <w:t>r</w:t>
      </w:r>
      <w:r w:rsidR="00F35482" w:rsidRPr="00F83491">
        <w:rPr>
          <w:rFonts w:ascii="Arial" w:eastAsia="Arial" w:hAnsi="Arial" w:cs="Arial"/>
          <w:spacing w:val="-1"/>
        </w:rPr>
        <w:t>i</w:t>
      </w:r>
      <w:r w:rsidR="00F35482" w:rsidRPr="00F83491">
        <w:rPr>
          <w:rFonts w:ascii="Arial" w:eastAsia="Arial" w:hAnsi="Arial" w:cs="Arial"/>
        </w:rPr>
        <w:t>ption</w:t>
      </w:r>
    </w:p>
    <w:p w:rsidR="00F35482" w:rsidRPr="00F83491" w:rsidRDefault="006F7260" w:rsidP="006F7260">
      <w:pPr>
        <w:widowControl w:val="0"/>
        <w:tabs>
          <w:tab w:val="left" w:pos="1350"/>
        </w:tabs>
        <w:ind w:left="180" w:right="215"/>
        <w:rPr>
          <w:rFonts w:ascii="Arial" w:eastAsia="Arial" w:hAnsi="Arial" w:cs="Arial"/>
        </w:rPr>
      </w:pPr>
      <w:r w:rsidRPr="00F83491">
        <w:rPr>
          <w:rFonts w:ascii="Arial" w:eastAsia="Arial" w:hAnsi="Arial" w:cs="Arial"/>
          <w:spacing w:val="5"/>
        </w:rPr>
        <w:tab/>
      </w:r>
      <w:r w:rsidR="00F35482" w:rsidRPr="00F83491">
        <w:rPr>
          <w:rFonts w:ascii="Arial" w:eastAsia="Arial" w:hAnsi="Arial" w:cs="Arial"/>
          <w:spacing w:val="5"/>
        </w:rPr>
        <w:t>T</w:t>
      </w:r>
      <w:r w:rsidR="00F35482" w:rsidRPr="00F83491">
        <w:rPr>
          <w:rFonts w:ascii="Arial" w:eastAsia="Arial" w:hAnsi="Arial" w:cs="Arial"/>
          <w:spacing w:val="-7"/>
        </w:rPr>
        <w:t>y</w:t>
      </w:r>
      <w:r w:rsidR="00F35482" w:rsidRPr="00F83491">
        <w:rPr>
          <w:rFonts w:ascii="Arial" w:eastAsia="Arial" w:hAnsi="Arial" w:cs="Arial"/>
        </w:rPr>
        <w:t>pe</w:t>
      </w:r>
      <w:r w:rsidR="00F35482" w:rsidRPr="00F83491">
        <w:rPr>
          <w:rFonts w:ascii="Arial" w:eastAsia="Arial" w:hAnsi="Arial" w:cs="Arial"/>
          <w:spacing w:val="-5"/>
        </w:rPr>
        <w:t xml:space="preserve"> </w:t>
      </w:r>
      <w:r w:rsidR="00F35482" w:rsidRPr="00F83491">
        <w:rPr>
          <w:rFonts w:ascii="Arial" w:eastAsia="Arial" w:hAnsi="Arial" w:cs="Arial"/>
        </w:rPr>
        <w:t>of</w:t>
      </w:r>
      <w:r w:rsidR="00F35482" w:rsidRPr="00F83491">
        <w:rPr>
          <w:rFonts w:ascii="Arial" w:eastAsia="Arial" w:hAnsi="Arial" w:cs="Arial"/>
          <w:spacing w:val="-4"/>
        </w:rPr>
        <w:t xml:space="preserve"> </w:t>
      </w:r>
      <w:r w:rsidR="00F83491">
        <w:rPr>
          <w:rFonts w:ascii="Arial" w:eastAsia="Arial" w:hAnsi="Arial" w:cs="Arial"/>
        </w:rPr>
        <w:t>Project</w:t>
      </w:r>
    </w:p>
    <w:p w:rsidR="00F35482" w:rsidRPr="00F83491" w:rsidRDefault="006F7260" w:rsidP="006F7260">
      <w:pPr>
        <w:widowControl w:val="0"/>
        <w:tabs>
          <w:tab w:val="left" w:pos="1350"/>
        </w:tabs>
        <w:ind w:left="180" w:right="215"/>
        <w:rPr>
          <w:rFonts w:ascii="Arial" w:eastAsia="Arial" w:hAnsi="Arial" w:cs="Arial"/>
        </w:rPr>
      </w:pPr>
      <w:r w:rsidRPr="00F83491">
        <w:rPr>
          <w:rFonts w:ascii="Arial" w:eastAsia="Arial" w:hAnsi="Arial" w:cs="Arial"/>
        </w:rPr>
        <w:tab/>
      </w:r>
      <w:r w:rsidR="00F35482" w:rsidRPr="00F83491">
        <w:rPr>
          <w:rFonts w:ascii="Arial" w:eastAsia="Arial" w:hAnsi="Arial" w:cs="Arial"/>
        </w:rPr>
        <w:t>Re</w:t>
      </w:r>
      <w:r w:rsidR="00F35482" w:rsidRPr="00F83491">
        <w:rPr>
          <w:rFonts w:ascii="Arial" w:eastAsia="Arial" w:hAnsi="Arial" w:cs="Arial"/>
          <w:spacing w:val="1"/>
        </w:rPr>
        <w:t>f</w:t>
      </w:r>
      <w:r w:rsidR="00F35482" w:rsidRPr="00F83491">
        <w:rPr>
          <w:rFonts w:ascii="Arial" w:eastAsia="Arial" w:hAnsi="Arial" w:cs="Arial"/>
        </w:rPr>
        <w:t>erences</w:t>
      </w:r>
      <w:r w:rsidR="00F35482" w:rsidRPr="00F83491">
        <w:rPr>
          <w:rFonts w:ascii="Arial" w:eastAsia="Arial" w:hAnsi="Arial" w:cs="Arial"/>
          <w:spacing w:val="-9"/>
        </w:rPr>
        <w:t xml:space="preserve"> </w:t>
      </w:r>
      <w:r w:rsidR="00F35482" w:rsidRPr="00F83491">
        <w:rPr>
          <w:rFonts w:ascii="Arial" w:eastAsia="Arial" w:hAnsi="Arial" w:cs="Arial"/>
          <w:spacing w:val="1"/>
        </w:rPr>
        <w:t>f</w:t>
      </w:r>
      <w:r w:rsidR="00F35482" w:rsidRPr="00F83491">
        <w:rPr>
          <w:rFonts w:ascii="Arial" w:eastAsia="Arial" w:hAnsi="Arial" w:cs="Arial"/>
        </w:rPr>
        <w:t>or</w:t>
      </w:r>
      <w:r w:rsidR="00F35482" w:rsidRPr="00F83491">
        <w:rPr>
          <w:rFonts w:ascii="Arial" w:eastAsia="Arial" w:hAnsi="Arial" w:cs="Arial"/>
          <w:spacing w:val="-8"/>
        </w:rPr>
        <w:t xml:space="preserve"> </w:t>
      </w:r>
      <w:r w:rsidR="00F35482" w:rsidRPr="00F83491">
        <w:rPr>
          <w:rFonts w:ascii="Arial" w:eastAsia="Arial" w:hAnsi="Arial" w:cs="Arial"/>
          <w:spacing w:val="1"/>
        </w:rPr>
        <w:t>s</w:t>
      </w:r>
      <w:r w:rsidR="00F35482" w:rsidRPr="00F83491">
        <w:rPr>
          <w:rFonts w:ascii="Arial" w:eastAsia="Arial" w:hAnsi="Arial" w:cs="Arial"/>
        </w:rPr>
        <w:t>er</w:t>
      </w:r>
      <w:r w:rsidR="00F35482" w:rsidRPr="00F83491">
        <w:rPr>
          <w:rFonts w:ascii="Arial" w:eastAsia="Arial" w:hAnsi="Arial" w:cs="Arial"/>
          <w:spacing w:val="-1"/>
        </w:rPr>
        <w:t>vi</w:t>
      </w:r>
      <w:r w:rsidR="00F35482" w:rsidRPr="00F83491">
        <w:rPr>
          <w:rFonts w:ascii="Arial" w:eastAsia="Arial" w:hAnsi="Arial" w:cs="Arial"/>
          <w:spacing w:val="1"/>
        </w:rPr>
        <w:t>c</w:t>
      </w:r>
      <w:r w:rsidR="00F35482" w:rsidRPr="00F83491">
        <w:rPr>
          <w:rFonts w:ascii="Arial" w:eastAsia="Arial" w:hAnsi="Arial" w:cs="Arial"/>
        </w:rPr>
        <w:t>e</w:t>
      </w:r>
      <w:r w:rsidR="00F35482" w:rsidRPr="00F83491">
        <w:rPr>
          <w:rFonts w:ascii="Arial" w:eastAsia="Arial" w:hAnsi="Arial" w:cs="Arial"/>
          <w:spacing w:val="-9"/>
        </w:rPr>
        <w:t xml:space="preserve"> </w:t>
      </w:r>
      <w:r w:rsidR="00F35482" w:rsidRPr="00F83491">
        <w:rPr>
          <w:rFonts w:ascii="Arial" w:eastAsia="Arial" w:hAnsi="Arial" w:cs="Arial"/>
          <w:spacing w:val="-1"/>
        </w:rPr>
        <w:t>p</w:t>
      </w:r>
      <w:r w:rsidR="00F35482" w:rsidRPr="00F83491">
        <w:rPr>
          <w:rFonts w:ascii="Arial" w:eastAsia="Arial" w:hAnsi="Arial" w:cs="Arial"/>
        </w:rPr>
        <w:t>r</w:t>
      </w:r>
      <w:r w:rsidR="00F35482" w:rsidRPr="00F83491">
        <w:rPr>
          <w:rFonts w:ascii="Arial" w:eastAsia="Arial" w:hAnsi="Arial" w:cs="Arial"/>
          <w:spacing w:val="1"/>
        </w:rPr>
        <w:t>ov</w:t>
      </w:r>
      <w:r w:rsidR="00F35482" w:rsidRPr="00F83491">
        <w:rPr>
          <w:rFonts w:ascii="Arial" w:eastAsia="Arial" w:hAnsi="Arial" w:cs="Arial"/>
          <w:spacing w:val="-1"/>
        </w:rPr>
        <w:t>i</w:t>
      </w:r>
      <w:r w:rsidR="00F35482" w:rsidRPr="00F83491">
        <w:rPr>
          <w:rFonts w:ascii="Arial" w:eastAsia="Arial" w:hAnsi="Arial" w:cs="Arial"/>
        </w:rPr>
        <w:t>d</w:t>
      </w:r>
      <w:r w:rsidR="00F35482" w:rsidRPr="00F83491">
        <w:rPr>
          <w:rFonts w:ascii="Arial" w:eastAsia="Arial" w:hAnsi="Arial" w:cs="Arial"/>
          <w:spacing w:val="1"/>
        </w:rPr>
        <w:t>e</w:t>
      </w:r>
      <w:r w:rsidR="00F35482" w:rsidRPr="00F83491">
        <w:rPr>
          <w:rFonts w:ascii="Arial" w:eastAsia="Arial" w:hAnsi="Arial" w:cs="Arial"/>
        </w:rPr>
        <w:t>d</w:t>
      </w:r>
      <w:r w:rsidR="00F35482" w:rsidRPr="00F83491">
        <w:rPr>
          <w:rFonts w:ascii="Arial" w:eastAsia="Arial" w:hAnsi="Arial" w:cs="Arial"/>
          <w:spacing w:val="-8"/>
        </w:rPr>
        <w:t xml:space="preserve"> </w:t>
      </w:r>
      <w:r w:rsidR="0061110C" w:rsidRPr="00F83491">
        <w:rPr>
          <w:rFonts w:ascii="Arial" w:eastAsia="Arial" w:hAnsi="Arial" w:cs="Arial"/>
          <w:spacing w:val="-8"/>
        </w:rPr>
        <w:t>to include:</w:t>
      </w:r>
    </w:p>
    <w:p w:rsidR="00F35482" w:rsidRPr="00F83491" w:rsidRDefault="00F35482" w:rsidP="00B34EF3">
      <w:pPr>
        <w:widowControl w:val="0"/>
        <w:numPr>
          <w:ilvl w:val="3"/>
          <w:numId w:val="15"/>
        </w:numPr>
        <w:tabs>
          <w:tab w:val="left" w:pos="1998"/>
        </w:tabs>
        <w:spacing w:before="1"/>
        <w:ind w:left="1998" w:right="215" w:hanging="360"/>
        <w:rPr>
          <w:rFonts w:ascii="Arial" w:eastAsia="Arial" w:hAnsi="Arial" w:cs="Arial"/>
        </w:rPr>
      </w:pPr>
      <w:r w:rsidRPr="00F83491">
        <w:rPr>
          <w:rFonts w:ascii="Arial" w:eastAsia="Arial" w:hAnsi="Arial" w:cs="Arial"/>
        </w:rPr>
        <w:t>n</w:t>
      </w:r>
      <w:r w:rsidRPr="00F83491">
        <w:rPr>
          <w:rFonts w:ascii="Arial" w:eastAsia="Arial" w:hAnsi="Arial" w:cs="Arial"/>
          <w:spacing w:val="-1"/>
        </w:rPr>
        <w:t>a</w:t>
      </w:r>
      <w:r w:rsidRPr="00F83491">
        <w:rPr>
          <w:rFonts w:ascii="Arial" w:eastAsia="Arial" w:hAnsi="Arial" w:cs="Arial"/>
          <w:spacing w:val="4"/>
        </w:rPr>
        <w:t>m</w:t>
      </w:r>
      <w:r w:rsidRPr="00F83491">
        <w:rPr>
          <w:rFonts w:ascii="Arial" w:eastAsia="Arial" w:hAnsi="Arial" w:cs="Arial"/>
        </w:rPr>
        <w:t>e</w:t>
      </w:r>
      <w:r w:rsidRPr="00F83491">
        <w:rPr>
          <w:rFonts w:ascii="Arial" w:eastAsia="Arial" w:hAnsi="Arial" w:cs="Arial"/>
          <w:spacing w:val="-11"/>
        </w:rPr>
        <w:t xml:space="preserve"> </w:t>
      </w:r>
      <w:r w:rsidRPr="00F83491">
        <w:rPr>
          <w:rFonts w:ascii="Arial" w:eastAsia="Arial" w:hAnsi="Arial" w:cs="Arial"/>
          <w:spacing w:val="-1"/>
        </w:rPr>
        <w:t>o</w:t>
      </w:r>
      <w:r w:rsidRPr="00F83491">
        <w:rPr>
          <w:rFonts w:ascii="Arial" w:eastAsia="Arial" w:hAnsi="Arial" w:cs="Arial"/>
        </w:rPr>
        <w:t>f</w:t>
      </w:r>
      <w:r w:rsidRPr="00F83491">
        <w:rPr>
          <w:rFonts w:ascii="Arial" w:eastAsia="Arial" w:hAnsi="Arial" w:cs="Arial"/>
          <w:spacing w:val="-8"/>
        </w:rPr>
        <w:t xml:space="preserve"> </w:t>
      </w:r>
      <w:r w:rsidRPr="00F83491">
        <w:rPr>
          <w:rFonts w:ascii="Arial" w:eastAsia="Arial" w:hAnsi="Arial" w:cs="Arial"/>
        </w:rPr>
        <w:t>Re</w:t>
      </w:r>
      <w:r w:rsidRPr="00F83491">
        <w:rPr>
          <w:rFonts w:ascii="Arial" w:eastAsia="Arial" w:hAnsi="Arial" w:cs="Arial"/>
          <w:spacing w:val="1"/>
        </w:rPr>
        <w:t>f</w:t>
      </w:r>
      <w:r w:rsidRPr="00F83491">
        <w:rPr>
          <w:rFonts w:ascii="Arial" w:eastAsia="Arial" w:hAnsi="Arial" w:cs="Arial"/>
        </w:rPr>
        <w:t>erence</w:t>
      </w:r>
      <w:r w:rsidRPr="00F83491">
        <w:rPr>
          <w:rFonts w:ascii="Arial" w:eastAsia="Arial" w:hAnsi="Arial" w:cs="Arial"/>
          <w:spacing w:val="-2"/>
        </w:rPr>
        <w:t>’</w:t>
      </w:r>
      <w:r w:rsidRPr="00F83491">
        <w:rPr>
          <w:rFonts w:ascii="Arial" w:eastAsia="Arial" w:hAnsi="Arial" w:cs="Arial"/>
        </w:rPr>
        <w:t>s</w:t>
      </w:r>
      <w:r w:rsidRPr="00F83491">
        <w:rPr>
          <w:rFonts w:ascii="Arial" w:eastAsia="Arial" w:hAnsi="Arial" w:cs="Arial"/>
          <w:spacing w:val="-10"/>
        </w:rPr>
        <w:t xml:space="preserve"> </w:t>
      </w:r>
      <w:r w:rsidRPr="00F83491">
        <w:rPr>
          <w:rFonts w:ascii="Arial" w:eastAsia="Arial" w:hAnsi="Arial" w:cs="Arial"/>
        </w:rPr>
        <w:t>b</w:t>
      </w:r>
      <w:r w:rsidRPr="00F83491">
        <w:rPr>
          <w:rFonts w:ascii="Arial" w:eastAsia="Arial" w:hAnsi="Arial" w:cs="Arial"/>
          <w:spacing w:val="-1"/>
        </w:rPr>
        <w:t>u</w:t>
      </w:r>
      <w:r w:rsidRPr="00F83491">
        <w:rPr>
          <w:rFonts w:ascii="Arial" w:eastAsia="Arial" w:hAnsi="Arial" w:cs="Arial"/>
          <w:spacing w:val="1"/>
        </w:rPr>
        <w:t>s</w:t>
      </w:r>
      <w:r w:rsidRPr="00F83491">
        <w:rPr>
          <w:rFonts w:ascii="Arial" w:eastAsia="Arial" w:hAnsi="Arial" w:cs="Arial"/>
          <w:spacing w:val="-1"/>
        </w:rPr>
        <w:t>i</w:t>
      </w:r>
      <w:r w:rsidRPr="00F83491">
        <w:rPr>
          <w:rFonts w:ascii="Arial" w:eastAsia="Arial" w:hAnsi="Arial" w:cs="Arial"/>
          <w:spacing w:val="1"/>
        </w:rPr>
        <w:t>n</w:t>
      </w:r>
      <w:r w:rsidRPr="00F83491">
        <w:rPr>
          <w:rFonts w:ascii="Arial" w:eastAsia="Arial" w:hAnsi="Arial" w:cs="Arial"/>
        </w:rPr>
        <w:t>ess</w:t>
      </w:r>
      <w:r w:rsidRPr="00F83491">
        <w:rPr>
          <w:rFonts w:ascii="Arial" w:eastAsia="Arial" w:hAnsi="Arial" w:cs="Arial"/>
          <w:spacing w:val="-9"/>
        </w:rPr>
        <w:t xml:space="preserve"> </w:t>
      </w:r>
      <w:r w:rsidRPr="00F83491">
        <w:rPr>
          <w:rFonts w:ascii="Arial" w:eastAsia="Arial" w:hAnsi="Arial" w:cs="Arial"/>
        </w:rPr>
        <w:t>re</w:t>
      </w:r>
      <w:r w:rsidRPr="00F83491">
        <w:rPr>
          <w:rFonts w:ascii="Arial" w:eastAsia="Arial" w:hAnsi="Arial" w:cs="Arial"/>
          <w:spacing w:val="-1"/>
        </w:rPr>
        <w:t>p</w:t>
      </w:r>
      <w:r w:rsidRPr="00F83491">
        <w:rPr>
          <w:rFonts w:ascii="Arial" w:eastAsia="Arial" w:hAnsi="Arial" w:cs="Arial"/>
        </w:rPr>
        <w:t>rese</w:t>
      </w:r>
      <w:r w:rsidRPr="00F83491">
        <w:rPr>
          <w:rFonts w:ascii="Arial" w:eastAsia="Arial" w:hAnsi="Arial" w:cs="Arial"/>
          <w:spacing w:val="-1"/>
        </w:rPr>
        <w:t>n</w:t>
      </w:r>
      <w:r w:rsidRPr="00F83491">
        <w:rPr>
          <w:rFonts w:ascii="Arial" w:eastAsia="Arial" w:hAnsi="Arial" w:cs="Arial"/>
        </w:rPr>
        <w:t>ta</w:t>
      </w:r>
      <w:r w:rsidRPr="00F83491">
        <w:rPr>
          <w:rFonts w:ascii="Arial" w:eastAsia="Arial" w:hAnsi="Arial" w:cs="Arial"/>
          <w:spacing w:val="1"/>
        </w:rPr>
        <w:t>ti</w:t>
      </w:r>
      <w:r w:rsidRPr="00F83491">
        <w:rPr>
          <w:rFonts w:ascii="Arial" w:eastAsia="Arial" w:hAnsi="Arial" w:cs="Arial"/>
          <w:spacing w:val="-2"/>
        </w:rPr>
        <w:t>v</w:t>
      </w:r>
      <w:r w:rsidRPr="00F83491">
        <w:rPr>
          <w:rFonts w:ascii="Arial" w:eastAsia="Arial" w:hAnsi="Arial" w:cs="Arial"/>
        </w:rPr>
        <w:t>e</w:t>
      </w:r>
    </w:p>
    <w:p w:rsidR="00F35482" w:rsidRPr="00F83491" w:rsidRDefault="00F35482" w:rsidP="00B34EF3">
      <w:pPr>
        <w:widowControl w:val="0"/>
        <w:numPr>
          <w:ilvl w:val="3"/>
          <w:numId w:val="15"/>
        </w:numPr>
        <w:tabs>
          <w:tab w:val="left" w:pos="1998"/>
        </w:tabs>
        <w:spacing w:line="242" w:lineRule="exact"/>
        <w:ind w:left="1998" w:right="215" w:hanging="360"/>
        <w:rPr>
          <w:rFonts w:ascii="Arial" w:eastAsia="Arial" w:hAnsi="Arial" w:cs="Arial"/>
        </w:rPr>
      </w:pPr>
      <w:r w:rsidRPr="00F83491">
        <w:rPr>
          <w:rFonts w:ascii="Arial" w:eastAsia="Arial" w:hAnsi="Arial" w:cs="Arial"/>
        </w:rPr>
        <w:t>Re</w:t>
      </w:r>
      <w:r w:rsidRPr="00F83491">
        <w:rPr>
          <w:rFonts w:ascii="Arial" w:eastAsia="Arial" w:hAnsi="Arial" w:cs="Arial"/>
          <w:spacing w:val="1"/>
        </w:rPr>
        <w:t>f</w:t>
      </w:r>
      <w:r w:rsidRPr="00F83491">
        <w:rPr>
          <w:rFonts w:ascii="Arial" w:eastAsia="Arial" w:hAnsi="Arial" w:cs="Arial"/>
        </w:rPr>
        <w:t>erenced</w:t>
      </w:r>
      <w:r w:rsidRPr="00F83491">
        <w:rPr>
          <w:rFonts w:ascii="Arial" w:eastAsia="Arial" w:hAnsi="Arial" w:cs="Arial"/>
          <w:spacing w:val="-13"/>
        </w:rPr>
        <w:t xml:space="preserve"> </w:t>
      </w:r>
      <w:r w:rsidRPr="00F83491">
        <w:rPr>
          <w:rFonts w:ascii="Arial" w:eastAsia="Arial" w:hAnsi="Arial" w:cs="Arial"/>
          <w:spacing w:val="1"/>
        </w:rPr>
        <w:t>b</w:t>
      </w:r>
      <w:r w:rsidRPr="00F83491">
        <w:rPr>
          <w:rFonts w:ascii="Arial" w:eastAsia="Arial" w:hAnsi="Arial" w:cs="Arial"/>
        </w:rPr>
        <w:t>us</w:t>
      </w:r>
      <w:r w:rsidRPr="00F83491">
        <w:rPr>
          <w:rFonts w:ascii="Arial" w:eastAsia="Arial" w:hAnsi="Arial" w:cs="Arial"/>
          <w:spacing w:val="-1"/>
        </w:rPr>
        <w:t>i</w:t>
      </w:r>
      <w:r w:rsidRPr="00F83491">
        <w:rPr>
          <w:rFonts w:ascii="Arial" w:eastAsia="Arial" w:hAnsi="Arial" w:cs="Arial"/>
          <w:spacing w:val="1"/>
        </w:rPr>
        <w:t>n</w:t>
      </w:r>
      <w:r w:rsidRPr="00F83491">
        <w:rPr>
          <w:rFonts w:ascii="Arial" w:eastAsia="Arial" w:hAnsi="Arial" w:cs="Arial"/>
        </w:rPr>
        <w:t>es</w:t>
      </w:r>
      <w:r w:rsidRPr="00F83491">
        <w:rPr>
          <w:rFonts w:ascii="Arial" w:eastAsia="Arial" w:hAnsi="Arial" w:cs="Arial"/>
          <w:spacing w:val="1"/>
        </w:rPr>
        <w:t>s</w:t>
      </w:r>
      <w:r w:rsidRPr="00F83491">
        <w:rPr>
          <w:rFonts w:ascii="Arial" w:eastAsia="Arial" w:hAnsi="Arial" w:cs="Arial"/>
          <w:spacing w:val="-1"/>
        </w:rPr>
        <w:t>’</w:t>
      </w:r>
      <w:r w:rsidRPr="00F83491">
        <w:rPr>
          <w:rFonts w:ascii="Arial" w:eastAsia="Arial" w:hAnsi="Arial" w:cs="Arial"/>
        </w:rPr>
        <w:t>s</w:t>
      </w:r>
      <w:r w:rsidRPr="00F83491">
        <w:rPr>
          <w:rFonts w:ascii="Arial" w:eastAsia="Arial" w:hAnsi="Arial" w:cs="Arial"/>
          <w:spacing w:val="-12"/>
        </w:rPr>
        <w:t xml:space="preserve"> </w:t>
      </w:r>
      <w:r w:rsidR="0061110C" w:rsidRPr="00F83491">
        <w:rPr>
          <w:rFonts w:ascii="Arial" w:eastAsia="Arial" w:hAnsi="Arial" w:cs="Arial"/>
          <w:spacing w:val="-12"/>
        </w:rPr>
        <w:t xml:space="preserve">current </w:t>
      </w:r>
      <w:r w:rsidRPr="00F83491">
        <w:rPr>
          <w:rFonts w:ascii="Arial" w:eastAsia="Arial" w:hAnsi="Arial" w:cs="Arial"/>
        </w:rPr>
        <w:t>t</w:t>
      </w:r>
      <w:r w:rsidRPr="00F83491">
        <w:rPr>
          <w:rFonts w:ascii="Arial" w:eastAsia="Arial" w:hAnsi="Arial" w:cs="Arial"/>
          <w:spacing w:val="-1"/>
        </w:rPr>
        <w:t>e</w:t>
      </w:r>
      <w:r w:rsidRPr="00F83491">
        <w:rPr>
          <w:rFonts w:ascii="Arial" w:eastAsia="Arial" w:hAnsi="Arial" w:cs="Arial"/>
          <w:spacing w:val="1"/>
        </w:rPr>
        <w:t>le</w:t>
      </w:r>
      <w:r w:rsidRPr="00F83491">
        <w:rPr>
          <w:rFonts w:ascii="Arial" w:eastAsia="Arial" w:hAnsi="Arial" w:cs="Arial"/>
        </w:rPr>
        <w:t>p</w:t>
      </w:r>
      <w:r w:rsidRPr="00F83491">
        <w:rPr>
          <w:rFonts w:ascii="Arial" w:eastAsia="Arial" w:hAnsi="Arial" w:cs="Arial"/>
          <w:spacing w:val="-1"/>
        </w:rPr>
        <w:t>h</w:t>
      </w:r>
      <w:r w:rsidRPr="00F83491">
        <w:rPr>
          <w:rFonts w:ascii="Arial" w:eastAsia="Arial" w:hAnsi="Arial" w:cs="Arial"/>
        </w:rPr>
        <w:t>o</w:t>
      </w:r>
      <w:r w:rsidRPr="00F83491">
        <w:rPr>
          <w:rFonts w:ascii="Arial" w:eastAsia="Arial" w:hAnsi="Arial" w:cs="Arial"/>
          <w:spacing w:val="1"/>
        </w:rPr>
        <w:t>n</w:t>
      </w:r>
      <w:r w:rsidRPr="00F83491">
        <w:rPr>
          <w:rFonts w:ascii="Arial" w:eastAsia="Arial" w:hAnsi="Arial" w:cs="Arial"/>
        </w:rPr>
        <w:t>e</w:t>
      </w:r>
      <w:r w:rsidRPr="00F83491">
        <w:rPr>
          <w:rFonts w:ascii="Arial" w:eastAsia="Arial" w:hAnsi="Arial" w:cs="Arial"/>
          <w:spacing w:val="-13"/>
        </w:rPr>
        <w:t xml:space="preserve"> </w:t>
      </w:r>
      <w:r w:rsidRPr="00F83491">
        <w:rPr>
          <w:rFonts w:ascii="Arial" w:eastAsia="Arial" w:hAnsi="Arial" w:cs="Arial"/>
          <w:spacing w:val="1"/>
        </w:rPr>
        <w:t>n</w:t>
      </w:r>
      <w:r w:rsidRPr="00F83491">
        <w:rPr>
          <w:rFonts w:ascii="Arial" w:eastAsia="Arial" w:hAnsi="Arial" w:cs="Arial"/>
        </w:rPr>
        <w:t>u</w:t>
      </w:r>
      <w:r w:rsidRPr="00F83491">
        <w:rPr>
          <w:rFonts w:ascii="Arial" w:eastAsia="Arial" w:hAnsi="Arial" w:cs="Arial"/>
          <w:spacing w:val="4"/>
        </w:rPr>
        <w:t>m</w:t>
      </w:r>
      <w:r w:rsidRPr="00F83491">
        <w:rPr>
          <w:rFonts w:ascii="Arial" w:eastAsia="Arial" w:hAnsi="Arial" w:cs="Arial"/>
        </w:rPr>
        <w:t>b</w:t>
      </w:r>
      <w:r w:rsidRPr="00F83491">
        <w:rPr>
          <w:rFonts w:ascii="Arial" w:eastAsia="Arial" w:hAnsi="Arial" w:cs="Arial"/>
          <w:spacing w:val="-1"/>
        </w:rPr>
        <w:t>e</w:t>
      </w:r>
      <w:r w:rsidRPr="00F83491">
        <w:rPr>
          <w:rFonts w:ascii="Arial" w:eastAsia="Arial" w:hAnsi="Arial" w:cs="Arial"/>
        </w:rPr>
        <w:t>r</w:t>
      </w:r>
    </w:p>
    <w:p w:rsidR="00F35482" w:rsidRPr="00F83491" w:rsidRDefault="00F35482" w:rsidP="00B34EF3">
      <w:pPr>
        <w:widowControl w:val="0"/>
        <w:numPr>
          <w:ilvl w:val="3"/>
          <w:numId w:val="15"/>
        </w:numPr>
        <w:tabs>
          <w:tab w:val="left" w:pos="1998"/>
        </w:tabs>
        <w:spacing w:line="245" w:lineRule="exact"/>
        <w:ind w:left="1998" w:right="215" w:hanging="360"/>
        <w:rPr>
          <w:rFonts w:ascii="Arial" w:eastAsia="Arial" w:hAnsi="Arial" w:cs="Arial"/>
        </w:rPr>
      </w:pPr>
      <w:r w:rsidRPr="00F83491">
        <w:rPr>
          <w:rFonts w:ascii="Arial" w:eastAsia="Arial" w:hAnsi="Arial" w:cs="Arial"/>
        </w:rPr>
        <w:t>L</w:t>
      </w:r>
      <w:r w:rsidRPr="00F83491">
        <w:rPr>
          <w:rFonts w:ascii="Arial" w:eastAsia="Arial" w:hAnsi="Arial" w:cs="Arial"/>
          <w:spacing w:val="-1"/>
        </w:rPr>
        <w:t>e</w:t>
      </w:r>
      <w:r w:rsidRPr="00F83491">
        <w:rPr>
          <w:rFonts w:ascii="Arial" w:eastAsia="Arial" w:hAnsi="Arial" w:cs="Arial"/>
        </w:rPr>
        <w:t>n</w:t>
      </w:r>
      <w:r w:rsidRPr="00F83491">
        <w:rPr>
          <w:rFonts w:ascii="Arial" w:eastAsia="Arial" w:hAnsi="Arial" w:cs="Arial"/>
          <w:spacing w:val="1"/>
        </w:rPr>
        <w:t>g</w:t>
      </w:r>
      <w:r w:rsidRPr="00F83491">
        <w:rPr>
          <w:rFonts w:ascii="Arial" w:eastAsia="Arial" w:hAnsi="Arial" w:cs="Arial"/>
        </w:rPr>
        <w:t>th</w:t>
      </w:r>
      <w:r w:rsidRPr="00F83491">
        <w:rPr>
          <w:rFonts w:ascii="Arial" w:eastAsia="Arial" w:hAnsi="Arial" w:cs="Arial"/>
          <w:spacing w:val="-9"/>
        </w:rPr>
        <w:t xml:space="preserve"> </w:t>
      </w:r>
      <w:r w:rsidRPr="00F83491">
        <w:rPr>
          <w:rFonts w:ascii="Arial" w:eastAsia="Arial" w:hAnsi="Arial" w:cs="Arial"/>
        </w:rPr>
        <w:t>of</w:t>
      </w:r>
      <w:r w:rsidRPr="00F83491">
        <w:rPr>
          <w:rFonts w:ascii="Arial" w:eastAsia="Arial" w:hAnsi="Arial" w:cs="Arial"/>
          <w:spacing w:val="-7"/>
        </w:rPr>
        <w:t xml:space="preserve"> </w:t>
      </w:r>
      <w:r w:rsidRPr="00F83491">
        <w:rPr>
          <w:rFonts w:ascii="Arial" w:eastAsia="Arial" w:hAnsi="Arial" w:cs="Arial"/>
        </w:rPr>
        <w:t>b</w:t>
      </w:r>
      <w:r w:rsidRPr="00F83491">
        <w:rPr>
          <w:rFonts w:ascii="Arial" w:eastAsia="Arial" w:hAnsi="Arial" w:cs="Arial"/>
          <w:spacing w:val="-1"/>
        </w:rPr>
        <w:t>u</w:t>
      </w:r>
      <w:r w:rsidRPr="00F83491">
        <w:rPr>
          <w:rFonts w:ascii="Arial" w:eastAsia="Arial" w:hAnsi="Arial" w:cs="Arial"/>
          <w:spacing w:val="3"/>
        </w:rPr>
        <w:t>s</w:t>
      </w:r>
      <w:r w:rsidRPr="00F83491">
        <w:rPr>
          <w:rFonts w:ascii="Arial" w:eastAsia="Arial" w:hAnsi="Arial" w:cs="Arial"/>
          <w:spacing w:val="-1"/>
        </w:rPr>
        <w:t>i</w:t>
      </w:r>
      <w:r w:rsidRPr="00F83491">
        <w:rPr>
          <w:rFonts w:ascii="Arial" w:eastAsia="Arial" w:hAnsi="Arial" w:cs="Arial"/>
        </w:rPr>
        <w:t>n</w:t>
      </w:r>
      <w:r w:rsidRPr="00F83491">
        <w:rPr>
          <w:rFonts w:ascii="Arial" w:eastAsia="Arial" w:hAnsi="Arial" w:cs="Arial"/>
          <w:spacing w:val="-1"/>
        </w:rPr>
        <w:t>e</w:t>
      </w:r>
      <w:r w:rsidRPr="00F83491">
        <w:rPr>
          <w:rFonts w:ascii="Arial" w:eastAsia="Arial" w:hAnsi="Arial" w:cs="Arial"/>
          <w:spacing w:val="1"/>
        </w:rPr>
        <w:t>s</w:t>
      </w:r>
      <w:r w:rsidRPr="00F83491">
        <w:rPr>
          <w:rFonts w:ascii="Arial" w:eastAsia="Arial" w:hAnsi="Arial" w:cs="Arial"/>
        </w:rPr>
        <w:t>s</w:t>
      </w:r>
      <w:r w:rsidRPr="00F83491">
        <w:rPr>
          <w:rFonts w:ascii="Arial" w:eastAsia="Arial" w:hAnsi="Arial" w:cs="Arial"/>
          <w:spacing w:val="-7"/>
        </w:rPr>
        <w:t xml:space="preserve"> </w:t>
      </w:r>
      <w:r w:rsidRPr="00F83491">
        <w:rPr>
          <w:rFonts w:ascii="Arial" w:eastAsia="Arial" w:hAnsi="Arial" w:cs="Arial"/>
        </w:rPr>
        <w:t>relatio</w:t>
      </w:r>
      <w:r w:rsidRPr="00F83491">
        <w:rPr>
          <w:rFonts w:ascii="Arial" w:eastAsia="Arial" w:hAnsi="Arial" w:cs="Arial"/>
          <w:spacing w:val="1"/>
        </w:rPr>
        <w:t>ns</w:t>
      </w:r>
      <w:r w:rsidRPr="00F83491">
        <w:rPr>
          <w:rFonts w:ascii="Arial" w:eastAsia="Arial" w:hAnsi="Arial" w:cs="Arial"/>
        </w:rPr>
        <w:t>h</w:t>
      </w:r>
      <w:r w:rsidRPr="00F83491">
        <w:rPr>
          <w:rFonts w:ascii="Arial" w:eastAsia="Arial" w:hAnsi="Arial" w:cs="Arial"/>
          <w:spacing w:val="-2"/>
        </w:rPr>
        <w:t>i</w:t>
      </w:r>
      <w:r w:rsidRPr="00F83491">
        <w:rPr>
          <w:rFonts w:ascii="Arial" w:eastAsia="Arial" w:hAnsi="Arial" w:cs="Arial"/>
        </w:rPr>
        <w:t>p</w:t>
      </w:r>
      <w:r w:rsidRPr="00F83491">
        <w:rPr>
          <w:rFonts w:ascii="Arial" w:eastAsia="Arial" w:hAnsi="Arial" w:cs="Arial"/>
          <w:spacing w:val="-9"/>
        </w:rPr>
        <w:t xml:space="preserve"> </w:t>
      </w:r>
      <w:r w:rsidRPr="00F83491">
        <w:rPr>
          <w:rFonts w:ascii="Arial" w:eastAsia="Arial" w:hAnsi="Arial" w:cs="Arial"/>
          <w:spacing w:val="1"/>
        </w:rPr>
        <w:t>b</w:t>
      </w:r>
      <w:r w:rsidRPr="00F83491">
        <w:rPr>
          <w:rFonts w:ascii="Arial" w:eastAsia="Arial" w:hAnsi="Arial" w:cs="Arial"/>
        </w:rPr>
        <w:t>e</w:t>
      </w:r>
      <w:r w:rsidRPr="00F83491">
        <w:rPr>
          <w:rFonts w:ascii="Arial" w:eastAsia="Arial" w:hAnsi="Arial" w:cs="Arial"/>
          <w:spacing w:val="1"/>
        </w:rPr>
        <w:t>t</w:t>
      </w:r>
      <w:r w:rsidRPr="00F83491">
        <w:rPr>
          <w:rFonts w:ascii="Arial" w:eastAsia="Arial" w:hAnsi="Arial" w:cs="Arial"/>
          <w:spacing w:val="-3"/>
        </w:rPr>
        <w:t>w</w:t>
      </w:r>
      <w:r w:rsidRPr="00F83491">
        <w:rPr>
          <w:rFonts w:ascii="Arial" w:eastAsia="Arial" w:hAnsi="Arial" w:cs="Arial"/>
          <w:spacing w:val="1"/>
        </w:rPr>
        <w:t>e</w:t>
      </w:r>
      <w:r w:rsidRPr="00F83491">
        <w:rPr>
          <w:rFonts w:ascii="Arial" w:eastAsia="Arial" w:hAnsi="Arial" w:cs="Arial"/>
        </w:rPr>
        <w:t>en</w:t>
      </w:r>
      <w:r w:rsidRPr="00F83491">
        <w:rPr>
          <w:rFonts w:ascii="Arial" w:eastAsia="Arial" w:hAnsi="Arial" w:cs="Arial"/>
          <w:spacing w:val="-7"/>
        </w:rPr>
        <w:t xml:space="preserve"> </w:t>
      </w:r>
      <w:r w:rsidR="007B5C20" w:rsidRPr="00F83491">
        <w:rPr>
          <w:rFonts w:ascii="Arial" w:eastAsia="Arial" w:hAnsi="Arial" w:cs="Arial"/>
          <w:spacing w:val="-1"/>
        </w:rPr>
        <w:t>Bidder</w:t>
      </w:r>
      <w:r w:rsidRPr="00F83491">
        <w:rPr>
          <w:rFonts w:ascii="Arial" w:eastAsia="Arial" w:hAnsi="Arial" w:cs="Arial"/>
          <w:spacing w:val="-6"/>
        </w:rPr>
        <w:t xml:space="preserve"> </w:t>
      </w:r>
      <w:r w:rsidRPr="00F83491">
        <w:rPr>
          <w:rFonts w:ascii="Arial" w:eastAsia="Arial" w:hAnsi="Arial" w:cs="Arial"/>
        </w:rPr>
        <w:t>a</w:t>
      </w:r>
      <w:r w:rsidRPr="00F83491">
        <w:rPr>
          <w:rFonts w:ascii="Arial" w:eastAsia="Arial" w:hAnsi="Arial" w:cs="Arial"/>
          <w:spacing w:val="-1"/>
        </w:rPr>
        <w:t>n</w:t>
      </w:r>
      <w:r w:rsidRPr="00F83491">
        <w:rPr>
          <w:rFonts w:ascii="Arial" w:eastAsia="Arial" w:hAnsi="Arial" w:cs="Arial"/>
        </w:rPr>
        <w:t>d</w:t>
      </w:r>
      <w:r w:rsidRPr="00F83491">
        <w:rPr>
          <w:rFonts w:ascii="Arial" w:eastAsia="Arial" w:hAnsi="Arial" w:cs="Arial"/>
          <w:spacing w:val="-7"/>
        </w:rPr>
        <w:t xml:space="preserve"> </w:t>
      </w:r>
      <w:r w:rsidR="0061110C" w:rsidRPr="00F83491">
        <w:rPr>
          <w:rFonts w:ascii="Arial" w:eastAsia="Arial" w:hAnsi="Arial" w:cs="Arial"/>
          <w:spacing w:val="2"/>
        </w:rPr>
        <w:t>r</w:t>
      </w:r>
      <w:r w:rsidRPr="00F83491">
        <w:rPr>
          <w:rFonts w:ascii="Arial" w:eastAsia="Arial" w:hAnsi="Arial" w:cs="Arial"/>
        </w:rPr>
        <w:t>e</w:t>
      </w:r>
      <w:r w:rsidRPr="00F83491">
        <w:rPr>
          <w:rFonts w:ascii="Arial" w:eastAsia="Arial" w:hAnsi="Arial" w:cs="Arial"/>
          <w:spacing w:val="1"/>
        </w:rPr>
        <w:t>f</w:t>
      </w:r>
      <w:r w:rsidRPr="00F83491">
        <w:rPr>
          <w:rFonts w:ascii="Arial" w:eastAsia="Arial" w:hAnsi="Arial" w:cs="Arial"/>
        </w:rPr>
        <w:t>erenced</w:t>
      </w:r>
      <w:r w:rsidRPr="00F83491">
        <w:rPr>
          <w:rFonts w:ascii="Arial" w:eastAsia="Arial" w:hAnsi="Arial" w:cs="Arial"/>
          <w:spacing w:val="-9"/>
        </w:rPr>
        <w:t xml:space="preserve"> </w:t>
      </w:r>
      <w:r w:rsidR="0061110C" w:rsidRPr="00F83491">
        <w:rPr>
          <w:rFonts w:ascii="Arial" w:eastAsia="Arial" w:hAnsi="Arial" w:cs="Arial"/>
          <w:spacing w:val="-9"/>
        </w:rPr>
        <w:t>business</w:t>
      </w:r>
    </w:p>
    <w:p w:rsidR="00F35482" w:rsidRDefault="00F35482" w:rsidP="0061110C">
      <w:pPr>
        <w:spacing w:before="7" w:line="220" w:lineRule="exact"/>
        <w:ind w:left="180" w:right="215"/>
      </w:pPr>
    </w:p>
    <w:p w:rsidR="00F35482" w:rsidRDefault="00F35482" w:rsidP="0061110C">
      <w:pPr>
        <w:ind w:left="180" w:right="215"/>
        <w:jc w:val="both"/>
        <w:rPr>
          <w:rFonts w:ascii="Arial" w:eastAsia="Arial" w:hAnsi="Arial" w:cs="Arial"/>
        </w:rPr>
      </w:pPr>
      <w:r>
        <w:rPr>
          <w:rFonts w:ascii="Arial" w:eastAsia="Arial" w:hAnsi="Arial" w:cs="Arial"/>
        </w:rPr>
        <w:t>Re</w:t>
      </w:r>
      <w:r>
        <w:rPr>
          <w:rFonts w:ascii="Arial" w:eastAsia="Arial" w:hAnsi="Arial" w:cs="Arial"/>
          <w:spacing w:val="1"/>
        </w:rPr>
        <w:t>f</w:t>
      </w:r>
      <w:r>
        <w:rPr>
          <w:rFonts w:ascii="Arial" w:eastAsia="Arial" w:hAnsi="Arial" w:cs="Arial"/>
        </w:rPr>
        <w:t>erences</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spacing w:val="1"/>
        </w:rPr>
        <w:t>co</w:t>
      </w:r>
      <w:r>
        <w:rPr>
          <w:rFonts w:ascii="Arial" w:eastAsia="Arial" w:hAnsi="Arial" w:cs="Arial"/>
        </w:rPr>
        <w:t>ns</w:t>
      </w:r>
      <w:r>
        <w:rPr>
          <w:rFonts w:ascii="Arial" w:eastAsia="Arial" w:hAnsi="Arial" w:cs="Arial"/>
          <w:spacing w:val="-1"/>
        </w:rPr>
        <w:t>i</w:t>
      </w:r>
      <w:r>
        <w:rPr>
          <w:rFonts w:ascii="Arial" w:eastAsia="Arial" w:hAnsi="Arial" w:cs="Arial"/>
          <w:spacing w:val="1"/>
        </w:rPr>
        <w:t>d</w:t>
      </w:r>
      <w:r>
        <w:rPr>
          <w:rFonts w:ascii="Arial" w:eastAsia="Arial" w:hAnsi="Arial" w:cs="Arial"/>
        </w:rPr>
        <w:t>ered</w:t>
      </w:r>
      <w:r>
        <w:rPr>
          <w:rFonts w:ascii="Arial" w:eastAsia="Arial" w:hAnsi="Arial" w:cs="Arial"/>
          <w:spacing w:val="8"/>
        </w:rPr>
        <w:t xml:space="preserve"> </w:t>
      </w:r>
      <w:r>
        <w:rPr>
          <w:rFonts w:ascii="Arial" w:eastAsia="Arial" w:hAnsi="Arial" w:cs="Arial"/>
        </w:rPr>
        <w:t>releva</w:t>
      </w:r>
      <w:r>
        <w:rPr>
          <w:rFonts w:ascii="Arial" w:eastAsia="Arial" w:hAnsi="Arial" w:cs="Arial"/>
          <w:spacing w:val="-1"/>
        </w:rPr>
        <w:t>n</w:t>
      </w:r>
      <w:r>
        <w:rPr>
          <w:rFonts w:ascii="Arial" w:eastAsia="Arial" w:hAnsi="Arial" w:cs="Arial"/>
        </w:rPr>
        <w:t>t</w:t>
      </w:r>
      <w:r>
        <w:rPr>
          <w:rFonts w:ascii="Arial" w:eastAsia="Arial" w:hAnsi="Arial" w:cs="Arial"/>
          <w:spacing w:val="10"/>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1"/>
        </w:rPr>
        <w:t>s</w:t>
      </w:r>
      <w:r>
        <w:rPr>
          <w:rFonts w:ascii="Arial" w:eastAsia="Arial" w:hAnsi="Arial" w:cs="Arial"/>
        </w:rPr>
        <w:t>ed</w:t>
      </w:r>
      <w:r>
        <w:rPr>
          <w:rFonts w:ascii="Arial" w:eastAsia="Arial" w:hAnsi="Arial" w:cs="Arial"/>
          <w:spacing w:val="9"/>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sp</w:t>
      </w:r>
      <w:r>
        <w:rPr>
          <w:rFonts w:ascii="Arial" w:eastAsia="Arial" w:hAnsi="Arial" w:cs="Arial"/>
        </w:rPr>
        <w:t>ec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c</w:t>
      </w:r>
      <w:r>
        <w:rPr>
          <w:rFonts w:ascii="Arial" w:eastAsia="Arial" w:hAnsi="Arial" w:cs="Arial"/>
          <w:spacing w:val="8"/>
        </w:rPr>
        <w:t xml:space="preserve"> </w:t>
      </w:r>
      <w:r>
        <w:rPr>
          <w:rFonts w:ascii="Arial" w:eastAsia="Arial" w:hAnsi="Arial" w:cs="Arial"/>
        </w:rPr>
        <w:t>pro</w:t>
      </w:r>
      <w:r>
        <w:rPr>
          <w:rFonts w:ascii="Arial" w:eastAsia="Arial" w:hAnsi="Arial" w:cs="Arial"/>
          <w:spacing w:val="1"/>
        </w:rPr>
        <w:t>j</w:t>
      </w:r>
      <w:r>
        <w:rPr>
          <w:rFonts w:ascii="Arial" w:eastAsia="Arial" w:hAnsi="Arial" w:cs="Arial"/>
        </w:rPr>
        <w:t>ect</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a</w:t>
      </w:r>
      <w:r>
        <w:rPr>
          <w:rFonts w:ascii="Arial" w:eastAsia="Arial" w:hAnsi="Arial" w:cs="Arial"/>
        </w:rPr>
        <w:t>rt</w:t>
      </w:r>
      <w:r>
        <w:rPr>
          <w:rFonts w:ascii="Arial" w:eastAsia="Arial" w:hAnsi="Arial" w:cs="Arial"/>
          <w:spacing w:val="-2"/>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7"/>
        </w:rPr>
        <w:t xml:space="preserve"> </w:t>
      </w:r>
      <w:r>
        <w:rPr>
          <w:rFonts w:ascii="Arial" w:eastAsia="Arial" w:hAnsi="Arial" w:cs="Arial"/>
        </w:rPr>
        <w:t>exp</w:t>
      </w:r>
      <w:r>
        <w:rPr>
          <w:rFonts w:ascii="Arial" w:eastAsia="Arial" w:hAnsi="Arial" w:cs="Arial"/>
          <w:spacing w:val="-1"/>
        </w:rPr>
        <w:t>e</w:t>
      </w:r>
      <w:r>
        <w:rPr>
          <w:rFonts w:ascii="Arial" w:eastAsia="Arial" w:hAnsi="Arial" w:cs="Arial"/>
          <w:spacing w:val="3"/>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9"/>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8"/>
        </w:rPr>
        <w:t xml:space="preserve"> </w:t>
      </w:r>
      <w:r>
        <w:rPr>
          <w:rFonts w:ascii="Arial" w:eastAsia="Arial" w:hAnsi="Arial" w:cs="Arial"/>
        </w:rPr>
        <w:t>the</w:t>
      </w:r>
      <w:r>
        <w:rPr>
          <w:rFonts w:ascii="Arial" w:eastAsia="Arial" w:hAnsi="Arial" w:cs="Arial"/>
          <w:spacing w:val="20"/>
        </w:rPr>
        <w:t xml:space="preserve"> </w:t>
      </w:r>
      <w:r w:rsidR="007B5C20">
        <w:rPr>
          <w:rFonts w:ascii="Arial" w:eastAsia="Arial" w:hAnsi="Arial" w:cs="Arial"/>
        </w:rPr>
        <w:t>Bidder</w:t>
      </w:r>
      <w:r>
        <w:rPr>
          <w:rFonts w:ascii="Arial" w:eastAsia="Arial" w:hAnsi="Arial" w:cs="Arial"/>
        </w:rPr>
        <w:t>.</w:t>
      </w:r>
      <w:r>
        <w:rPr>
          <w:rFonts w:ascii="Arial" w:eastAsia="Arial" w:hAnsi="Arial" w:cs="Arial"/>
          <w:spacing w:val="16"/>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8"/>
        </w:rPr>
        <w:t xml:space="preserve"> </w:t>
      </w:r>
      <w:r>
        <w:rPr>
          <w:rFonts w:ascii="Arial" w:eastAsia="Arial" w:hAnsi="Arial" w:cs="Arial"/>
        </w:rPr>
        <w:t>Un</w:t>
      </w:r>
      <w:r>
        <w:rPr>
          <w:rFonts w:ascii="Arial" w:eastAsia="Arial" w:hAnsi="Arial" w:cs="Arial"/>
          <w:spacing w:val="1"/>
        </w:rPr>
        <w:t>i</w:t>
      </w:r>
      <w:r>
        <w:rPr>
          <w:rFonts w:ascii="Arial" w:eastAsia="Arial" w:hAnsi="Arial" w:cs="Arial"/>
          <w:spacing w:val="-2"/>
        </w:rPr>
        <w:t>v</w:t>
      </w:r>
      <w:r>
        <w:rPr>
          <w:rFonts w:ascii="Arial" w:eastAsia="Arial" w:hAnsi="Arial" w:cs="Arial"/>
        </w:rPr>
        <w:t>er</w:t>
      </w:r>
      <w:r>
        <w:rPr>
          <w:rFonts w:ascii="Arial" w:eastAsia="Arial" w:hAnsi="Arial" w:cs="Arial"/>
          <w:spacing w:val="1"/>
        </w:rPr>
        <w:t>s</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w w:val="99"/>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2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tact</w:t>
      </w:r>
      <w:r>
        <w:rPr>
          <w:rFonts w:ascii="Arial" w:eastAsia="Arial" w:hAnsi="Arial" w:cs="Arial"/>
          <w:spacing w:val="-17"/>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f</w:t>
      </w:r>
      <w:r>
        <w:rPr>
          <w:rFonts w:ascii="Arial" w:eastAsia="Arial" w:hAnsi="Arial" w:cs="Arial"/>
        </w:rPr>
        <w:t>erences</w:t>
      </w:r>
      <w:r>
        <w:rPr>
          <w:rFonts w:ascii="Arial" w:eastAsia="Arial" w:hAnsi="Arial" w:cs="Arial"/>
          <w:spacing w:val="-17"/>
        </w:rPr>
        <w:t xml:space="preserve"> </w:t>
      </w:r>
      <w:r>
        <w:rPr>
          <w:rFonts w:ascii="Arial" w:eastAsia="Arial" w:hAnsi="Arial" w:cs="Arial"/>
        </w:rPr>
        <w:t>d</w:t>
      </w:r>
      <w:r>
        <w:rPr>
          <w:rFonts w:ascii="Arial" w:eastAsia="Arial" w:hAnsi="Arial" w:cs="Arial"/>
          <w:spacing w:val="-1"/>
        </w:rPr>
        <w:t>u</w:t>
      </w:r>
      <w:r>
        <w:rPr>
          <w:rFonts w:ascii="Arial" w:eastAsia="Arial" w:hAnsi="Arial" w:cs="Arial"/>
        </w:rPr>
        <w:t>r</w:t>
      </w:r>
      <w:r>
        <w:rPr>
          <w:rFonts w:ascii="Arial" w:eastAsia="Arial" w:hAnsi="Arial" w:cs="Arial"/>
          <w:spacing w:val="1"/>
        </w:rPr>
        <w:t>i</w:t>
      </w:r>
      <w:r>
        <w:rPr>
          <w:rFonts w:ascii="Arial" w:eastAsia="Arial" w:hAnsi="Arial" w:cs="Arial"/>
        </w:rPr>
        <w:t>ng</w:t>
      </w:r>
      <w:r>
        <w:rPr>
          <w:rFonts w:ascii="Arial" w:eastAsia="Arial" w:hAnsi="Arial" w:cs="Arial"/>
          <w:spacing w:val="-19"/>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18"/>
        </w:rPr>
        <w:t xml:space="preserve"> </w:t>
      </w:r>
      <w:r>
        <w:rPr>
          <w:rFonts w:ascii="Arial" w:eastAsia="Arial" w:hAnsi="Arial" w:cs="Arial"/>
        </w:rPr>
        <w:t>p</w:t>
      </w:r>
      <w:r>
        <w:rPr>
          <w:rFonts w:ascii="Arial" w:eastAsia="Arial" w:hAnsi="Arial" w:cs="Arial"/>
          <w:spacing w:val="-1"/>
        </w:rPr>
        <w:t>a</w:t>
      </w:r>
      <w:r>
        <w:rPr>
          <w:rFonts w:ascii="Arial" w:eastAsia="Arial" w:hAnsi="Arial" w:cs="Arial"/>
        </w:rPr>
        <w:t>rt</w:t>
      </w:r>
      <w:r>
        <w:rPr>
          <w:rFonts w:ascii="Arial" w:eastAsia="Arial" w:hAnsi="Arial" w:cs="Arial"/>
          <w:spacing w:val="-18"/>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i</w:t>
      </w:r>
      <w:r>
        <w:rPr>
          <w:rFonts w:ascii="Arial" w:eastAsia="Arial" w:hAnsi="Arial" w:cs="Arial"/>
        </w:rPr>
        <w:t>s</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ol</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t</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17"/>
        </w:rPr>
        <w:t xml:space="preserve"> </w:t>
      </w:r>
      <w:r>
        <w:rPr>
          <w:rFonts w:ascii="Arial" w:eastAsia="Arial" w:hAnsi="Arial" w:cs="Arial"/>
        </w:rPr>
        <w:t>pro</w:t>
      </w:r>
      <w:r>
        <w:rPr>
          <w:rFonts w:ascii="Arial" w:eastAsia="Arial" w:hAnsi="Arial" w:cs="Arial"/>
          <w:spacing w:val="1"/>
        </w:rPr>
        <w:t>c</w:t>
      </w:r>
      <w:r>
        <w:rPr>
          <w:rFonts w:ascii="Arial" w:eastAsia="Arial" w:hAnsi="Arial" w:cs="Arial"/>
        </w:rPr>
        <w:t>es</w:t>
      </w:r>
      <w:r>
        <w:rPr>
          <w:rFonts w:ascii="Arial" w:eastAsia="Arial" w:hAnsi="Arial" w:cs="Arial"/>
          <w:spacing w:val="1"/>
        </w:rPr>
        <w:t>s</w:t>
      </w:r>
      <w:r>
        <w:rPr>
          <w:rFonts w:ascii="Arial" w:eastAsia="Arial" w:hAnsi="Arial" w:cs="Arial"/>
        </w:rPr>
        <w:t>.</w:t>
      </w:r>
      <w:r>
        <w:rPr>
          <w:rFonts w:ascii="Arial" w:eastAsia="Arial" w:hAnsi="Arial" w:cs="Arial"/>
          <w:spacing w:val="2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8"/>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spacing w:val="1"/>
        </w:rPr>
        <w:t>v</w:t>
      </w:r>
      <w:r>
        <w:rPr>
          <w:rFonts w:ascii="Arial" w:eastAsia="Arial" w:hAnsi="Arial" w:cs="Arial"/>
        </w:rPr>
        <w:t>er</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20"/>
        </w:rPr>
        <w:t xml:space="preserve"> </w:t>
      </w:r>
      <w:r>
        <w:rPr>
          <w:rFonts w:ascii="Arial" w:eastAsia="Arial" w:hAnsi="Arial" w:cs="Arial"/>
          <w:spacing w:val="3"/>
        </w:rPr>
        <w:t>r</w:t>
      </w:r>
      <w:r>
        <w:rPr>
          <w:rFonts w:ascii="Arial" w:eastAsia="Arial" w:hAnsi="Arial" w:cs="Arial"/>
        </w:rPr>
        <w:t>eser</w:t>
      </w:r>
      <w:r>
        <w:rPr>
          <w:rFonts w:ascii="Arial" w:eastAsia="Arial" w:hAnsi="Arial" w:cs="Arial"/>
          <w:spacing w:val="-1"/>
        </w:rPr>
        <w:t>v</w:t>
      </w:r>
      <w:r>
        <w:rPr>
          <w:rFonts w:ascii="Arial" w:eastAsia="Arial" w:hAnsi="Arial" w:cs="Arial"/>
        </w:rPr>
        <w:t>es</w:t>
      </w:r>
      <w:r>
        <w:rPr>
          <w:rFonts w:ascii="Arial" w:eastAsia="Arial" w:hAnsi="Arial" w:cs="Arial"/>
          <w:spacing w:val="-1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8"/>
        </w:rPr>
        <w:t xml:space="preserve"> </w:t>
      </w:r>
      <w:r>
        <w:rPr>
          <w:rFonts w:ascii="Arial" w:eastAsia="Arial" w:hAnsi="Arial" w:cs="Arial"/>
        </w:rPr>
        <w:t>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1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t</w:t>
      </w:r>
      <w:r>
        <w:rPr>
          <w:rFonts w:ascii="Arial" w:eastAsia="Arial" w:hAnsi="Arial" w:cs="Arial"/>
        </w:rPr>
        <w:t>act</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9"/>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14"/>
        </w:rPr>
        <w:t xml:space="preserve"> </w:t>
      </w:r>
      <w:r>
        <w:rPr>
          <w:rFonts w:ascii="Arial" w:eastAsia="Arial" w:hAnsi="Arial" w:cs="Arial"/>
        </w:rPr>
        <w:t>re</w:t>
      </w:r>
      <w:r>
        <w:rPr>
          <w:rFonts w:ascii="Arial" w:eastAsia="Arial" w:hAnsi="Arial" w:cs="Arial"/>
          <w:spacing w:val="2"/>
        </w:rPr>
        <w:t>f</w:t>
      </w:r>
      <w:r>
        <w:rPr>
          <w:rFonts w:ascii="Arial" w:eastAsia="Arial" w:hAnsi="Arial" w:cs="Arial"/>
        </w:rPr>
        <w:t>erences</w:t>
      </w:r>
      <w:r>
        <w:rPr>
          <w:rFonts w:ascii="Arial" w:eastAsia="Arial" w:hAnsi="Arial" w:cs="Arial"/>
          <w:w w:val="99"/>
        </w:rPr>
        <w:t xml:space="preserve"> </w:t>
      </w:r>
      <w:r>
        <w:rPr>
          <w:rFonts w:ascii="Arial" w:eastAsia="Arial" w:hAnsi="Arial" w:cs="Arial"/>
        </w:rPr>
        <w:t>at</w:t>
      </w:r>
      <w:r>
        <w:rPr>
          <w:rFonts w:ascii="Arial" w:eastAsia="Arial" w:hAnsi="Arial" w:cs="Arial"/>
          <w:spacing w:val="-7"/>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uri</w:t>
      </w:r>
      <w:r>
        <w:rPr>
          <w:rFonts w:ascii="Arial" w:eastAsia="Arial" w:hAnsi="Arial" w:cs="Arial"/>
          <w:spacing w:val="-1"/>
        </w:rPr>
        <w:t>n</w:t>
      </w:r>
      <w:r>
        <w:rPr>
          <w:rFonts w:ascii="Arial" w:eastAsia="Arial" w:hAnsi="Arial" w:cs="Arial"/>
        </w:rPr>
        <w:t>g</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ol</w:t>
      </w:r>
      <w:r>
        <w:rPr>
          <w:rFonts w:ascii="Arial" w:eastAsia="Arial" w:hAnsi="Arial" w:cs="Arial"/>
          <w:spacing w:val="-1"/>
        </w:rPr>
        <w:t>i</w:t>
      </w:r>
      <w:r>
        <w:rPr>
          <w:rFonts w:ascii="Arial" w:eastAsia="Arial" w:hAnsi="Arial" w:cs="Arial"/>
          <w:spacing w:val="1"/>
        </w:rPr>
        <w:t>ci</w:t>
      </w:r>
      <w:r>
        <w:rPr>
          <w:rFonts w:ascii="Arial" w:eastAsia="Arial" w:hAnsi="Arial" w:cs="Arial"/>
        </w:rPr>
        <w:t>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rPr>
        <w:t>pro</w:t>
      </w:r>
      <w:r>
        <w:rPr>
          <w:rFonts w:ascii="Arial" w:eastAsia="Arial" w:hAnsi="Arial" w:cs="Arial"/>
          <w:spacing w:val="1"/>
        </w:rPr>
        <w:t>c</w:t>
      </w:r>
      <w:r>
        <w:rPr>
          <w:rFonts w:ascii="Arial" w:eastAsia="Arial" w:hAnsi="Arial" w:cs="Arial"/>
        </w:rPr>
        <w:t>es</w:t>
      </w:r>
      <w:r>
        <w:rPr>
          <w:rFonts w:ascii="Arial" w:eastAsia="Arial" w:hAnsi="Arial" w:cs="Arial"/>
          <w:spacing w:val="1"/>
        </w:rPr>
        <w:t>s</w:t>
      </w:r>
      <w:r>
        <w:rPr>
          <w:rFonts w:ascii="Arial" w:eastAsia="Arial" w:hAnsi="Arial" w:cs="Arial"/>
        </w:rPr>
        <w:t>.</w:t>
      </w:r>
    </w:p>
    <w:p w:rsidR="00CA27EA" w:rsidRDefault="00CA27EA" w:rsidP="0061110C">
      <w:pPr>
        <w:ind w:left="180" w:right="215"/>
        <w:jc w:val="both"/>
        <w:rPr>
          <w:rFonts w:ascii="Arial" w:eastAsia="Arial" w:hAnsi="Arial" w:cs="Arial"/>
        </w:rPr>
      </w:pPr>
    </w:p>
    <w:p w:rsidR="00B34EF3" w:rsidRDefault="00B34EF3" w:rsidP="00B34EF3">
      <w:pPr>
        <w:ind w:right="346" w:firstLine="180"/>
        <w:jc w:val="both"/>
        <w:rPr>
          <w:rFonts w:ascii="Arial" w:hAnsi="Arial"/>
          <w:b/>
        </w:rPr>
      </w:pPr>
      <w:r w:rsidRPr="00B34EF3">
        <w:rPr>
          <w:rFonts w:ascii="Arial" w:hAnsi="Arial"/>
          <w:b/>
        </w:rPr>
        <w:t>SECTION 6</w:t>
      </w:r>
      <w:r w:rsidRPr="00B34EF3">
        <w:rPr>
          <w:rFonts w:ascii="Arial" w:hAnsi="Arial"/>
        </w:rPr>
        <w:t xml:space="preserve">    </w:t>
      </w:r>
      <w:r w:rsidRPr="00B34EF3">
        <w:rPr>
          <w:rFonts w:ascii="Arial" w:hAnsi="Arial"/>
          <w:b/>
          <w:u w:val="single"/>
        </w:rPr>
        <w:t>BIDDING REQUIREMENTS</w:t>
      </w:r>
    </w:p>
    <w:p w:rsidR="00B34EF3" w:rsidRPr="00B34EF3" w:rsidRDefault="00B34EF3" w:rsidP="00B34EF3">
      <w:pPr>
        <w:ind w:right="346" w:firstLine="180"/>
        <w:jc w:val="both"/>
        <w:rPr>
          <w:rFonts w:ascii="Arial" w:hAnsi="Arial"/>
          <w:u w:val="single"/>
        </w:rPr>
      </w:pP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p>
    <w:p w:rsidR="00B34EF3" w:rsidRDefault="007B5C20" w:rsidP="008079AC">
      <w:pPr>
        <w:pStyle w:val="ListParagraph"/>
        <w:numPr>
          <w:ilvl w:val="1"/>
          <w:numId w:val="27"/>
        </w:numPr>
        <w:ind w:right="346" w:hanging="540"/>
        <w:jc w:val="both"/>
        <w:rPr>
          <w:rFonts w:ascii="Arial" w:hAnsi="Arial"/>
        </w:rPr>
      </w:pPr>
      <w:r>
        <w:rPr>
          <w:rFonts w:ascii="Arial" w:hAnsi="Arial"/>
        </w:rPr>
        <w:t>Bidder</w:t>
      </w:r>
      <w:r w:rsidR="00B34EF3" w:rsidRPr="008079AC">
        <w:rPr>
          <w:rFonts w:ascii="Arial" w:hAnsi="Arial"/>
        </w:rPr>
        <w:t xml:space="preserve">s must comply with </w:t>
      </w:r>
      <w:r w:rsidR="006F7260">
        <w:rPr>
          <w:rFonts w:ascii="Arial" w:hAnsi="Arial"/>
        </w:rPr>
        <w:t xml:space="preserve">requirements set forth in this IFB, including </w:t>
      </w:r>
      <w:r w:rsidR="00B34EF3" w:rsidRPr="008079AC">
        <w:rPr>
          <w:rFonts w:ascii="Arial" w:hAnsi="Arial"/>
        </w:rPr>
        <w:t>all</w:t>
      </w:r>
      <w:r w:rsidR="006F7260">
        <w:rPr>
          <w:rFonts w:ascii="Arial" w:hAnsi="Arial"/>
        </w:rPr>
        <w:t xml:space="preserve"> applicable</w:t>
      </w:r>
      <w:r w:rsidR="00B34EF3" w:rsidRPr="008079AC">
        <w:rPr>
          <w:rFonts w:ascii="Arial" w:hAnsi="Arial"/>
        </w:rPr>
        <w:t xml:space="preserve"> rules, regulations and statutes </w:t>
      </w:r>
      <w:r w:rsidR="006F7260">
        <w:rPr>
          <w:rFonts w:ascii="Arial" w:hAnsi="Arial"/>
        </w:rPr>
        <w:t>of</w:t>
      </w:r>
      <w:r w:rsidR="00B34EF3" w:rsidRPr="008079AC">
        <w:rPr>
          <w:rFonts w:ascii="Arial" w:hAnsi="Arial"/>
        </w:rPr>
        <w:t xml:space="preserve"> the State of Texas</w:t>
      </w:r>
      <w:r w:rsidR="006F7260">
        <w:rPr>
          <w:rFonts w:ascii="Arial" w:hAnsi="Arial"/>
        </w:rPr>
        <w:t>.</w:t>
      </w:r>
    </w:p>
    <w:p w:rsidR="00034BD1" w:rsidRDefault="00034BD1" w:rsidP="00034BD1">
      <w:pPr>
        <w:ind w:right="346"/>
        <w:jc w:val="both"/>
        <w:rPr>
          <w:rFonts w:ascii="Arial" w:hAnsi="Arial"/>
        </w:rPr>
      </w:pPr>
    </w:p>
    <w:p w:rsidR="00034BD1" w:rsidRDefault="00034BD1" w:rsidP="00034BD1">
      <w:pPr>
        <w:ind w:right="346"/>
        <w:jc w:val="both"/>
        <w:rPr>
          <w:rFonts w:ascii="Arial" w:hAnsi="Arial"/>
        </w:rPr>
      </w:pPr>
    </w:p>
    <w:p w:rsidR="00034BD1" w:rsidRPr="00104DC0" w:rsidRDefault="00034BD1" w:rsidP="00034BD1">
      <w:pPr>
        <w:spacing w:line="360" w:lineRule="auto"/>
        <w:ind w:left="180" w:right="346"/>
        <w:jc w:val="center"/>
        <w:outlineLvl w:val="0"/>
        <w:rPr>
          <w:rFonts w:ascii="Arial" w:hAnsi="Arial"/>
          <w:sz w:val="18"/>
        </w:rPr>
      </w:pPr>
      <w:r w:rsidRPr="00104DC0">
        <w:rPr>
          <w:rFonts w:ascii="Arial" w:hAnsi="Arial"/>
          <w:sz w:val="18"/>
        </w:rPr>
        <w:t xml:space="preserve">THE UNIVERSITY OF TEXAS </w:t>
      </w:r>
      <w:r w:rsidR="00F83491">
        <w:rPr>
          <w:rFonts w:ascii="Arial" w:hAnsi="Arial"/>
          <w:sz w:val="18"/>
        </w:rPr>
        <w:t>Permian Basin</w:t>
      </w:r>
    </w:p>
    <w:p w:rsidR="00034BD1" w:rsidRPr="00104DC0" w:rsidRDefault="00F83491" w:rsidP="00034BD1">
      <w:pPr>
        <w:ind w:left="180" w:right="346"/>
        <w:jc w:val="center"/>
        <w:rPr>
          <w:rFonts w:ascii="Arial" w:hAnsi="Arial"/>
          <w:sz w:val="16"/>
        </w:rPr>
      </w:pPr>
      <w:r>
        <w:rPr>
          <w:rFonts w:ascii="Arial" w:hAnsi="Arial"/>
          <w:sz w:val="16"/>
        </w:rPr>
        <w:lastRenderedPageBreak/>
        <w:t>Odessa</w:t>
      </w:r>
      <w:r w:rsidR="00034BD1" w:rsidRPr="00104DC0">
        <w:rPr>
          <w:rFonts w:ascii="Arial" w:hAnsi="Arial"/>
          <w:sz w:val="16"/>
        </w:rPr>
        <w:t>, Texas 7</w:t>
      </w:r>
      <w:r>
        <w:rPr>
          <w:rFonts w:ascii="Arial" w:hAnsi="Arial"/>
          <w:sz w:val="16"/>
        </w:rPr>
        <w:t>9762</w:t>
      </w:r>
    </w:p>
    <w:p w:rsidR="00034BD1" w:rsidRPr="00104DC0" w:rsidRDefault="00034BD1" w:rsidP="00EC3FAF">
      <w:pPr>
        <w:ind w:left="180" w:right="346"/>
        <w:jc w:val="center"/>
        <w:rPr>
          <w:rFonts w:ascii="Arial" w:hAnsi="Arial"/>
          <w:sz w:val="18"/>
          <w:u w:val="single"/>
        </w:rPr>
      </w:pP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t xml:space="preserve">                                     </w:t>
      </w:r>
      <w:r w:rsidR="00C40A14">
        <w:rPr>
          <w:rFonts w:ascii="Arial" w:hAnsi="Arial"/>
          <w:sz w:val="18"/>
        </w:rPr>
        <w:tab/>
      </w:r>
      <w:r w:rsidRPr="00104DC0">
        <w:rPr>
          <w:rFonts w:ascii="Arial" w:hAnsi="Arial"/>
          <w:sz w:val="18"/>
        </w:rPr>
        <w:t xml:space="preserve"> </w:t>
      </w:r>
    </w:p>
    <w:p w:rsidR="00034BD1" w:rsidRDefault="00034BD1" w:rsidP="00034BD1">
      <w:pPr>
        <w:ind w:left="630" w:right="346"/>
        <w:jc w:val="both"/>
        <w:rPr>
          <w:rFonts w:ascii="Arial" w:hAnsi="Arial"/>
        </w:rPr>
      </w:pPr>
    </w:p>
    <w:p w:rsidR="00B34EF3" w:rsidRDefault="00B34EF3" w:rsidP="002D5E76">
      <w:pPr>
        <w:pStyle w:val="ListParagraph"/>
        <w:numPr>
          <w:ilvl w:val="1"/>
          <w:numId w:val="27"/>
        </w:numPr>
        <w:ind w:right="346" w:hanging="540"/>
        <w:jc w:val="both"/>
        <w:rPr>
          <w:rFonts w:ascii="Arial" w:hAnsi="Arial"/>
        </w:rPr>
      </w:pPr>
      <w:r w:rsidRPr="00B34EF3">
        <w:rPr>
          <w:rFonts w:ascii="Arial" w:hAnsi="Arial"/>
        </w:rPr>
        <w:t xml:space="preserve">Bids should be submitted on this form. </w:t>
      </w:r>
      <w:r w:rsidR="007B5C20">
        <w:rPr>
          <w:rFonts w:ascii="Arial" w:hAnsi="Arial"/>
        </w:rPr>
        <w:t>Bidder</w:t>
      </w:r>
      <w:r w:rsidRPr="00B34EF3">
        <w:rPr>
          <w:rFonts w:ascii="Arial" w:hAnsi="Arial"/>
        </w:rPr>
        <w:t xml:space="preserve">s must price per unit shown. Unit prices shall govern in the event of extension errors. If a price quotation is submitted as part of the bid, the quotation must be referenced on the bid document and signed by the </w:t>
      </w:r>
      <w:r w:rsidR="007B5C20">
        <w:rPr>
          <w:rFonts w:ascii="Arial" w:hAnsi="Arial"/>
        </w:rPr>
        <w:t>Bidder</w:t>
      </w:r>
      <w:r w:rsidRPr="00B34EF3">
        <w:rPr>
          <w:rFonts w:ascii="Arial" w:hAnsi="Arial"/>
        </w:rPr>
        <w:t xml:space="preserve"> to establish formal linkage to the bid.</w:t>
      </w:r>
    </w:p>
    <w:p w:rsidR="008079AC" w:rsidRPr="00B34EF3" w:rsidRDefault="008079AC" w:rsidP="008079AC">
      <w:pPr>
        <w:pStyle w:val="ListParagraph"/>
        <w:ind w:right="346"/>
        <w:jc w:val="both"/>
        <w:rPr>
          <w:rFonts w:ascii="Arial" w:hAnsi="Arial"/>
        </w:rPr>
      </w:pPr>
    </w:p>
    <w:p w:rsidR="002D5E76" w:rsidRDefault="00B34EF3" w:rsidP="002D5E76">
      <w:pPr>
        <w:pStyle w:val="ListParagraph"/>
        <w:numPr>
          <w:ilvl w:val="1"/>
          <w:numId w:val="27"/>
        </w:numPr>
        <w:ind w:right="346" w:hanging="540"/>
        <w:jc w:val="both"/>
        <w:rPr>
          <w:rFonts w:ascii="Arial" w:hAnsi="Arial"/>
        </w:rPr>
      </w:pPr>
      <w:r w:rsidRPr="002D5E76">
        <w:rPr>
          <w:rFonts w:ascii="Arial" w:hAnsi="Arial"/>
        </w:rPr>
        <w:t>Bids must be time stamped at University</w:t>
      </w:r>
      <w:r w:rsidR="006F7260">
        <w:rPr>
          <w:rFonts w:ascii="Arial" w:hAnsi="Arial"/>
        </w:rPr>
        <w:t>’s</w:t>
      </w:r>
      <w:r w:rsidRPr="002D5E76">
        <w:rPr>
          <w:rFonts w:ascii="Arial" w:hAnsi="Arial"/>
        </w:rPr>
        <w:t xml:space="preserve"> Purchasing Department on or before the hour and date specified for the bid opening.</w:t>
      </w:r>
    </w:p>
    <w:p w:rsidR="008079AC" w:rsidRDefault="008079AC" w:rsidP="008079AC">
      <w:pPr>
        <w:pStyle w:val="ListParagraph"/>
        <w:ind w:right="346"/>
        <w:jc w:val="both"/>
        <w:rPr>
          <w:rFonts w:ascii="Arial" w:hAnsi="Arial"/>
        </w:rPr>
      </w:pPr>
    </w:p>
    <w:p w:rsidR="00B34EF3" w:rsidRDefault="00B34EF3" w:rsidP="002D5E76">
      <w:pPr>
        <w:pStyle w:val="ListParagraph"/>
        <w:numPr>
          <w:ilvl w:val="1"/>
          <w:numId w:val="27"/>
        </w:numPr>
        <w:ind w:right="346" w:hanging="540"/>
        <w:jc w:val="both"/>
        <w:rPr>
          <w:rFonts w:ascii="Arial" w:hAnsi="Arial"/>
        </w:rPr>
      </w:pPr>
      <w:r w:rsidRPr="002D5E76">
        <w:rPr>
          <w:rFonts w:ascii="Arial" w:hAnsi="Arial"/>
        </w:rPr>
        <w:t>Late and/or unsigned bids will not be considered under any circumstances. Person signing bid must have the authority to bind the firm in a contract.</w:t>
      </w:r>
    </w:p>
    <w:p w:rsidR="008079AC" w:rsidRPr="002D5E76" w:rsidRDefault="008079AC" w:rsidP="008079AC">
      <w:pPr>
        <w:pStyle w:val="ListParagraph"/>
        <w:ind w:right="346"/>
        <w:jc w:val="both"/>
        <w:rPr>
          <w:rFonts w:ascii="Arial" w:hAnsi="Arial"/>
        </w:rPr>
      </w:pPr>
    </w:p>
    <w:p w:rsidR="00B34EF3" w:rsidRDefault="00B34EF3" w:rsidP="00B34EF3">
      <w:pPr>
        <w:numPr>
          <w:ilvl w:val="1"/>
          <w:numId w:val="27"/>
        </w:numPr>
        <w:ind w:left="180" w:right="346" w:firstLine="0"/>
        <w:jc w:val="both"/>
        <w:rPr>
          <w:rFonts w:ascii="Arial" w:hAnsi="Arial"/>
        </w:rPr>
      </w:pPr>
      <w:r w:rsidRPr="00B34EF3">
        <w:rPr>
          <w:rFonts w:ascii="Arial" w:hAnsi="Arial"/>
        </w:rPr>
        <w:t>Quote FOB destination, freight prepaid and allowed unless otherwise stated within the specifications.</w:t>
      </w:r>
    </w:p>
    <w:p w:rsidR="008079AC" w:rsidRPr="00B34EF3" w:rsidRDefault="008079AC" w:rsidP="008079AC">
      <w:pPr>
        <w:ind w:left="180" w:right="346"/>
        <w:jc w:val="both"/>
        <w:rPr>
          <w:rFonts w:ascii="Arial" w:hAnsi="Arial"/>
        </w:rPr>
      </w:pPr>
    </w:p>
    <w:p w:rsidR="00B34EF3" w:rsidRDefault="00B34EF3" w:rsidP="008079AC">
      <w:pPr>
        <w:numPr>
          <w:ilvl w:val="1"/>
          <w:numId w:val="27"/>
        </w:numPr>
        <w:ind w:right="346" w:hanging="540"/>
        <w:jc w:val="both"/>
        <w:rPr>
          <w:rFonts w:ascii="Arial" w:hAnsi="Arial"/>
        </w:rPr>
      </w:pPr>
      <w:r w:rsidRPr="00B34EF3">
        <w:rPr>
          <w:rFonts w:ascii="Arial" w:hAnsi="Arial"/>
        </w:rPr>
        <w:t xml:space="preserve">Bid prices are requested to be firm for </w:t>
      </w:r>
      <w:r w:rsidR="006F7260">
        <w:rPr>
          <w:rFonts w:ascii="Arial" w:hAnsi="Arial"/>
        </w:rPr>
        <w:t xml:space="preserve">University </w:t>
      </w:r>
      <w:r w:rsidRPr="00065097">
        <w:rPr>
          <w:rFonts w:ascii="Arial" w:hAnsi="Arial"/>
        </w:rPr>
        <w:t xml:space="preserve">acceptance for </w:t>
      </w:r>
      <w:r w:rsidR="00065097" w:rsidRPr="00065097">
        <w:rPr>
          <w:rFonts w:ascii="Arial" w:hAnsi="Arial"/>
        </w:rPr>
        <w:t>sixty (6</w:t>
      </w:r>
      <w:r w:rsidRPr="00065097">
        <w:rPr>
          <w:rFonts w:ascii="Arial" w:hAnsi="Arial"/>
        </w:rPr>
        <w:t>0</w:t>
      </w:r>
      <w:r w:rsidR="00065097" w:rsidRPr="00065097">
        <w:rPr>
          <w:rFonts w:ascii="Arial" w:hAnsi="Arial"/>
        </w:rPr>
        <w:t>)</w:t>
      </w:r>
      <w:r w:rsidRPr="00065097">
        <w:rPr>
          <w:rFonts w:ascii="Arial" w:hAnsi="Arial"/>
        </w:rPr>
        <w:t xml:space="preserve"> days</w:t>
      </w:r>
      <w:r w:rsidRPr="00B34EF3">
        <w:rPr>
          <w:rFonts w:ascii="Arial" w:hAnsi="Arial"/>
        </w:rPr>
        <w:t xml:space="preserve"> from bid opening date unless otherwise stated. "Discount from list" bids are not acceptable unless requested. Cash discounts are not considered in determining an award. Cash discounts offered will be taken if earned.</w:t>
      </w:r>
    </w:p>
    <w:p w:rsidR="008079AC" w:rsidRDefault="008079AC" w:rsidP="008079AC">
      <w:pPr>
        <w:ind w:left="720" w:right="346"/>
        <w:jc w:val="both"/>
        <w:rPr>
          <w:rFonts w:ascii="Arial" w:hAnsi="Arial"/>
        </w:rPr>
      </w:pPr>
    </w:p>
    <w:p w:rsidR="00B34EF3" w:rsidRPr="00A84E35" w:rsidRDefault="007B5C20" w:rsidP="002D5E76">
      <w:pPr>
        <w:numPr>
          <w:ilvl w:val="1"/>
          <w:numId w:val="27"/>
        </w:numPr>
        <w:ind w:left="630" w:right="346" w:hanging="450"/>
        <w:jc w:val="both"/>
        <w:rPr>
          <w:rFonts w:ascii="Arial" w:hAnsi="Arial"/>
        </w:rPr>
      </w:pPr>
      <w:r w:rsidRPr="00A84E35">
        <w:rPr>
          <w:rFonts w:ascii="Arial" w:hAnsi="Arial"/>
        </w:rPr>
        <w:t>Bidder</w:t>
      </w:r>
      <w:r w:rsidR="00B34EF3" w:rsidRPr="00A84E35">
        <w:rPr>
          <w:rFonts w:ascii="Arial" w:hAnsi="Arial"/>
        </w:rPr>
        <w:t xml:space="preserve"> should enter Texas Identification Number System (TINS) number, full firm name and address of </w:t>
      </w:r>
      <w:r w:rsidRPr="00A84E35">
        <w:rPr>
          <w:rFonts w:ascii="Arial" w:hAnsi="Arial"/>
        </w:rPr>
        <w:t>Bidder</w:t>
      </w:r>
      <w:r w:rsidR="00B34EF3" w:rsidRPr="00A84E35">
        <w:rPr>
          <w:rFonts w:ascii="Arial" w:hAnsi="Arial"/>
        </w:rPr>
        <w:t xml:space="preserve"> on the face</w:t>
      </w:r>
      <w:r w:rsidR="002D5E76" w:rsidRPr="00A84E35">
        <w:rPr>
          <w:rFonts w:ascii="Arial" w:hAnsi="Arial"/>
        </w:rPr>
        <w:t xml:space="preserve"> </w:t>
      </w:r>
      <w:r w:rsidR="00B34EF3" w:rsidRPr="00A84E35">
        <w:rPr>
          <w:rFonts w:ascii="Arial" w:hAnsi="Arial"/>
        </w:rPr>
        <w:t>of this form. Enter in the space provided</w:t>
      </w:r>
      <w:r w:rsidR="00F94751" w:rsidRPr="00A84E35">
        <w:rPr>
          <w:rFonts w:ascii="Arial" w:hAnsi="Arial"/>
        </w:rPr>
        <w:t>.</w:t>
      </w:r>
    </w:p>
    <w:p w:rsidR="008079AC" w:rsidRPr="00B34EF3" w:rsidRDefault="008079AC" w:rsidP="008079AC">
      <w:pPr>
        <w:ind w:left="630" w:right="346"/>
        <w:jc w:val="both"/>
        <w:rPr>
          <w:rFonts w:ascii="Arial" w:hAnsi="Arial"/>
        </w:rPr>
      </w:pPr>
    </w:p>
    <w:p w:rsidR="00B34EF3" w:rsidRDefault="00B34EF3" w:rsidP="002D5E76">
      <w:pPr>
        <w:numPr>
          <w:ilvl w:val="1"/>
          <w:numId w:val="27"/>
        </w:numPr>
        <w:ind w:left="630" w:right="346" w:hanging="450"/>
        <w:jc w:val="both"/>
        <w:rPr>
          <w:rFonts w:ascii="Arial" w:hAnsi="Arial"/>
        </w:rPr>
      </w:pPr>
      <w:r w:rsidRPr="00B34EF3">
        <w:rPr>
          <w:rFonts w:ascii="Arial" w:hAnsi="Arial"/>
        </w:rPr>
        <w:t xml:space="preserve">Bid cannot be altered or amended after opening time. Alterations made before opening time should be initialed by </w:t>
      </w:r>
      <w:r w:rsidR="007B5C20">
        <w:rPr>
          <w:rFonts w:ascii="Arial" w:hAnsi="Arial"/>
        </w:rPr>
        <w:t>Bidder</w:t>
      </w:r>
      <w:r w:rsidRPr="00B34EF3">
        <w:rPr>
          <w:rFonts w:ascii="Arial" w:hAnsi="Arial"/>
        </w:rPr>
        <w:t xml:space="preserve"> or his authorized agent. No bid can be withdrawn after opening time without approval by </w:t>
      </w:r>
      <w:r w:rsidR="006F7260">
        <w:rPr>
          <w:rFonts w:ascii="Arial" w:hAnsi="Arial"/>
        </w:rPr>
        <w:t>UNIVERSITY</w:t>
      </w:r>
      <w:r w:rsidRPr="00B34EF3">
        <w:rPr>
          <w:rFonts w:ascii="Arial" w:hAnsi="Arial"/>
        </w:rPr>
        <w:t xml:space="preserve"> based on an acceptable written reason.</w:t>
      </w:r>
    </w:p>
    <w:p w:rsidR="008079AC" w:rsidRPr="00B34EF3" w:rsidRDefault="008079AC" w:rsidP="008079AC">
      <w:pPr>
        <w:ind w:left="630" w:right="346"/>
        <w:jc w:val="both"/>
        <w:rPr>
          <w:rFonts w:ascii="Arial" w:hAnsi="Arial"/>
        </w:rPr>
      </w:pPr>
    </w:p>
    <w:p w:rsidR="00B34EF3" w:rsidRDefault="00B34EF3" w:rsidP="002D5E76">
      <w:pPr>
        <w:numPr>
          <w:ilvl w:val="1"/>
          <w:numId w:val="27"/>
        </w:numPr>
        <w:ind w:left="630" w:right="346" w:hanging="450"/>
        <w:jc w:val="both"/>
        <w:rPr>
          <w:rFonts w:ascii="Arial" w:hAnsi="Arial"/>
        </w:rPr>
      </w:pPr>
      <w:r w:rsidRPr="00B34EF3">
        <w:rPr>
          <w:rFonts w:ascii="Arial" w:hAnsi="Arial"/>
        </w:rPr>
        <w:t xml:space="preserve">Purchases made for State use are exempt from the State Sales tax and Federal Excise tax. Do not </w:t>
      </w:r>
      <w:r w:rsidR="002D5E76">
        <w:rPr>
          <w:rFonts w:ascii="Arial" w:hAnsi="Arial"/>
        </w:rPr>
        <w:t xml:space="preserve">include tax in bid.  </w:t>
      </w:r>
      <w:r w:rsidRPr="00B34EF3">
        <w:rPr>
          <w:rFonts w:ascii="Arial" w:hAnsi="Arial"/>
        </w:rPr>
        <w:t>Excise Tax Exemption Certificates are available upon request.</w:t>
      </w:r>
    </w:p>
    <w:p w:rsidR="008079AC" w:rsidRPr="00B34EF3" w:rsidRDefault="008079AC" w:rsidP="008079AC">
      <w:pPr>
        <w:ind w:left="630" w:right="346"/>
        <w:jc w:val="both"/>
        <w:rPr>
          <w:rFonts w:ascii="Arial" w:hAnsi="Arial"/>
        </w:rPr>
      </w:pPr>
    </w:p>
    <w:p w:rsidR="00CE55BC" w:rsidRPr="00034BD1" w:rsidRDefault="00B34EF3" w:rsidP="005E6125">
      <w:pPr>
        <w:numPr>
          <w:ilvl w:val="1"/>
          <w:numId w:val="27"/>
        </w:numPr>
        <w:ind w:left="630" w:right="346" w:hanging="450"/>
        <w:jc w:val="both"/>
        <w:rPr>
          <w:rFonts w:ascii="Arial" w:hAnsi="Arial"/>
        </w:rPr>
      </w:pPr>
      <w:r w:rsidRPr="00034BD1">
        <w:rPr>
          <w:rFonts w:ascii="Arial" w:hAnsi="Arial"/>
        </w:rPr>
        <w:t>AWARD NOTICE: U</w:t>
      </w:r>
      <w:r w:rsidR="006F7260" w:rsidRPr="00034BD1">
        <w:rPr>
          <w:rFonts w:ascii="Arial" w:hAnsi="Arial"/>
        </w:rPr>
        <w:t>niversity</w:t>
      </w:r>
      <w:r w:rsidRPr="00034BD1">
        <w:rPr>
          <w:rFonts w:ascii="Arial" w:hAnsi="Arial"/>
        </w:rPr>
        <w:t xml:space="preserve"> reserves the right to make an award on the basis of low line bid, low total of lines, or in any other combination that will serve the best interest of </w:t>
      </w:r>
      <w:r w:rsidR="006F7260" w:rsidRPr="00034BD1">
        <w:rPr>
          <w:rFonts w:ascii="Arial" w:hAnsi="Arial"/>
        </w:rPr>
        <w:t>University</w:t>
      </w:r>
      <w:r w:rsidRPr="00034BD1">
        <w:rPr>
          <w:rFonts w:ascii="Arial" w:hAnsi="Arial"/>
        </w:rPr>
        <w:t xml:space="preserve"> and to reject any and all bids at the sole discretion of </w:t>
      </w:r>
      <w:r w:rsidR="006F7260" w:rsidRPr="00034BD1">
        <w:rPr>
          <w:rFonts w:ascii="Arial" w:hAnsi="Arial"/>
        </w:rPr>
        <w:t>University</w:t>
      </w:r>
      <w:r w:rsidRPr="00034BD1">
        <w:rPr>
          <w:rFonts w:ascii="Arial" w:hAnsi="Arial"/>
        </w:rPr>
        <w:t xml:space="preserve">. </w:t>
      </w:r>
      <w:r w:rsidR="006F7260" w:rsidRPr="00034BD1">
        <w:rPr>
          <w:rFonts w:ascii="Arial" w:hAnsi="Arial"/>
        </w:rPr>
        <w:t>University</w:t>
      </w:r>
      <w:r w:rsidRPr="00034BD1">
        <w:rPr>
          <w:rFonts w:ascii="Arial" w:hAnsi="Arial"/>
        </w:rPr>
        <w:t xml:space="preserve"> also reserves the right to accept or reject all or any part of any bid, waive minor technicalities and award the bid to best serve the interests of </w:t>
      </w:r>
      <w:r w:rsidR="006F7260" w:rsidRPr="00034BD1">
        <w:rPr>
          <w:rFonts w:ascii="Arial" w:hAnsi="Arial"/>
        </w:rPr>
        <w:t>University</w:t>
      </w:r>
      <w:r w:rsidRPr="00034BD1">
        <w:rPr>
          <w:rFonts w:ascii="Arial" w:hAnsi="Arial"/>
        </w:rPr>
        <w:t xml:space="preserve">. Any contract may also be extended up to three months at the sole discretion of </w:t>
      </w:r>
      <w:r w:rsidR="006F7260" w:rsidRPr="00034BD1">
        <w:rPr>
          <w:rFonts w:ascii="Arial" w:hAnsi="Arial"/>
        </w:rPr>
        <w:t>University</w:t>
      </w:r>
      <w:r w:rsidRPr="00034BD1">
        <w:rPr>
          <w:rFonts w:ascii="Arial" w:hAnsi="Arial"/>
        </w:rPr>
        <w:t>.</w:t>
      </w:r>
    </w:p>
    <w:p w:rsidR="00A53E71" w:rsidRDefault="00A53E71" w:rsidP="008079AC">
      <w:pPr>
        <w:ind w:left="630" w:right="346"/>
        <w:jc w:val="both"/>
        <w:rPr>
          <w:rFonts w:ascii="Arial" w:hAnsi="Arial"/>
        </w:rPr>
      </w:pPr>
    </w:p>
    <w:p w:rsidR="00B34EF3" w:rsidRDefault="00B34EF3" w:rsidP="008079AC">
      <w:pPr>
        <w:numPr>
          <w:ilvl w:val="1"/>
          <w:numId w:val="27"/>
        </w:numPr>
        <w:ind w:left="630" w:right="346" w:hanging="450"/>
        <w:jc w:val="both"/>
        <w:rPr>
          <w:rFonts w:ascii="Arial" w:hAnsi="Arial"/>
        </w:rPr>
      </w:pPr>
      <w:r w:rsidRPr="008079AC">
        <w:rPr>
          <w:rFonts w:ascii="Arial" w:hAnsi="Arial"/>
        </w:rPr>
        <w:t xml:space="preserve">Consistent and continued tie bidding could cause rejection of bids by </w:t>
      </w:r>
      <w:r w:rsidR="006F7260">
        <w:rPr>
          <w:rFonts w:ascii="Arial" w:hAnsi="Arial"/>
        </w:rPr>
        <w:t>UNIVERSITY</w:t>
      </w:r>
      <w:r w:rsidRPr="008079AC">
        <w:rPr>
          <w:rFonts w:ascii="Arial" w:hAnsi="Arial"/>
        </w:rPr>
        <w:t xml:space="preserve"> and/or investigation for antitrust violations.</w:t>
      </w:r>
    </w:p>
    <w:p w:rsidR="008079AC" w:rsidRDefault="008079AC" w:rsidP="008079AC">
      <w:pPr>
        <w:pStyle w:val="ListParagraph"/>
        <w:rPr>
          <w:rFonts w:ascii="Arial" w:hAnsi="Arial"/>
        </w:rPr>
      </w:pPr>
    </w:p>
    <w:p w:rsidR="00F62B82" w:rsidRDefault="00F62B82" w:rsidP="00034BD1">
      <w:pPr>
        <w:tabs>
          <w:tab w:val="left" w:pos="630"/>
        </w:tabs>
        <w:ind w:right="346"/>
        <w:jc w:val="both"/>
        <w:rPr>
          <w:rFonts w:ascii="Arial" w:hAnsi="Arial"/>
        </w:rPr>
      </w:pPr>
      <w:r>
        <w:rPr>
          <w:rFonts w:ascii="Arial" w:hAnsi="Arial"/>
        </w:rPr>
        <w:t xml:space="preserve">   6.12 </w:t>
      </w:r>
      <w:r w:rsidRPr="00A8204D">
        <w:rPr>
          <w:rFonts w:ascii="Arial" w:hAnsi="Arial"/>
        </w:rPr>
        <w:t>Inquiries pertaining to this IFB must include the requisition number and opening date.</w:t>
      </w:r>
    </w:p>
    <w:p w:rsidR="00DE3F65" w:rsidRDefault="00DE3F65" w:rsidP="00DE3F65">
      <w:pPr>
        <w:pStyle w:val="ListParagraph"/>
        <w:rPr>
          <w:rFonts w:ascii="Arial" w:hAnsi="Arial"/>
        </w:rPr>
      </w:pPr>
    </w:p>
    <w:p w:rsidR="00B34EF3" w:rsidRDefault="00B34EF3" w:rsidP="00B34EF3">
      <w:pPr>
        <w:ind w:right="346"/>
        <w:jc w:val="both"/>
        <w:rPr>
          <w:rFonts w:ascii="Arial" w:hAnsi="Arial"/>
          <w:b/>
        </w:rPr>
      </w:pPr>
      <w:r>
        <w:rPr>
          <w:rFonts w:ascii="Arial" w:hAnsi="Arial"/>
          <w:b/>
        </w:rPr>
        <w:t xml:space="preserve">SECTION 7 – </w:t>
      </w:r>
      <w:r w:rsidRPr="00B34EF3">
        <w:rPr>
          <w:rFonts w:ascii="Arial" w:hAnsi="Arial"/>
          <w:b/>
          <w:u w:val="single"/>
        </w:rPr>
        <w:t>SPECIFICATION(S)</w:t>
      </w:r>
    </w:p>
    <w:p w:rsidR="00B34EF3" w:rsidRPr="00B34EF3" w:rsidRDefault="00B34EF3" w:rsidP="00B34EF3">
      <w:pPr>
        <w:ind w:right="346"/>
        <w:jc w:val="both"/>
        <w:rPr>
          <w:rFonts w:ascii="Arial" w:hAnsi="Arial"/>
        </w:rPr>
      </w:pPr>
    </w:p>
    <w:p w:rsidR="00DE3F65" w:rsidRDefault="00B34EF3" w:rsidP="007B5C20">
      <w:pPr>
        <w:pStyle w:val="ListParagraph"/>
        <w:numPr>
          <w:ilvl w:val="1"/>
          <w:numId w:val="29"/>
        </w:numPr>
        <w:ind w:left="630" w:right="346" w:hanging="450"/>
        <w:jc w:val="both"/>
        <w:rPr>
          <w:rFonts w:ascii="Arial" w:hAnsi="Arial"/>
        </w:rPr>
      </w:pPr>
      <w:r w:rsidRPr="00DE3F65">
        <w:rPr>
          <w:rFonts w:ascii="Arial" w:hAnsi="Arial"/>
        </w:rPr>
        <w:t>Catalogs, brand names or manufacturer's references are descriptive only, and indicate type and quality desired. Bids on brands of like nature and quality will be considered unless advertised under §2155.067, Texas Government Code (Gov't Code).</w:t>
      </w:r>
      <w:r w:rsidR="00DE3F65" w:rsidRPr="00DE3F65">
        <w:rPr>
          <w:rFonts w:ascii="Arial" w:hAnsi="Arial"/>
        </w:rPr>
        <w:t xml:space="preserve">  </w:t>
      </w:r>
      <w:r w:rsidRPr="00DE3F65">
        <w:rPr>
          <w:rFonts w:ascii="Arial" w:hAnsi="Arial"/>
        </w:rPr>
        <w:t xml:space="preserve">If bidding on other than references, bid should show manufacturer, brand or trade name, and other description of product offered. If other than brand(s) specified is offered, illustrations and complete description of product offered are requested to be made </w:t>
      </w:r>
      <w:r w:rsidR="008079AC" w:rsidRPr="00DE3F65">
        <w:rPr>
          <w:rFonts w:ascii="Arial" w:hAnsi="Arial"/>
        </w:rPr>
        <w:t>p</w:t>
      </w:r>
      <w:r w:rsidRPr="00DE3F65">
        <w:rPr>
          <w:rFonts w:ascii="Arial" w:hAnsi="Arial"/>
        </w:rPr>
        <w:t xml:space="preserve">art of the bid. Failure to take exception to specifications or reference data will require </w:t>
      </w:r>
      <w:r w:rsidR="007B5C20">
        <w:rPr>
          <w:rFonts w:ascii="Arial" w:hAnsi="Arial"/>
        </w:rPr>
        <w:t>Bidder</w:t>
      </w:r>
      <w:r w:rsidRPr="00DE3F65">
        <w:rPr>
          <w:rFonts w:ascii="Arial" w:hAnsi="Arial"/>
        </w:rPr>
        <w:t xml:space="preserve"> to furnish specified brand names, numbers, etc.</w:t>
      </w:r>
    </w:p>
    <w:p w:rsidR="00DE3F65" w:rsidRPr="00DE3F65" w:rsidRDefault="00DE3F65" w:rsidP="00DE3F65">
      <w:pPr>
        <w:pStyle w:val="ListParagraph"/>
        <w:ind w:left="630" w:right="346"/>
        <w:jc w:val="both"/>
        <w:rPr>
          <w:rFonts w:ascii="Arial" w:hAnsi="Arial"/>
        </w:rPr>
      </w:pPr>
    </w:p>
    <w:p w:rsidR="00DE3F65" w:rsidRPr="00DE3F65" w:rsidRDefault="00B34EF3" w:rsidP="00DE3F65">
      <w:pPr>
        <w:pStyle w:val="ListParagraph"/>
        <w:numPr>
          <w:ilvl w:val="1"/>
          <w:numId w:val="29"/>
        </w:numPr>
        <w:ind w:left="630" w:right="346" w:hanging="450"/>
        <w:jc w:val="both"/>
        <w:rPr>
          <w:rFonts w:ascii="Arial" w:hAnsi="Arial" w:cs="Arial"/>
        </w:rPr>
      </w:pPr>
      <w:r w:rsidRPr="00DE3F65">
        <w:rPr>
          <w:rFonts w:ascii="Arial" w:hAnsi="Arial"/>
        </w:rPr>
        <w:t>Unless otherwise specified, shall be new and unused and of current production.</w:t>
      </w:r>
    </w:p>
    <w:p w:rsidR="00DE3F65" w:rsidRPr="00DE3F65" w:rsidRDefault="00DE3F65" w:rsidP="00DE3F65">
      <w:pPr>
        <w:pStyle w:val="ListParagraph"/>
        <w:rPr>
          <w:rFonts w:ascii="Arial" w:hAnsi="Arial" w:cs="Arial"/>
        </w:rPr>
      </w:pPr>
    </w:p>
    <w:p w:rsidR="00DE3F65" w:rsidRDefault="00B34EF3" w:rsidP="003D52C3">
      <w:pPr>
        <w:pStyle w:val="ListParagraph"/>
        <w:numPr>
          <w:ilvl w:val="1"/>
          <w:numId w:val="29"/>
        </w:numPr>
        <w:ind w:left="630" w:right="346" w:hanging="450"/>
        <w:jc w:val="both"/>
        <w:rPr>
          <w:rFonts w:ascii="Arial" w:hAnsi="Arial" w:cs="Arial"/>
        </w:rPr>
      </w:pPr>
      <w:r w:rsidRPr="00DE3F65">
        <w:rPr>
          <w:rFonts w:ascii="Arial" w:hAnsi="Arial" w:cs="Arial"/>
        </w:rPr>
        <w:t xml:space="preserve">All electrical </w:t>
      </w:r>
      <w:r w:rsidR="006F7260">
        <w:rPr>
          <w:rFonts w:ascii="Arial" w:hAnsi="Arial" w:cs="Arial"/>
        </w:rPr>
        <w:t>connections</w:t>
      </w:r>
      <w:r w:rsidRPr="00DE3F65">
        <w:rPr>
          <w:rFonts w:ascii="Arial" w:hAnsi="Arial" w:cs="Arial"/>
        </w:rPr>
        <w:t xml:space="preserve"> must meet all applicable OSHA standards and regulations, and bear the appropriate listing from UL, FMRC or NEMA.</w:t>
      </w:r>
    </w:p>
    <w:p w:rsidR="00DE3F65" w:rsidRPr="00DE3F65" w:rsidRDefault="00DE3F65" w:rsidP="00DE3F65">
      <w:pPr>
        <w:pStyle w:val="ListParagraph"/>
        <w:rPr>
          <w:rFonts w:ascii="Arial" w:hAnsi="Arial" w:cs="Arial"/>
        </w:rPr>
      </w:pPr>
    </w:p>
    <w:p w:rsidR="00DE3F65" w:rsidRDefault="00B34EF3" w:rsidP="007B5C20">
      <w:pPr>
        <w:pStyle w:val="ListParagraph"/>
        <w:numPr>
          <w:ilvl w:val="1"/>
          <w:numId w:val="29"/>
        </w:numPr>
        <w:ind w:right="346" w:hanging="540"/>
        <w:jc w:val="both"/>
        <w:rPr>
          <w:rFonts w:ascii="Arial" w:hAnsi="Arial" w:cs="Arial"/>
        </w:rPr>
      </w:pPr>
      <w:r w:rsidRPr="00DE3F65">
        <w:rPr>
          <w:rFonts w:ascii="Arial" w:hAnsi="Arial" w:cs="Arial"/>
        </w:rPr>
        <w:t xml:space="preserve">Samples, when requested, must be furnished free of expense to </w:t>
      </w:r>
      <w:r w:rsidR="006F7260">
        <w:rPr>
          <w:rFonts w:ascii="Arial" w:hAnsi="Arial" w:cs="Arial"/>
        </w:rPr>
        <w:t>University</w:t>
      </w:r>
      <w:r w:rsidRPr="00DE3F65">
        <w:rPr>
          <w:rFonts w:ascii="Arial" w:hAnsi="Arial" w:cs="Arial"/>
        </w:rPr>
        <w:t xml:space="preserve">. If not destroyed in examination, they will be returned to the </w:t>
      </w:r>
      <w:r w:rsidR="007B5C20">
        <w:rPr>
          <w:rFonts w:ascii="Arial" w:hAnsi="Arial" w:cs="Arial"/>
        </w:rPr>
        <w:t>Bidder</w:t>
      </w:r>
      <w:r w:rsidRPr="00DE3F65">
        <w:rPr>
          <w:rFonts w:ascii="Arial" w:hAnsi="Arial" w:cs="Arial"/>
        </w:rPr>
        <w:t xml:space="preserve">, on request, at </w:t>
      </w:r>
      <w:r w:rsidR="007B5C20">
        <w:rPr>
          <w:rFonts w:ascii="Arial" w:hAnsi="Arial" w:cs="Arial"/>
        </w:rPr>
        <w:t>Bidder</w:t>
      </w:r>
      <w:r w:rsidRPr="00DE3F65">
        <w:rPr>
          <w:rFonts w:ascii="Arial" w:hAnsi="Arial" w:cs="Arial"/>
        </w:rPr>
        <w:t xml:space="preserve">'s expense. Each sample should be marked with </w:t>
      </w:r>
      <w:r w:rsidR="007B5C20">
        <w:rPr>
          <w:rFonts w:ascii="Arial" w:hAnsi="Arial" w:cs="Arial"/>
        </w:rPr>
        <w:t>Bidder</w:t>
      </w:r>
      <w:r w:rsidRPr="00DE3F65">
        <w:rPr>
          <w:rFonts w:ascii="Arial" w:hAnsi="Arial" w:cs="Arial"/>
        </w:rPr>
        <w:t>'s name and address, and requisition number. Do not enclose in or attach bid to sample.</w:t>
      </w:r>
    </w:p>
    <w:p w:rsidR="00034BD1" w:rsidRPr="00034BD1" w:rsidRDefault="00034BD1" w:rsidP="00034BD1">
      <w:pPr>
        <w:pStyle w:val="ListParagraph"/>
        <w:rPr>
          <w:rFonts w:ascii="Arial" w:hAnsi="Arial" w:cs="Arial"/>
        </w:rPr>
      </w:pPr>
    </w:p>
    <w:p w:rsidR="00DE3F65" w:rsidRDefault="006F7260" w:rsidP="007B5C20">
      <w:pPr>
        <w:pStyle w:val="ListParagraph"/>
        <w:numPr>
          <w:ilvl w:val="1"/>
          <w:numId w:val="29"/>
        </w:numPr>
        <w:ind w:right="346" w:hanging="540"/>
        <w:jc w:val="both"/>
        <w:rPr>
          <w:rFonts w:ascii="Arial" w:hAnsi="Arial" w:cs="Arial"/>
        </w:rPr>
      </w:pPr>
      <w:r>
        <w:rPr>
          <w:rFonts w:ascii="Arial" w:hAnsi="Arial" w:cs="Arial"/>
        </w:rPr>
        <w:t>University</w:t>
      </w:r>
      <w:r w:rsidR="00B34EF3" w:rsidRPr="00DE3F65">
        <w:rPr>
          <w:rFonts w:ascii="Arial" w:hAnsi="Arial" w:cs="Arial"/>
        </w:rPr>
        <w:t xml:space="preserve"> will not be bound by any oral statement or representation contrary to the written specifications of this Invitation for Bids (IFB).</w:t>
      </w:r>
    </w:p>
    <w:p w:rsidR="00DE3F65" w:rsidRPr="00DE3F65" w:rsidRDefault="00DE3F65" w:rsidP="00DE3F65">
      <w:pPr>
        <w:pStyle w:val="ListParagraph"/>
        <w:rPr>
          <w:rFonts w:ascii="Arial" w:hAnsi="Arial" w:cs="Arial"/>
        </w:rPr>
      </w:pPr>
    </w:p>
    <w:p w:rsidR="00B34EF3" w:rsidRPr="00DE3F65" w:rsidRDefault="00B34EF3" w:rsidP="007B5C20">
      <w:pPr>
        <w:pStyle w:val="ListParagraph"/>
        <w:numPr>
          <w:ilvl w:val="1"/>
          <w:numId w:val="29"/>
        </w:numPr>
        <w:ind w:right="346" w:hanging="540"/>
        <w:jc w:val="both"/>
        <w:rPr>
          <w:rFonts w:ascii="Arial" w:hAnsi="Arial" w:cs="Arial"/>
        </w:rPr>
      </w:pPr>
      <w:r w:rsidRPr="00DE3F65">
        <w:rPr>
          <w:rFonts w:ascii="Arial" w:hAnsi="Arial" w:cs="Arial"/>
        </w:rPr>
        <w:t>Manufacturer's standard warranty shall apply unless otherwise stated in the IFB.</w:t>
      </w:r>
    </w:p>
    <w:p w:rsidR="00B34EF3" w:rsidRPr="00DE3F65" w:rsidRDefault="00B34EF3" w:rsidP="00B34EF3">
      <w:pPr>
        <w:ind w:right="346"/>
        <w:jc w:val="both"/>
        <w:rPr>
          <w:rFonts w:ascii="Arial" w:hAnsi="Arial" w:cs="Arial"/>
        </w:rPr>
      </w:pPr>
    </w:p>
    <w:p w:rsidR="00D84312" w:rsidRDefault="00D84312" w:rsidP="00B34EF3">
      <w:pPr>
        <w:ind w:right="346"/>
        <w:jc w:val="both"/>
        <w:rPr>
          <w:rFonts w:ascii="Arial" w:hAnsi="Arial" w:cs="Arial"/>
          <w:b/>
        </w:rPr>
      </w:pPr>
    </w:p>
    <w:p w:rsidR="00B34EF3" w:rsidRDefault="00B34EF3" w:rsidP="00B34EF3">
      <w:pPr>
        <w:ind w:right="346"/>
        <w:jc w:val="both"/>
        <w:rPr>
          <w:rFonts w:ascii="Arial" w:hAnsi="Arial" w:cs="Arial"/>
          <w:b/>
          <w:u w:val="single"/>
        </w:rPr>
      </w:pPr>
      <w:r w:rsidRPr="00DE3F65">
        <w:rPr>
          <w:rFonts w:ascii="Arial" w:hAnsi="Arial" w:cs="Arial"/>
          <w:b/>
        </w:rPr>
        <w:t xml:space="preserve">SECTION 8 - </w:t>
      </w:r>
      <w:r w:rsidRPr="00DE3F65">
        <w:rPr>
          <w:rFonts w:ascii="Arial" w:hAnsi="Arial" w:cs="Arial"/>
          <w:b/>
          <w:u w:val="single"/>
        </w:rPr>
        <w:t>TIE BIDS</w:t>
      </w:r>
    </w:p>
    <w:p w:rsidR="00EF4FCF" w:rsidRPr="00DE3F65" w:rsidRDefault="00EF4FCF" w:rsidP="00B34EF3">
      <w:pPr>
        <w:ind w:right="346"/>
        <w:jc w:val="both"/>
        <w:rPr>
          <w:rFonts w:ascii="Arial" w:hAnsi="Arial" w:cs="Arial"/>
          <w:b/>
        </w:rPr>
      </w:pPr>
    </w:p>
    <w:p w:rsidR="00B34EF3" w:rsidRPr="00DE3F65" w:rsidRDefault="00B34EF3" w:rsidP="00B34EF3">
      <w:pPr>
        <w:ind w:right="346"/>
        <w:jc w:val="both"/>
        <w:rPr>
          <w:rFonts w:ascii="Arial" w:hAnsi="Arial" w:cs="Arial"/>
        </w:rPr>
      </w:pPr>
      <w:r w:rsidRPr="00DE3F65">
        <w:rPr>
          <w:rFonts w:ascii="Arial" w:hAnsi="Arial" w:cs="Arial"/>
        </w:rPr>
        <w:tab/>
        <w:t>Awards will be made in accordance with 34 TAC Rules 20.36(b)</w:t>
      </w:r>
      <w:r w:rsidR="008D2ABA">
        <w:rPr>
          <w:rFonts w:ascii="Arial" w:hAnsi="Arial" w:cs="Arial"/>
        </w:rPr>
        <w:t xml:space="preserve"> </w:t>
      </w:r>
      <w:r w:rsidRPr="00DE3F65">
        <w:rPr>
          <w:rFonts w:ascii="Arial" w:hAnsi="Arial" w:cs="Arial"/>
        </w:rPr>
        <w:t>(3) and 20.38 (Preferences).</w:t>
      </w:r>
    </w:p>
    <w:p w:rsidR="00B34EF3" w:rsidRPr="00DE3F65" w:rsidRDefault="00B34EF3" w:rsidP="00B34EF3">
      <w:pPr>
        <w:ind w:right="346"/>
        <w:jc w:val="both"/>
        <w:rPr>
          <w:rFonts w:ascii="Arial" w:hAnsi="Arial" w:cs="Arial"/>
        </w:rPr>
      </w:pPr>
    </w:p>
    <w:p w:rsidR="00B34EF3" w:rsidRDefault="00B34EF3" w:rsidP="00B34EF3">
      <w:pPr>
        <w:ind w:right="346"/>
        <w:jc w:val="both"/>
        <w:rPr>
          <w:rFonts w:ascii="Arial" w:hAnsi="Arial" w:cs="Arial"/>
          <w:b/>
          <w:u w:val="single"/>
        </w:rPr>
      </w:pPr>
      <w:r w:rsidRPr="00DE3F65">
        <w:rPr>
          <w:rFonts w:ascii="Arial" w:hAnsi="Arial" w:cs="Arial"/>
          <w:b/>
        </w:rPr>
        <w:t xml:space="preserve">SECTION 9 </w:t>
      </w:r>
      <w:r w:rsidR="00EF4FCF">
        <w:rPr>
          <w:rFonts w:ascii="Arial" w:hAnsi="Arial" w:cs="Arial"/>
          <w:b/>
        </w:rPr>
        <w:t>–</w:t>
      </w:r>
      <w:r w:rsidRPr="00DE3F65">
        <w:rPr>
          <w:rFonts w:ascii="Arial" w:hAnsi="Arial" w:cs="Arial"/>
          <w:b/>
        </w:rPr>
        <w:t xml:space="preserve"> </w:t>
      </w:r>
      <w:r w:rsidRPr="00DE3F65">
        <w:rPr>
          <w:rFonts w:ascii="Arial" w:hAnsi="Arial" w:cs="Arial"/>
          <w:b/>
          <w:u w:val="single"/>
        </w:rPr>
        <w:t>DELIVERY</w:t>
      </w:r>
    </w:p>
    <w:p w:rsidR="00EF4FCF" w:rsidRPr="00DE3F65" w:rsidRDefault="00EF4FCF" w:rsidP="00B34EF3">
      <w:pPr>
        <w:ind w:right="346"/>
        <w:jc w:val="both"/>
        <w:rPr>
          <w:rFonts w:ascii="Arial" w:hAnsi="Arial" w:cs="Arial"/>
        </w:rPr>
      </w:pPr>
    </w:p>
    <w:p w:rsidR="008D2ABA" w:rsidRDefault="00B34EF3" w:rsidP="008D2ABA">
      <w:pPr>
        <w:ind w:left="720" w:right="346" w:hanging="540"/>
        <w:jc w:val="both"/>
        <w:rPr>
          <w:rFonts w:ascii="Arial" w:hAnsi="Arial" w:cs="Arial"/>
        </w:rPr>
      </w:pPr>
      <w:r w:rsidRPr="00DE3F65">
        <w:rPr>
          <w:rFonts w:ascii="Arial" w:hAnsi="Arial" w:cs="Arial"/>
        </w:rPr>
        <w:t>9.1</w:t>
      </w:r>
      <w:r w:rsidRPr="00DE3F65">
        <w:rPr>
          <w:rFonts w:ascii="Arial" w:hAnsi="Arial" w:cs="Arial"/>
        </w:rPr>
        <w:tab/>
        <w:t xml:space="preserve">Show number of days required to place material in receiving agency's designated location under normal conditions. Delivery days mean calendar days, unless otherwise specified. Failure to state delivery time obligates </w:t>
      </w:r>
      <w:r w:rsidR="007B5C20">
        <w:rPr>
          <w:rFonts w:ascii="Arial" w:hAnsi="Arial" w:cs="Arial"/>
        </w:rPr>
        <w:t>Bidder</w:t>
      </w:r>
      <w:r w:rsidRPr="00DE3F65">
        <w:rPr>
          <w:rFonts w:ascii="Arial" w:hAnsi="Arial" w:cs="Arial"/>
        </w:rPr>
        <w:t xml:space="preserve"> to deliver in 14 calendar days. Unrealistic delivery promises may cause bid to be disregarded.</w:t>
      </w:r>
    </w:p>
    <w:p w:rsidR="003D52C3" w:rsidRDefault="003D52C3" w:rsidP="008D2ABA">
      <w:pPr>
        <w:ind w:left="720" w:right="346" w:hanging="540"/>
        <w:jc w:val="both"/>
        <w:rPr>
          <w:rFonts w:ascii="Arial" w:hAnsi="Arial" w:cs="Arial"/>
        </w:rPr>
      </w:pPr>
    </w:p>
    <w:p w:rsidR="003D52C3" w:rsidRDefault="00B34EF3" w:rsidP="003D52C3">
      <w:pPr>
        <w:ind w:left="720" w:right="346" w:hanging="540"/>
        <w:jc w:val="both"/>
        <w:rPr>
          <w:rFonts w:ascii="Arial" w:hAnsi="Arial" w:cs="Arial"/>
        </w:rPr>
      </w:pPr>
      <w:r w:rsidRPr="00DE3F65">
        <w:rPr>
          <w:rFonts w:ascii="Arial" w:hAnsi="Arial" w:cs="Arial"/>
        </w:rPr>
        <w:t>9.2</w:t>
      </w:r>
      <w:r w:rsidRPr="00DE3F65">
        <w:rPr>
          <w:rFonts w:ascii="Arial" w:hAnsi="Arial" w:cs="Arial"/>
        </w:rPr>
        <w:tab/>
        <w:t xml:space="preserve">If delay is foreseen, </w:t>
      </w:r>
      <w:r w:rsidR="007B5C20">
        <w:rPr>
          <w:rFonts w:ascii="Arial" w:hAnsi="Arial" w:cs="Arial"/>
        </w:rPr>
        <w:t>Bidder</w:t>
      </w:r>
      <w:r w:rsidRPr="00DE3F65">
        <w:rPr>
          <w:rFonts w:ascii="Arial" w:hAnsi="Arial" w:cs="Arial"/>
        </w:rPr>
        <w:t xml:space="preserve"> shall give written notice to </w:t>
      </w:r>
      <w:r w:rsidR="006F7260">
        <w:rPr>
          <w:rFonts w:ascii="Arial" w:hAnsi="Arial" w:cs="Arial"/>
        </w:rPr>
        <w:t>University</w:t>
      </w:r>
      <w:r w:rsidRPr="00DE3F65">
        <w:rPr>
          <w:rFonts w:ascii="Arial" w:hAnsi="Arial" w:cs="Arial"/>
        </w:rPr>
        <w:t xml:space="preserve">. </w:t>
      </w:r>
      <w:r w:rsidR="007B5C20">
        <w:rPr>
          <w:rFonts w:ascii="Arial" w:hAnsi="Arial" w:cs="Arial"/>
        </w:rPr>
        <w:t>Bidder</w:t>
      </w:r>
      <w:r w:rsidRPr="00DE3F65">
        <w:rPr>
          <w:rFonts w:ascii="Arial" w:hAnsi="Arial" w:cs="Arial"/>
        </w:rPr>
        <w:t xml:space="preserve"> must keep </w:t>
      </w:r>
      <w:r w:rsidR="006F7260">
        <w:rPr>
          <w:rFonts w:ascii="Arial" w:hAnsi="Arial" w:cs="Arial"/>
        </w:rPr>
        <w:t>University</w:t>
      </w:r>
      <w:r w:rsidRPr="00DE3F65">
        <w:rPr>
          <w:rFonts w:ascii="Arial" w:hAnsi="Arial" w:cs="Arial"/>
        </w:rPr>
        <w:t xml:space="preserve"> advised at all times of status of order.</w:t>
      </w:r>
    </w:p>
    <w:p w:rsidR="00BB26F0" w:rsidRDefault="00BB26F0" w:rsidP="003D52C3">
      <w:pPr>
        <w:ind w:left="720" w:right="346" w:hanging="540"/>
        <w:jc w:val="both"/>
        <w:rPr>
          <w:rFonts w:ascii="Arial" w:hAnsi="Arial" w:cs="Arial"/>
        </w:rPr>
      </w:pPr>
    </w:p>
    <w:p w:rsidR="003D52C3" w:rsidRDefault="003D52C3" w:rsidP="003D52C3">
      <w:pPr>
        <w:ind w:left="720" w:right="346" w:hanging="540"/>
        <w:jc w:val="both"/>
        <w:rPr>
          <w:rFonts w:ascii="Arial" w:hAnsi="Arial" w:cs="Arial"/>
        </w:rPr>
      </w:pPr>
      <w:r>
        <w:rPr>
          <w:rFonts w:ascii="Arial" w:hAnsi="Arial" w:cs="Arial"/>
        </w:rPr>
        <w:t>9.3</w:t>
      </w:r>
      <w:r>
        <w:rPr>
          <w:rFonts w:ascii="Arial" w:hAnsi="Arial" w:cs="Arial"/>
        </w:rPr>
        <w:tab/>
      </w:r>
      <w:r w:rsidR="00B34EF3" w:rsidRPr="00DE3F65">
        <w:rPr>
          <w:rFonts w:ascii="Arial" w:hAnsi="Arial" w:cs="Arial"/>
        </w:rPr>
        <w:t xml:space="preserve">Default in promised delivery (without accepted reasons) or failure to meet specifications authorizes </w:t>
      </w:r>
      <w:r w:rsidR="006F7260">
        <w:rPr>
          <w:rFonts w:ascii="Arial" w:hAnsi="Arial" w:cs="Arial"/>
        </w:rPr>
        <w:t>University</w:t>
      </w:r>
      <w:r w:rsidR="00B34EF3" w:rsidRPr="00DE3F65">
        <w:rPr>
          <w:rFonts w:ascii="Arial" w:hAnsi="Arial" w:cs="Arial"/>
        </w:rPr>
        <w:t xml:space="preserve"> to purchase the goods or services of this IFB elsewhere and charge any increased costs for the goods or services, including the cost of rebidding, to the </w:t>
      </w:r>
      <w:r w:rsidR="007B5C20">
        <w:rPr>
          <w:rFonts w:ascii="Arial" w:hAnsi="Arial" w:cs="Arial"/>
        </w:rPr>
        <w:t>Bidder</w:t>
      </w:r>
      <w:r w:rsidR="00B34EF3" w:rsidRPr="00DE3F65">
        <w:rPr>
          <w:rFonts w:ascii="Arial" w:hAnsi="Arial" w:cs="Arial"/>
        </w:rPr>
        <w:t>.</w:t>
      </w:r>
    </w:p>
    <w:p w:rsidR="003D52C3" w:rsidRDefault="003D52C3" w:rsidP="003D52C3">
      <w:pPr>
        <w:ind w:left="720" w:right="346" w:hanging="540"/>
        <w:jc w:val="both"/>
        <w:rPr>
          <w:rFonts w:ascii="Arial" w:hAnsi="Arial" w:cs="Arial"/>
        </w:rPr>
      </w:pPr>
    </w:p>
    <w:p w:rsidR="003D52C3" w:rsidRDefault="003D52C3" w:rsidP="003D52C3">
      <w:pPr>
        <w:ind w:left="720" w:right="346" w:hanging="540"/>
        <w:jc w:val="both"/>
        <w:rPr>
          <w:rFonts w:ascii="Arial" w:hAnsi="Arial" w:cs="Arial"/>
        </w:rPr>
      </w:pPr>
      <w:r>
        <w:rPr>
          <w:rFonts w:ascii="Arial" w:hAnsi="Arial" w:cs="Arial"/>
        </w:rPr>
        <w:t>9.4</w:t>
      </w:r>
      <w:r>
        <w:rPr>
          <w:rFonts w:ascii="Arial" w:hAnsi="Arial" w:cs="Arial"/>
        </w:rPr>
        <w:tab/>
      </w:r>
      <w:r w:rsidR="00B34EF3" w:rsidRPr="00DE3F65">
        <w:rPr>
          <w:rFonts w:ascii="Arial" w:hAnsi="Arial" w:cs="Arial"/>
        </w:rPr>
        <w:t xml:space="preserve">No substitutions permitted without </w:t>
      </w:r>
      <w:r w:rsidR="006F7260">
        <w:rPr>
          <w:rFonts w:ascii="Arial" w:hAnsi="Arial" w:cs="Arial"/>
        </w:rPr>
        <w:t xml:space="preserve">the </w:t>
      </w:r>
      <w:r w:rsidR="00B34EF3" w:rsidRPr="00DE3F65">
        <w:rPr>
          <w:rFonts w:ascii="Arial" w:hAnsi="Arial" w:cs="Arial"/>
        </w:rPr>
        <w:t xml:space="preserve">written approval of </w:t>
      </w:r>
      <w:r w:rsidR="006F7260">
        <w:rPr>
          <w:rFonts w:ascii="Arial" w:hAnsi="Arial" w:cs="Arial"/>
        </w:rPr>
        <w:t>University</w:t>
      </w:r>
      <w:r w:rsidR="00B34EF3" w:rsidRPr="00DE3F65">
        <w:rPr>
          <w:rFonts w:ascii="Arial" w:hAnsi="Arial" w:cs="Arial"/>
        </w:rPr>
        <w:t>.</w:t>
      </w:r>
    </w:p>
    <w:p w:rsidR="003D52C3" w:rsidRDefault="003D52C3" w:rsidP="003D52C3">
      <w:pPr>
        <w:ind w:left="720" w:right="346" w:hanging="540"/>
        <w:jc w:val="both"/>
        <w:rPr>
          <w:rFonts w:ascii="Arial" w:hAnsi="Arial" w:cs="Arial"/>
        </w:rPr>
      </w:pPr>
    </w:p>
    <w:p w:rsidR="00A53E71" w:rsidRDefault="003D52C3" w:rsidP="003D52C3">
      <w:pPr>
        <w:ind w:left="720" w:right="346" w:hanging="540"/>
        <w:jc w:val="both"/>
        <w:rPr>
          <w:rFonts w:ascii="Arial" w:hAnsi="Arial" w:cs="Arial"/>
        </w:rPr>
      </w:pPr>
      <w:r>
        <w:rPr>
          <w:rFonts w:ascii="Arial" w:hAnsi="Arial" w:cs="Arial"/>
        </w:rPr>
        <w:t>9.5</w:t>
      </w:r>
      <w:r>
        <w:rPr>
          <w:rFonts w:ascii="Arial" w:hAnsi="Arial" w:cs="Arial"/>
        </w:rPr>
        <w:tab/>
      </w:r>
      <w:r w:rsidR="00B34EF3" w:rsidRPr="00DE3F65">
        <w:rPr>
          <w:rFonts w:ascii="Arial" w:hAnsi="Arial" w:cs="Arial"/>
        </w:rPr>
        <w:t xml:space="preserve">Delivery shall be made during normal working hours only, unless prior approval has been obtained from </w:t>
      </w:r>
      <w:r w:rsidR="00CB6B1D">
        <w:rPr>
          <w:rFonts w:ascii="Arial" w:hAnsi="Arial" w:cs="Arial"/>
        </w:rPr>
        <w:t>University</w:t>
      </w:r>
      <w:r w:rsidR="00B34EF3" w:rsidRPr="00DE3F65">
        <w:rPr>
          <w:rFonts w:ascii="Arial" w:hAnsi="Arial" w:cs="Arial"/>
        </w:rPr>
        <w:t>.</w:t>
      </w:r>
    </w:p>
    <w:p w:rsidR="00B34EF3" w:rsidRPr="00DE3F65" w:rsidRDefault="00B34EF3" w:rsidP="00B34EF3">
      <w:pPr>
        <w:ind w:right="346"/>
        <w:jc w:val="both"/>
        <w:rPr>
          <w:rFonts w:ascii="Arial" w:hAnsi="Arial" w:cs="Arial"/>
        </w:rPr>
      </w:pPr>
    </w:p>
    <w:p w:rsidR="00B34EF3" w:rsidRPr="00DE3F65" w:rsidRDefault="00B34EF3" w:rsidP="00B34EF3">
      <w:pPr>
        <w:ind w:right="346"/>
        <w:jc w:val="both"/>
        <w:rPr>
          <w:rFonts w:ascii="Arial" w:hAnsi="Arial" w:cs="Arial"/>
          <w:b/>
        </w:rPr>
      </w:pPr>
      <w:r w:rsidRPr="00DE3F65">
        <w:rPr>
          <w:rFonts w:ascii="Arial" w:hAnsi="Arial" w:cs="Arial"/>
          <w:b/>
        </w:rPr>
        <w:t xml:space="preserve">SECTION 10 - </w:t>
      </w:r>
      <w:r w:rsidRPr="00DE3F65">
        <w:rPr>
          <w:rFonts w:ascii="Arial" w:hAnsi="Arial" w:cs="Arial"/>
          <w:b/>
          <w:u w:val="single"/>
        </w:rPr>
        <w:t>INSPECTION AND TESTS</w:t>
      </w:r>
    </w:p>
    <w:p w:rsidR="00B34EF3" w:rsidRDefault="00B34EF3" w:rsidP="003D52C3">
      <w:pPr>
        <w:ind w:left="720" w:right="346" w:hanging="720"/>
        <w:jc w:val="both"/>
        <w:rPr>
          <w:rFonts w:ascii="Arial" w:hAnsi="Arial" w:cs="Arial"/>
        </w:rPr>
      </w:pPr>
      <w:r w:rsidRPr="00DE3F65">
        <w:rPr>
          <w:rFonts w:ascii="Arial" w:hAnsi="Arial" w:cs="Arial"/>
        </w:rPr>
        <w:tab/>
        <w:t>All goods will be</w:t>
      </w:r>
      <w:r w:rsidR="006F7260">
        <w:rPr>
          <w:rFonts w:ascii="Arial" w:hAnsi="Arial" w:cs="Arial"/>
        </w:rPr>
        <w:t xml:space="preserve"> subject to inspection and testing </w:t>
      </w:r>
      <w:r w:rsidRPr="00DE3F65">
        <w:rPr>
          <w:rFonts w:ascii="Arial" w:hAnsi="Arial" w:cs="Arial"/>
        </w:rPr>
        <w:t xml:space="preserve">by </w:t>
      </w:r>
      <w:r w:rsidR="006F7260">
        <w:rPr>
          <w:rFonts w:ascii="Arial" w:hAnsi="Arial" w:cs="Arial"/>
        </w:rPr>
        <w:t>University</w:t>
      </w:r>
      <w:r w:rsidRPr="00DE3F65">
        <w:rPr>
          <w:rFonts w:ascii="Arial" w:hAnsi="Arial" w:cs="Arial"/>
        </w:rPr>
        <w:t xml:space="preserve">. Authorized </w:t>
      </w:r>
      <w:r w:rsidR="006F7260">
        <w:rPr>
          <w:rFonts w:ascii="Arial" w:hAnsi="Arial" w:cs="Arial"/>
        </w:rPr>
        <w:t>University</w:t>
      </w:r>
      <w:r w:rsidRPr="00DE3F65">
        <w:rPr>
          <w:rFonts w:ascii="Arial" w:hAnsi="Arial" w:cs="Arial"/>
        </w:rPr>
        <w:t xml:space="preserve"> personnel shall have access to supplier's place of business for the purpose of inspecting merchandise. Tests shall be performed on samples submitted with the bid or on samples taken from regular shipment. All costs shall be borne by the </w:t>
      </w:r>
      <w:r w:rsidR="007B5C20">
        <w:rPr>
          <w:rFonts w:ascii="Arial" w:hAnsi="Arial" w:cs="Arial"/>
        </w:rPr>
        <w:t>Bidder</w:t>
      </w:r>
      <w:r w:rsidRPr="00DE3F65">
        <w:rPr>
          <w:rFonts w:ascii="Arial" w:hAnsi="Arial" w:cs="Arial"/>
        </w:rPr>
        <w:t xml:space="preserve"> in the event products tested fail to meet or exceed all conditions and requirements of the specification. Goods delivered and rejected in whole or in part may, at </w:t>
      </w:r>
      <w:r w:rsidR="006F7260">
        <w:rPr>
          <w:rFonts w:ascii="Arial" w:hAnsi="Arial" w:cs="Arial"/>
        </w:rPr>
        <w:t>University</w:t>
      </w:r>
      <w:r w:rsidRPr="00DE3F65">
        <w:rPr>
          <w:rFonts w:ascii="Arial" w:hAnsi="Arial" w:cs="Arial"/>
        </w:rPr>
        <w:t xml:space="preserve">’s option, be returned to the </w:t>
      </w:r>
      <w:r w:rsidR="007B5C20">
        <w:rPr>
          <w:rFonts w:ascii="Arial" w:hAnsi="Arial" w:cs="Arial"/>
        </w:rPr>
        <w:t>Bidder</w:t>
      </w:r>
      <w:r w:rsidRPr="00DE3F65">
        <w:rPr>
          <w:rFonts w:ascii="Arial" w:hAnsi="Arial" w:cs="Arial"/>
        </w:rPr>
        <w:t xml:space="preserve"> or held for disposition at </w:t>
      </w:r>
      <w:r w:rsidR="007B5C20">
        <w:rPr>
          <w:rFonts w:ascii="Arial" w:hAnsi="Arial" w:cs="Arial"/>
        </w:rPr>
        <w:t>Bidder</w:t>
      </w:r>
      <w:r w:rsidRPr="00DE3F65">
        <w:rPr>
          <w:rFonts w:ascii="Arial" w:hAnsi="Arial" w:cs="Arial"/>
        </w:rPr>
        <w:t>'s expense. Latent defects may result in revocation of acceptance.</w:t>
      </w:r>
    </w:p>
    <w:p w:rsidR="00B91959" w:rsidRDefault="00B91959" w:rsidP="003D52C3">
      <w:pPr>
        <w:ind w:left="720" w:right="346" w:hanging="720"/>
        <w:jc w:val="both"/>
        <w:rPr>
          <w:rFonts w:ascii="Arial" w:hAnsi="Arial" w:cs="Arial"/>
        </w:rPr>
      </w:pPr>
    </w:p>
    <w:p w:rsidR="00B34EF3" w:rsidRPr="00DE3F65" w:rsidRDefault="000602C8" w:rsidP="000602C8">
      <w:pPr>
        <w:ind w:right="346"/>
        <w:jc w:val="both"/>
        <w:rPr>
          <w:rFonts w:ascii="Arial" w:hAnsi="Arial" w:cs="Arial"/>
          <w:b/>
        </w:rPr>
      </w:pPr>
      <w:r w:rsidRPr="00DE3F65">
        <w:rPr>
          <w:rFonts w:ascii="Arial" w:hAnsi="Arial" w:cs="Arial"/>
          <w:b/>
        </w:rPr>
        <w:t xml:space="preserve">SECTION 11 - </w:t>
      </w:r>
      <w:r w:rsidRPr="00DE3F65">
        <w:rPr>
          <w:rFonts w:ascii="Arial" w:hAnsi="Arial" w:cs="Arial"/>
          <w:b/>
          <w:u w:val="single"/>
        </w:rPr>
        <w:t>AWARD OF CONTRACT</w:t>
      </w:r>
    </w:p>
    <w:p w:rsidR="00B34EF3" w:rsidRPr="00DE3F65" w:rsidRDefault="00B34EF3" w:rsidP="00B34EF3">
      <w:pPr>
        <w:ind w:left="720" w:right="346" w:hanging="720"/>
        <w:jc w:val="both"/>
        <w:rPr>
          <w:rFonts w:ascii="Arial" w:hAnsi="Arial" w:cs="Arial"/>
        </w:rPr>
      </w:pPr>
      <w:r w:rsidRPr="00DE3F65">
        <w:rPr>
          <w:rFonts w:ascii="Arial" w:hAnsi="Arial" w:cs="Arial"/>
        </w:rPr>
        <w:tab/>
        <w:t>A response to this IFB is an offer to contract based upon the terms, conditions, and specifications contained herein. Bids do not become contracts until they are accepted through an open market purchase order</w:t>
      </w:r>
      <w:r w:rsidR="00D84312">
        <w:rPr>
          <w:rFonts w:ascii="Arial" w:hAnsi="Arial" w:cs="Arial"/>
        </w:rPr>
        <w:t xml:space="preserve"> or a UT standard agreement</w:t>
      </w:r>
      <w:r w:rsidRPr="00DE3F65">
        <w:rPr>
          <w:rFonts w:ascii="Arial" w:hAnsi="Arial" w:cs="Arial"/>
        </w:rPr>
        <w:t xml:space="preserve">. The contract shall be governed, construed, and interpreted under the laws of the State of Texas. The factors listed in §§2155.074, 2155.144, 2156.007, and 2157.003, Gov't Code, shall also be considered in making an award when specified. Any </w:t>
      </w:r>
      <w:r w:rsidR="00F62B82">
        <w:rPr>
          <w:rFonts w:ascii="Arial" w:hAnsi="Arial" w:cs="Arial"/>
        </w:rPr>
        <w:t xml:space="preserve">legal actions must be filed in </w:t>
      </w:r>
      <w:r w:rsidR="00FC149F">
        <w:rPr>
          <w:rFonts w:ascii="Arial" w:hAnsi="Arial" w:cs="Arial"/>
        </w:rPr>
        <w:t>Ector</w:t>
      </w:r>
      <w:r w:rsidRPr="00DE3F65">
        <w:rPr>
          <w:rFonts w:ascii="Arial" w:hAnsi="Arial" w:cs="Arial"/>
        </w:rPr>
        <w:t xml:space="preserve"> County, Texas.</w:t>
      </w:r>
    </w:p>
    <w:p w:rsidR="000602C8" w:rsidRPr="00DE3F65" w:rsidRDefault="000602C8" w:rsidP="00B34EF3">
      <w:pPr>
        <w:ind w:left="720" w:right="346" w:hanging="720"/>
        <w:jc w:val="both"/>
        <w:rPr>
          <w:rFonts w:ascii="Arial" w:hAnsi="Arial" w:cs="Arial"/>
        </w:rPr>
      </w:pPr>
    </w:p>
    <w:p w:rsidR="000602C8" w:rsidRPr="00DE3F65" w:rsidRDefault="000602C8" w:rsidP="000602C8">
      <w:pPr>
        <w:ind w:right="346"/>
        <w:jc w:val="both"/>
        <w:rPr>
          <w:rFonts w:ascii="Arial" w:hAnsi="Arial" w:cs="Arial"/>
          <w:b/>
        </w:rPr>
      </w:pPr>
      <w:r w:rsidRPr="00DE3F65">
        <w:rPr>
          <w:rFonts w:ascii="Arial" w:hAnsi="Arial" w:cs="Arial"/>
          <w:b/>
        </w:rPr>
        <w:t xml:space="preserve">SECTION 12 - </w:t>
      </w:r>
      <w:r w:rsidRPr="00DE3F65">
        <w:rPr>
          <w:rFonts w:ascii="Arial" w:hAnsi="Arial" w:cs="Arial"/>
          <w:b/>
          <w:u w:val="single"/>
        </w:rPr>
        <w:t>PAYMENT</w:t>
      </w:r>
      <w:r w:rsidR="00B34EF3" w:rsidRPr="00DE3F65">
        <w:rPr>
          <w:rFonts w:ascii="Arial" w:hAnsi="Arial" w:cs="Arial"/>
          <w:b/>
        </w:rPr>
        <w:t xml:space="preserve"> </w:t>
      </w:r>
    </w:p>
    <w:p w:rsidR="00B34EF3" w:rsidRPr="00DE3F65" w:rsidRDefault="007B5C20" w:rsidP="000602C8">
      <w:pPr>
        <w:ind w:left="720" w:right="346"/>
        <w:jc w:val="both"/>
        <w:rPr>
          <w:rFonts w:ascii="Arial" w:hAnsi="Arial" w:cs="Arial"/>
        </w:rPr>
      </w:pPr>
      <w:r>
        <w:rPr>
          <w:rFonts w:ascii="Arial" w:hAnsi="Arial" w:cs="Arial"/>
        </w:rPr>
        <w:t>Bidder</w:t>
      </w:r>
      <w:r w:rsidR="00B34EF3" w:rsidRPr="00DE3F65">
        <w:rPr>
          <w:rFonts w:ascii="Arial" w:hAnsi="Arial" w:cs="Arial"/>
        </w:rPr>
        <w:t xml:space="preserve"> shall submit an itemized invoice showing </w:t>
      </w:r>
      <w:r w:rsidR="006F7260">
        <w:rPr>
          <w:rFonts w:ascii="Arial" w:hAnsi="Arial" w:cs="Arial"/>
        </w:rPr>
        <w:t>University</w:t>
      </w:r>
      <w:r w:rsidR="00B34EF3" w:rsidRPr="00DE3F65">
        <w:rPr>
          <w:rFonts w:ascii="Arial" w:hAnsi="Arial" w:cs="Arial"/>
        </w:rPr>
        <w:t xml:space="preserve">’s purchase order number on all copies. </w:t>
      </w:r>
      <w:r w:rsidR="006F7260">
        <w:rPr>
          <w:rFonts w:ascii="Arial" w:hAnsi="Arial" w:cs="Arial"/>
        </w:rPr>
        <w:t>University</w:t>
      </w:r>
      <w:r w:rsidR="00B34EF3" w:rsidRPr="00DE3F65">
        <w:rPr>
          <w:rFonts w:ascii="Arial" w:hAnsi="Arial" w:cs="Arial"/>
        </w:rPr>
        <w:t xml:space="preserve"> will incur no penalty for late payment if payment is made in 30 or fewer days from receipt of goods or services and an uncontested invoice. Payment shall be made in accordance with Chapter 2251, Gov't Code.</w:t>
      </w:r>
    </w:p>
    <w:p w:rsidR="00B34EF3" w:rsidRPr="00DE3F65" w:rsidRDefault="00B34EF3" w:rsidP="00B34EF3">
      <w:pPr>
        <w:pStyle w:val="ListParagraph"/>
        <w:ind w:right="346"/>
        <w:jc w:val="both"/>
        <w:rPr>
          <w:rFonts w:ascii="Arial" w:hAnsi="Arial" w:cs="Arial"/>
        </w:rPr>
      </w:pPr>
    </w:p>
    <w:p w:rsidR="00B34EF3" w:rsidRPr="00DE3F65" w:rsidRDefault="000602C8" w:rsidP="000602C8">
      <w:pPr>
        <w:ind w:right="346"/>
        <w:jc w:val="both"/>
        <w:rPr>
          <w:rFonts w:ascii="Arial" w:hAnsi="Arial" w:cs="Arial"/>
          <w:b/>
        </w:rPr>
      </w:pPr>
      <w:r w:rsidRPr="00DE3F65">
        <w:rPr>
          <w:rFonts w:ascii="Arial" w:hAnsi="Arial" w:cs="Arial"/>
          <w:b/>
        </w:rPr>
        <w:t xml:space="preserve">SECTION 13 - </w:t>
      </w:r>
      <w:r w:rsidR="00B34EF3" w:rsidRPr="00DE3F65">
        <w:rPr>
          <w:rFonts w:ascii="Arial" w:hAnsi="Arial" w:cs="Arial"/>
          <w:b/>
          <w:u w:val="single"/>
        </w:rPr>
        <w:t>PATENTS, TRADEMARKS, OR COPYRIGHTS</w:t>
      </w:r>
    </w:p>
    <w:p w:rsidR="00B34EF3" w:rsidRDefault="00B34EF3" w:rsidP="00B34EF3">
      <w:pPr>
        <w:ind w:left="720" w:right="346" w:hanging="720"/>
        <w:jc w:val="both"/>
        <w:rPr>
          <w:rFonts w:ascii="Arial" w:hAnsi="Arial" w:cs="Arial"/>
        </w:rPr>
      </w:pPr>
      <w:r w:rsidRPr="00DE3F65">
        <w:rPr>
          <w:rFonts w:ascii="Arial" w:hAnsi="Arial" w:cs="Arial"/>
        </w:rPr>
        <w:tab/>
      </w:r>
      <w:r w:rsidR="007B5C20">
        <w:rPr>
          <w:rFonts w:ascii="Arial" w:hAnsi="Arial" w:cs="Arial"/>
        </w:rPr>
        <w:t>Bidder</w:t>
      </w:r>
      <w:r w:rsidRPr="00DE3F65">
        <w:rPr>
          <w:rFonts w:ascii="Arial" w:hAnsi="Arial" w:cs="Arial"/>
        </w:rPr>
        <w:t xml:space="preserve"> agrees to defend and indemnify </w:t>
      </w:r>
      <w:r w:rsidR="006F7260">
        <w:rPr>
          <w:rFonts w:ascii="Arial" w:hAnsi="Arial" w:cs="Arial"/>
        </w:rPr>
        <w:t>University</w:t>
      </w:r>
      <w:r w:rsidRPr="00DE3F65">
        <w:rPr>
          <w:rFonts w:ascii="Arial" w:hAnsi="Arial" w:cs="Arial"/>
        </w:rPr>
        <w:t xml:space="preserve"> from claims involving infringement or violation of patents, trademarks, copyrights, trade secrets, or other proprietary rights, arising out of </w:t>
      </w:r>
      <w:r w:rsidR="006F7260">
        <w:rPr>
          <w:rFonts w:ascii="Arial" w:hAnsi="Arial" w:cs="Arial"/>
        </w:rPr>
        <w:t>University</w:t>
      </w:r>
      <w:r w:rsidRPr="00DE3F65">
        <w:rPr>
          <w:rFonts w:ascii="Arial" w:hAnsi="Arial" w:cs="Arial"/>
        </w:rPr>
        <w:t xml:space="preserve">’s use of any good or service provided by the </w:t>
      </w:r>
      <w:r w:rsidR="007B5C20">
        <w:rPr>
          <w:rFonts w:ascii="Arial" w:hAnsi="Arial" w:cs="Arial"/>
        </w:rPr>
        <w:t>Bidder</w:t>
      </w:r>
      <w:r w:rsidRPr="00DE3F65">
        <w:rPr>
          <w:rFonts w:ascii="Arial" w:hAnsi="Arial" w:cs="Arial"/>
        </w:rPr>
        <w:t xml:space="preserve"> as a result of this IFB.</w:t>
      </w:r>
    </w:p>
    <w:p w:rsidR="00034BD1" w:rsidRDefault="00034BD1" w:rsidP="00B34EF3">
      <w:pPr>
        <w:ind w:left="720" w:right="346" w:hanging="720"/>
        <w:jc w:val="both"/>
        <w:rPr>
          <w:rFonts w:ascii="Arial" w:hAnsi="Arial" w:cs="Arial"/>
        </w:rPr>
      </w:pPr>
    </w:p>
    <w:p w:rsidR="00034BD1" w:rsidRPr="00775B83" w:rsidRDefault="00034BD1" w:rsidP="00034BD1">
      <w:pPr>
        <w:ind w:left="180" w:right="215"/>
        <w:jc w:val="center"/>
        <w:rPr>
          <w:rFonts w:ascii="Arial" w:hAnsi="Arial" w:cs="Arial"/>
          <w:sz w:val="18"/>
          <w:szCs w:val="18"/>
        </w:rPr>
      </w:pPr>
      <w:r w:rsidRPr="00775B83">
        <w:rPr>
          <w:rFonts w:ascii="Arial" w:hAnsi="Arial" w:cs="Arial"/>
          <w:sz w:val="18"/>
          <w:szCs w:val="18"/>
        </w:rPr>
        <w:t xml:space="preserve">                                                             </w:t>
      </w:r>
      <w:r w:rsidRPr="00775B83">
        <w:rPr>
          <w:rFonts w:ascii="Arial" w:hAnsi="Arial" w:cs="Arial"/>
          <w:sz w:val="18"/>
          <w:szCs w:val="18"/>
        </w:rPr>
        <w:tab/>
      </w:r>
      <w:r w:rsidRPr="00775B83">
        <w:rPr>
          <w:rFonts w:ascii="Arial" w:hAnsi="Arial" w:cs="Arial"/>
          <w:sz w:val="18"/>
          <w:szCs w:val="18"/>
        </w:rPr>
        <w:tab/>
      </w:r>
      <w:r w:rsidRPr="00775B83">
        <w:rPr>
          <w:rFonts w:ascii="Arial" w:hAnsi="Arial" w:cs="Arial"/>
          <w:sz w:val="18"/>
          <w:szCs w:val="18"/>
        </w:rPr>
        <w:tab/>
      </w:r>
      <w:r w:rsidRPr="00775B83">
        <w:rPr>
          <w:rFonts w:ascii="Arial" w:hAnsi="Arial" w:cs="Arial"/>
          <w:sz w:val="18"/>
          <w:szCs w:val="18"/>
        </w:rPr>
        <w:tab/>
      </w:r>
      <w:r w:rsidRPr="00775B83">
        <w:rPr>
          <w:rFonts w:ascii="Arial" w:hAnsi="Arial" w:cs="Arial"/>
          <w:sz w:val="18"/>
          <w:szCs w:val="18"/>
        </w:rPr>
        <w:tab/>
      </w:r>
    </w:p>
    <w:p w:rsidR="00B34EF3" w:rsidRPr="00DE3F65" w:rsidRDefault="000602C8" w:rsidP="000602C8">
      <w:pPr>
        <w:ind w:right="346"/>
        <w:jc w:val="both"/>
        <w:rPr>
          <w:rFonts w:ascii="Arial" w:hAnsi="Arial" w:cs="Arial"/>
          <w:b/>
        </w:rPr>
      </w:pPr>
      <w:r w:rsidRPr="00DE3F65">
        <w:rPr>
          <w:rFonts w:ascii="Arial" w:hAnsi="Arial" w:cs="Arial"/>
          <w:b/>
        </w:rPr>
        <w:t xml:space="preserve">SECTION 14 - </w:t>
      </w:r>
      <w:r w:rsidR="007B5C20">
        <w:rPr>
          <w:rFonts w:ascii="Arial" w:hAnsi="Arial" w:cs="Arial"/>
          <w:b/>
          <w:u w:val="single"/>
        </w:rPr>
        <w:t>BIDDER</w:t>
      </w:r>
      <w:r w:rsidRPr="00DE3F65">
        <w:rPr>
          <w:rFonts w:ascii="Arial" w:hAnsi="Arial" w:cs="Arial"/>
          <w:b/>
          <w:u w:val="single"/>
        </w:rPr>
        <w:t xml:space="preserve"> ASSIGNMENTS</w:t>
      </w:r>
    </w:p>
    <w:p w:rsidR="00DE3F65" w:rsidRPr="00DE3F65" w:rsidRDefault="00DE3F65" w:rsidP="00B34EF3">
      <w:pPr>
        <w:ind w:left="720" w:right="346"/>
        <w:jc w:val="both"/>
        <w:rPr>
          <w:rFonts w:ascii="Arial" w:hAnsi="Arial" w:cs="Arial"/>
        </w:rPr>
      </w:pPr>
    </w:p>
    <w:p w:rsidR="00B34EF3" w:rsidRPr="00DE3F65" w:rsidRDefault="007B5C20" w:rsidP="00B34EF3">
      <w:pPr>
        <w:ind w:left="720" w:right="346"/>
        <w:jc w:val="both"/>
        <w:rPr>
          <w:rFonts w:ascii="Arial" w:hAnsi="Arial" w:cs="Arial"/>
        </w:rPr>
      </w:pPr>
      <w:r>
        <w:rPr>
          <w:rFonts w:ascii="Arial" w:hAnsi="Arial" w:cs="Arial"/>
        </w:rPr>
        <w:t>Bidder</w:t>
      </w:r>
      <w:r w:rsidR="00B34EF3" w:rsidRPr="00DE3F65">
        <w:rPr>
          <w:rFonts w:ascii="Arial" w:hAnsi="Arial" w:cs="Arial"/>
        </w:rPr>
        <w:t xml:space="preserve"> hereby assigns to </w:t>
      </w:r>
      <w:r w:rsidR="006F7260">
        <w:rPr>
          <w:rFonts w:ascii="Arial" w:hAnsi="Arial" w:cs="Arial"/>
        </w:rPr>
        <w:t>University</w:t>
      </w:r>
      <w:r w:rsidR="00B34EF3" w:rsidRPr="00DE3F65">
        <w:rPr>
          <w:rFonts w:ascii="Arial" w:hAnsi="Arial" w:cs="Arial"/>
        </w:rPr>
        <w:t xml:space="preserve">  any and all claims for overcharges associated with this contract arising under the antitrust laws of the United States 15 U.S.C.A. §1, </w:t>
      </w:r>
      <w:r w:rsidR="00B34EF3" w:rsidRPr="00DE3F65">
        <w:rPr>
          <w:rFonts w:ascii="Arial" w:hAnsi="Arial" w:cs="Arial"/>
          <w:i/>
        </w:rPr>
        <w:t>et seq</w:t>
      </w:r>
      <w:r w:rsidR="00B34EF3" w:rsidRPr="00DE3F65">
        <w:rPr>
          <w:rFonts w:ascii="Arial" w:hAnsi="Arial" w:cs="Arial"/>
        </w:rPr>
        <w:t xml:space="preserve">., and the antitrust laws of the State of Texas, Tex. Bus. &amp; Comm. Code §15.01, </w:t>
      </w:r>
      <w:r w:rsidR="00B34EF3" w:rsidRPr="00DE3F65">
        <w:rPr>
          <w:rFonts w:ascii="Arial" w:hAnsi="Arial" w:cs="Arial"/>
          <w:i/>
        </w:rPr>
        <w:t>et seq</w:t>
      </w:r>
      <w:r w:rsidR="00B34EF3" w:rsidRPr="00DE3F65">
        <w:rPr>
          <w:rFonts w:ascii="Arial" w:hAnsi="Arial" w:cs="Arial"/>
        </w:rPr>
        <w:t xml:space="preserve">. </w:t>
      </w:r>
    </w:p>
    <w:p w:rsidR="00B34EF3" w:rsidRPr="00DE3F65" w:rsidRDefault="00B34EF3" w:rsidP="00B34EF3">
      <w:pPr>
        <w:ind w:right="346"/>
        <w:jc w:val="both"/>
        <w:rPr>
          <w:rFonts w:ascii="Arial" w:hAnsi="Arial" w:cs="Arial"/>
        </w:rPr>
      </w:pPr>
    </w:p>
    <w:p w:rsidR="00B34EF3" w:rsidRPr="00DE3F65" w:rsidRDefault="000602C8" w:rsidP="000602C8">
      <w:pPr>
        <w:ind w:right="346"/>
        <w:jc w:val="both"/>
        <w:rPr>
          <w:rFonts w:ascii="Arial" w:hAnsi="Arial" w:cs="Arial"/>
          <w:b/>
        </w:rPr>
      </w:pPr>
      <w:r w:rsidRPr="00DE3F65">
        <w:rPr>
          <w:rFonts w:ascii="Arial" w:hAnsi="Arial" w:cs="Arial"/>
          <w:b/>
        </w:rPr>
        <w:t xml:space="preserve">SECTION 15 - </w:t>
      </w:r>
      <w:r w:rsidR="007B5C20">
        <w:rPr>
          <w:rFonts w:ascii="Arial" w:hAnsi="Arial" w:cs="Arial"/>
          <w:b/>
          <w:u w:val="single"/>
        </w:rPr>
        <w:t>BIDDER</w:t>
      </w:r>
      <w:r w:rsidRPr="00DE3F65">
        <w:rPr>
          <w:rFonts w:ascii="Arial" w:hAnsi="Arial" w:cs="Arial"/>
          <w:b/>
          <w:u w:val="single"/>
        </w:rPr>
        <w:t xml:space="preserve"> AFFIRMATIONS</w:t>
      </w:r>
    </w:p>
    <w:p w:rsidR="00B34EF3" w:rsidRDefault="00B34EF3" w:rsidP="00B34EF3">
      <w:pPr>
        <w:ind w:left="720" w:right="346"/>
        <w:jc w:val="both"/>
        <w:rPr>
          <w:rFonts w:ascii="Arial" w:hAnsi="Arial" w:cs="Arial"/>
        </w:rPr>
      </w:pPr>
      <w:r w:rsidRPr="00DE3F65">
        <w:rPr>
          <w:rFonts w:ascii="Arial" w:hAnsi="Arial" w:cs="Arial"/>
        </w:rPr>
        <w:t xml:space="preserve">Signing this bid with a false statement is a material breach of contract and shall void the submitted bid and any resulting contracts, and the </w:t>
      </w:r>
      <w:r w:rsidR="007B5C20">
        <w:rPr>
          <w:rFonts w:ascii="Arial" w:hAnsi="Arial" w:cs="Arial"/>
        </w:rPr>
        <w:t>Bidder</w:t>
      </w:r>
      <w:r w:rsidRPr="00DE3F65">
        <w:rPr>
          <w:rFonts w:ascii="Arial" w:hAnsi="Arial" w:cs="Arial"/>
        </w:rPr>
        <w:t xml:space="preserve"> shall be removed from all bid lists. By signature hereon affixed, the </w:t>
      </w:r>
      <w:r w:rsidR="007B5C20">
        <w:rPr>
          <w:rFonts w:ascii="Arial" w:hAnsi="Arial" w:cs="Arial"/>
        </w:rPr>
        <w:t>Bidder</w:t>
      </w:r>
      <w:r w:rsidRPr="00DE3F65">
        <w:rPr>
          <w:rFonts w:ascii="Arial" w:hAnsi="Arial" w:cs="Arial"/>
        </w:rPr>
        <w:t xml:space="preserve"> hereby certifies that:</w:t>
      </w:r>
    </w:p>
    <w:p w:rsidR="003D52C3" w:rsidRPr="00DE3F65" w:rsidRDefault="003D52C3" w:rsidP="00B34EF3">
      <w:pPr>
        <w:ind w:left="720" w:right="346"/>
        <w:jc w:val="both"/>
        <w:rPr>
          <w:rFonts w:ascii="Arial" w:hAnsi="Arial" w:cs="Arial"/>
        </w:rPr>
      </w:pPr>
    </w:p>
    <w:p w:rsidR="00B34EF3" w:rsidRDefault="00B34EF3" w:rsidP="003D52C3">
      <w:pPr>
        <w:ind w:left="720" w:right="346" w:hanging="540"/>
        <w:jc w:val="both"/>
        <w:rPr>
          <w:rFonts w:ascii="Arial" w:hAnsi="Arial" w:cs="Arial"/>
        </w:rPr>
      </w:pPr>
      <w:r w:rsidRPr="00DE3F65">
        <w:rPr>
          <w:rFonts w:ascii="Arial" w:hAnsi="Arial" w:cs="Arial"/>
        </w:rPr>
        <w:t xml:space="preserve">15.1 </w:t>
      </w:r>
      <w:r w:rsidR="003D52C3">
        <w:rPr>
          <w:rFonts w:ascii="Arial" w:hAnsi="Arial" w:cs="Arial"/>
        </w:rPr>
        <w:tab/>
      </w:r>
      <w:r w:rsidRPr="00DE3F65">
        <w:rPr>
          <w:rFonts w:ascii="Arial" w:hAnsi="Arial" w:cs="Arial"/>
        </w:rPr>
        <w:t xml:space="preserve">The </w:t>
      </w:r>
      <w:r w:rsidR="007B5C20">
        <w:rPr>
          <w:rFonts w:ascii="Arial" w:hAnsi="Arial" w:cs="Arial"/>
        </w:rPr>
        <w:t>Bidder</w:t>
      </w:r>
      <w:r w:rsidRPr="00DE3F65">
        <w:rPr>
          <w:rFonts w:ascii="Arial" w:hAnsi="Arial" w:cs="Arial"/>
        </w:rPr>
        <w:t xml:space="preserve"> has not given, offered to give, nor intends to give at any time hereafter any economic opportunity, future employment, gift, loan, gratuity, special discount, trip, favor, or service to a public servant in connection with the submitted bid.</w:t>
      </w:r>
    </w:p>
    <w:p w:rsidR="003D52C3" w:rsidRPr="00DE3F65" w:rsidRDefault="003D52C3" w:rsidP="003D52C3">
      <w:pPr>
        <w:ind w:left="720" w:right="346" w:hanging="720"/>
        <w:jc w:val="both"/>
        <w:rPr>
          <w:rFonts w:ascii="Arial" w:hAnsi="Arial" w:cs="Arial"/>
        </w:rPr>
      </w:pPr>
    </w:p>
    <w:p w:rsidR="00BB26F0" w:rsidRDefault="00B34EF3" w:rsidP="00034BD1">
      <w:pPr>
        <w:ind w:left="720" w:right="346" w:hanging="540"/>
        <w:jc w:val="both"/>
        <w:rPr>
          <w:rFonts w:ascii="Arial" w:hAnsi="Arial" w:cs="Arial"/>
        </w:rPr>
      </w:pPr>
      <w:r w:rsidRPr="00DE3F65">
        <w:rPr>
          <w:rFonts w:ascii="Arial" w:hAnsi="Arial" w:cs="Arial"/>
        </w:rPr>
        <w:t xml:space="preserve">15.2 </w:t>
      </w:r>
      <w:r w:rsidR="003D52C3">
        <w:rPr>
          <w:rFonts w:ascii="Arial" w:hAnsi="Arial" w:cs="Arial"/>
        </w:rPr>
        <w:tab/>
      </w:r>
      <w:r w:rsidRPr="00DE3F65">
        <w:rPr>
          <w:rFonts w:ascii="Arial" w:hAnsi="Arial" w:cs="Arial"/>
        </w:rPr>
        <w:t xml:space="preserve">Pursuant to 15 U.S.C. §1, </w:t>
      </w:r>
      <w:r w:rsidRPr="00DE3F65">
        <w:rPr>
          <w:rFonts w:ascii="Arial" w:hAnsi="Arial" w:cs="Arial"/>
          <w:i/>
        </w:rPr>
        <w:t>et seq</w:t>
      </w:r>
      <w:r w:rsidRPr="00DE3F65">
        <w:rPr>
          <w:rFonts w:ascii="Arial" w:hAnsi="Arial" w:cs="Arial"/>
        </w:rPr>
        <w:t xml:space="preserve">. and Tex. Bus. &amp; Comm. Code §15.01, </w:t>
      </w:r>
      <w:r w:rsidRPr="00DE3F65">
        <w:rPr>
          <w:rFonts w:ascii="Arial" w:hAnsi="Arial" w:cs="Arial"/>
          <w:i/>
        </w:rPr>
        <w:t>et seq</w:t>
      </w:r>
      <w:r w:rsidRPr="00DE3F65">
        <w:rPr>
          <w:rFonts w:ascii="Arial" w:hAnsi="Arial" w:cs="Arial"/>
        </w:rPr>
        <w:t xml:space="preserve">. neither the </w:t>
      </w:r>
      <w:r w:rsidR="007B5C20">
        <w:rPr>
          <w:rFonts w:ascii="Arial" w:hAnsi="Arial" w:cs="Arial"/>
        </w:rPr>
        <w:t>Bidder</w:t>
      </w:r>
      <w:r w:rsidRPr="00DE3F65">
        <w:rPr>
          <w:rFonts w:ascii="Arial" w:hAnsi="Arial" w:cs="Arial"/>
        </w:rPr>
        <w:t xml:space="preserve"> nor the firm, corporation, partnership, or institution represented by the </w:t>
      </w:r>
      <w:r w:rsidR="007B5C20">
        <w:rPr>
          <w:rFonts w:ascii="Arial" w:hAnsi="Arial" w:cs="Arial"/>
        </w:rPr>
        <w:t>Bidder</w:t>
      </w:r>
      <w:r w:rsidRPr="00DE3F65">
        <w:rPr>
          <w:rFonts w:ascii="Arial" w:hAnsi="Arial" w:cs="Arial"/>
        </w:rPr>
        <w:t>, or anyone acting for such a firm, corporation or institution has violated the antitrust laws of this state, federal antitrust laws, nor communicated directly or indirectly the bid made to any competitor or any other person engaged in such line of business.</w:t>
      </w:r>
    </w:p>
    <w:p w:rsidR="00BB26F0" w:rsidRPr="00DE3F65" w:rsidRDefault="00BB26F0" w:rsidP="003D52C3">
      <w:pPr>
        <w:ind w:left="720" w:right="346" w:hanging="720"/>
        <w:jc w:val="both"/>
        <w:rPr>
          <w:rFonts w:ascii="Arial" w:hAnsi="Arial" w:cs="Arial"/>
        </w:rPr>
      </w:pPr>
    </w:p>
    <w:p w:rsidR="00483419" w:rsidRPr="00DE3F65" w:rsidRDefault="00B34EF3" w:rsidP="003D52C3">
      <w:pPr>
        <w:ind w:left="720" w:right="346" w:hanging="540"/>
        <w:jc w:val="both"/>
        <w:rPr>
          <w:rFonts w:ascii="Arial" w:hAnsi="Arial" w:cs="Arial"/>
        </w:rPr>
      </w:pPr>
      <w:r w:rsidRPr="00DE3F65">
        <w:rPr>
          <w:rFonts w:ascii="Arial" w:hAnsi="Arial" w:cs="Arial"/>
        </w:rPr>
        <w:t xml:space="preserve">15.3 </w:t>
      </w:r>
      <w:r w:rsidR="003D52C3">
        <w:rPr>
          <w:rFonts w:ascii="Arial" w:hAnsi="Arial" w:cs="Arial"/>
        </w:rPr>
        <w:tab/>
      </w:r>
      <w:r w:rsidRPr="00DE3F65">
        <w:rPr>
          <w:rFonts w:ascii="Arial" w:hAnsi="Arial" w:cs="Arial"/>
        </w:rPr>
        <w:t xml:space="preserve">Pursuant to §2155.004, Gov't Code, neither the </w:t>
      </w:r>
      <w:r w:rsidR="007B5C20">
        <w:rPr>
          <w:rFonts w:ascii="Arial" w:hAnsi="Arial" w:cs="Arial"/>
        </w:rPr>
        <w:t>Bidder</w:t>
      </w:r>
      <w:r w:rsidRPr="00DE3F65">
        <w:rPr>
          <w:rFonts w:ascii="Arial" w:hAnsi="Arial" w:cs="Arial"/>
        </w:rPr>
        <w:t xml:space="preserve"> nor any person or entity which will participate financially in any contract resulting from this IFB has received compensation for participation in the preparation of the specifications for this IFB.</w:t>
      </w:r>
    </w:p>
    <w:p w:rsidR="00483419" w:rsidRPr="00DE3F65" w:rsidRDefault="00483419" w:rsidP="000602C8">
      <w:pPr>
        <w:ind w:left="720" w:right="346"/>
        <w:jc w:val="both"/>
        <w:rPr>
          <w:rFonts w:ascii="Arial" w:hAnsi="Arial" w:cs="Arial"/>
        </w:rPr>
      </w:pPr>
    </w:p>
    <w:p w:rsidR="003D52C3" w:rsidRDefault="00B34EF3" w:rsidP="00D84312">
      <w:pPr>
        <w:ind w:left="720" w:right="346" w:hanging="540"/>
        <w:jc w:val="both"/>
        <w:rPr>
          <w:rFonts w:ascii="Arial" w:hAnsi="Arial" w:cs="Arial"/>
        </w:rPr>
      </w:pPr>
      <w:r w:rsidRPr="00DE3F65">
        <w:rPr>
          <w:rFonts w:ascii="Arial" w:hAnsi="Arial" w:cs="Arial"/>
        </w:rPr>
        <w:t xml:space="preserve">15.4 </w:t>
      </w:r>
      <w:r w:rsidR="003D52C3">
        <w:rPr>
          <w:rFonts w:ascii="Arial" w:hAnsi="Arial" w:cs="Arial"/>
        </w:rPr>
        <w:tab/>
      </w:r>
      <w:r w:rsidRPr="00DE3F65">
        <w:rPr>
          <w:rFonts w:ascii="Arial" w:hAnsi="Arial" w:cs="Arial"/>
        </w:rPr>
        <w:t xml:space="preserve">Pursuant to §231.006(d), Texas Family Code, regarding child support, the </w:t>
      </w:r>
      <w:r w:rsidR="007B5C20">
        <w:rPr>
          <w:rFonts w:ascii="Arial" w:hAnsi="Arial" w:cs="Arial"/>
        </w:rPr>
        <w:t>Bidder</w:t>
      </w:r>
      <w:r w:rsidRPr="00DE3F65">
        <w:rPr>
          <w:rFonts w:ascii="Arial" w:hAnsi="Arial" w:cs="Arial"/>
        </w:rPr>
        <w:t xml:space="preserve"> certifies that the individual or business entity named in this bid is not ineligible to receive the specified payment and acknowledges that the contract may be terminated and payment may be withheld if this certification is inaccurate. </w:t>
      </w:r>
    </w:p>
    <w:p w:rsidR="00D84312" w:rsidRDefault="00D84312" w:rsidP="00D84312">
      <w:pPr>
        <w:ind w:left="720" w:right="346" w:hanging="540"/>
        <w:jc w:val="both"/>
        <w:rPr>
          <w:rFonts w:ascii="Arial" w:hAnsi="Arial" w:cs="Arial"/>
        </w:rPr>
      </w:pPr>
    </w:p>
    <w:p w:rsidR="00B34EF3" w:rsidRDefault="00B34EF3" w:rsidP="003D52C3">
      <w:pPr>
        <w:ind w:left="810" w:right="346" w:hanging="630"/>
        <w:jc w:val="both"/>
        <w:rPr>
          <w:rFonts w:ascii="Arial" w:hAnsi="Arial" w:cs="Arial"/>
        </w:rPr>
      </w:pPr>
      <w:r w:rsidRPr="00DE3F65">
        <w:rPr>
          <w:rFonts w:ascii="Arial" w:hAnsi="Arial" w:cs="Arial"/>
        </w:rPr>
        <w:t xml:space="preserve">15.5 </w:t>
      </w:r>
      <w:r w:rsidR="003D52C3">
        <w:rPr>
          <w:rFonts w:ascii="Arial" w:hAnsi="Arial" w:cs="Arial"/>
        </w:rPr>
        <w:tab/>
      </w:r>
      <w:r w:rsidRPr="00DE3F65">
        <w:rPr>
          <w:rFonts w:ascii="Arial" w:hAnsi="Arial" w:cs="Arial"/>
        </w:rPr>
        <w:t xml:space="preserve">Under §2155.004, Gov't Code, the </w:t>
      </w:r>
      <w:r w:rsidR="007B5C20">
        <w:rPr>
          <w:rFonts w:ascii="Arial" w:hAnsi="Arial" w:cs="Arial"/>
        </w:rPr>
        <w:t>Bidder</w:t>
      </w:r>
      <w:r w:rsidRPr="00DE3F65">
        <w:rPr>
          <w:rFonts w:ascii="Arial" w:hAnsi="Arial" w:cs="Arial"/>
        </w:rPr>
        <w:t xml:space="preserve"> certifies that the individual or business entity named in this bid or any contract resulting from this IFB is not ineligible to receive the specified contract and acknowledges that the contract may be terminated and payment withheld if this certification is inaccurate. §2155.004 prohibits a person or entity from receiving a state contract if they received compensation for participating in preparing the solicitation or specifications for the contract.</w:t>
      </w:r>
    </w:p>
    <w:p w:rsidR="003D52C3" w:rsidRPr="00DE3F65" w:rsidRDefault="003D52C3" w:rsidP="003D52C3">
      <w:pPr>
        <w:ind w:left="810" w:right="346" w:hanging="630"/>
        <w:jc w:val="both"/>
        <w:rPr>
          <w:rFonts w:ascii="Arial" w:hAnsi="Arial" w:cs="Arial"/>
        </w:rPr>
      </w:pPr>
    </w:p>
    <w:p w:rsidR="00B34EF3" w:rsidRPr="003D52C3" w:rsidRDefault="00B34EF3" w:rsidP="003D52C3">
      <w:pPr>
        <w:pStyle w:val="ListParagraph"/>
        <w:numPr>
          <w:ilvl w:val="1"/>
          <w:numId w:val="31"/>
        </w:numPr>
        <w:ind w:right="346" w:hanging="630"/>
        <w:jc w:val="both"/>
        <w:rPr>
          <w:rFonts w:ascii="Arial" w:hAnsi="Arial" w:cs="Arial"/>
          <w:bCs/>
        </w:rPr>
      </w:pPr>
      <w:r w:rsidRPr="003D52C3">
        <w:rPr>
          <w:rFonts w:ascii="Arial" w:hAnsi="Arial" w:cs="Arial"/>
        </w:rPr>
        <w:t xml:space="preserve">As required by §2252.903, Gov't Code, </w:t>
      </w:r>
      <w:r w:rsidR="007B5C20">
        <w:rPr>
          <w:rFonts w:ascii="Arial" w:hAnsi="Arial" w:cs="Arial"/>
        </w:rPr>
        <w:t>Bidder</w:t>
      </w:r>
      <w:r w:rsidRPr="003D52C3">
        <w:rPr>
          <w:rFonts w:ascii="Arial" w:hAnsi="Arial" w:cs="Arial"/>
        </w:rPr>
        <w:t xml:space="preserve"> agrees that any payments due under a contract resulting from this IFB shall be directly applied towards eliminating any debt or delinquency including, but not limited to, delinquent taxes, delinquent student loan payments, and delinquent child support, until the debt is paid in full. </w:t>
      </w:r>
      <w:r w:rsidR="007B5C20">
        <w:rPr>
          <w:rFonts w:ascii="Arial" w:hAnsi="Arial" w:cs="Arial"/>
          <w:bCs/>
        </w:rPr>
        <w:t>Bidder</w:t>
      </w:r>
      <w:r w:rsidRPr="003D52C3">
        <w:rPr>
          <w:rFonts w:ascii="Arial" w:hAnsi="Arial" w:cs="Arial"/>
          <w:bCs/>
        </w:rPr>
        <w:t xml:space="preserve"> shall comply with rules adopted by </w:t>
      </w:r>
      <w:r w:rsidR="006F7260">
        <w:rPr>
          <w:rFonts w:ascii="Arial" w:hAnsi="Arial" w:cs="Arial"/>
          <w:bCs/>
        </w:rPr>
        <w:t>University</w:t>
      </w:r>
      <w:r w:rsidRPr="003D52C3">
        <w:rPr>
          <w:rFonts w:ascii="Arial" w:hAnsi="Arial" w:cs="Arial"/>
          <w:bCs/>
        </w:rPr>
        <w:t xml:space="preserve"> under §§403.055, 403.0551, 2252.903, Gov't Code and other applicable laws and regulations regarding satisfaction of debts or delinquencies to the State of Texas.</w:t>
      </w:r>
    </w:p>
    <w:p w:rsidR="003D52C3" w:rsidRPr="003D52C3" w:rsidRDefault="003D52C3" w:rsidP="003D52C3">
      <w:pPr>
        <w:pStyle w:val="ListParagraph"/>
        <w:ind w:left="810" w:right="346"/>
        <w:jc w:val="both"/>
        <w:rPr>
          <w:rFonts w:ascii="Arial" w:hAnsi="Arial" w:cs="Arial"/>
        </w:rPr>
      </w:pPr>
    </w:p>
    <w:p w:rsidR="00B34EF3" w:rsidRPr="00DE3F65" w:rsidRDefault="00B34EF3" w:rsidP="003D52C3">
      <w:pPr>
        <w:pStyle w:val="ListParagraph"/>
        <w:numPr>
          <w:ilvl w:val="1"/>
          <w:numId w:val="31"/>
        </w:numPr>
        <w:ind w:right="346" w:hanging="630"/>
        <w:jc w:val="both"/>
        <w:rPr>
          <w:rFonts w:ascii="Arial" w:hAnsi="Arial" w:cs="Arial"/>
        </w:rPr>
      </w:pPr>
      <w:r w:rsidRPr="00DE3F65">
        <w:rPr>
          <w:rFonts w:ascii="Arial" w:hAnsi="Arial" w:cs="Arial"/>
        </w:rPr>
        <w:t xml:space="preserve"> Pursuant to §669.003, Gov't Code, </w:t>
      </w:r>
      <w:r w:rsidR="006F7260">
        <w:rPr>
          <w:rFonts w:ascii="Arial" w:hAnsi="Arial" w:cs="Arial"/>
        </w:rPr>
        <w:t>University</w:t>
      </w:r>
      <w:r w:rsidRPr="00DE3F65">
        <w:rPr>
          <w:rFonts w:ascii="Arial" w:hAnsi="Arial" w:cs="Arial"/>
        </w:rPr>
        <w:t xml:space="preserve"> may not enter into a contract with a person who employs a current or former executive head of the </w:t>
      </w:r>
      <w:r w:rsidR="006F7260">
        <w:rPr>
          <w:rFonts w:ascii="Arial" w:hAnsi="Arial" w:cs="Arial"/>
        </w:rPr>
        <w:t>University</w:t>
      </w:r>
      <w:r w:rsidRPr="00DE3F65">
        <w:rPr>
          <w:rFonts w:ascii="Arial" w:hAnsi="Arial" w:cs="Arial"/>
        </w:rPr>
        <w:t xml:space="preserve"> until four years has passed since that person was the executive head of the </w:t>
      </w:r>
      <w:r w:rsidR="006F7260">
        <w:rPr>
          <w:rFonts w:ascii="Arial" w:hAnsi="Arial" w:cs="Arial"/>
        </w:rPr>
        <w:t>University</w:t>
      </w:r>
      <w:r w:rsidRPr="00DE3F65">
        <w:rPr>
          <w:rFonts w:ascii="Arial" w:hAnsi="Arial" w:cs="Arial"/>
        </w:rPr>
        <w:t xml:space="preserve">. By submitting a bid, the </w:t>
      </w:r>
      <w:r w:rsidR="007B5C20">
        <w:rPr>
          <w:rFonts w:ascii="Arial" w:hAnsi="Arial" w:cs="Arial"/>
        </w:rPr>
        <w:t>Bidder</w:t>
      </w:r>
      <w:r w:rsidRPr="00DE3F65">
        <w:rPr>
          <w:rFonts w:ascii="Arial" w:hAnsi="Arial" w:cs="Arial"/>
        </w:rPr>
        <w:t xml:space="preserve"> certifies that it does not employ any person who was the executive head of </w:t>
      </w:r>
      <w:r w:rsidR="006F7260">
        <w:rPr>
          <w:rFonts w:ascii="Arial" w:hAnsi="Arial" w:cs="Arial"/>
        </w:rPr>
        <w:t>University</w:t>
      </w:r>
      <w:r w:rsidRPr="00DE3F65">
        <w:rPr>
          <w:rFonts w:ascii="Arial" w:hAnsi="Arial" w:cs="Arial"/>
        </w:rPr>
        <w:t xml:space="preserve"> in the past four years. If </w:t>
      </w:r>
      <w:r w:rsidR="007B5C20">
        <w:rPr>
          <w:rFonts w:ascii="Arial" w:hAnsi="Arial" w:cs="Arial"/>
        </w:rPr>
        <w:t>Bidder</w:t>
      </w:r>
      <w:r w:rsidRPr="00DE3F65">
        <w:rPr>
          <w:rFonts w:ascii="Arial" w:hAnsi="Arial" w:cs="Arial"/>
        </w:rPr>
        <w:t xml:space="preserve"> does employ a person who was the executive head of </w:t>
      </w:r>
      <w:r w:rsidR="006F7260">
        <w:rPr>
          <w:rFonts w:ascii="Arial" w:hAnsi="Arial" w:cs="Arial"/>
        </w:rPr>
        <w:t>University</w:t>
      </w:r>
      <w:r w:rsidRPr="00DE3F65">
        <w:rPr>
          <w:rFonts w:ascii="Arial" w:hAnsi="Arial" w:cs="Arial"/>
        </w:rPr>
        <w:t>, provide the following information:</w:t>
      </w:r>
    </w:p>
    <w:p w:rsidR="00D84312" w:rsidRDefault="00D84312" w:rsidP="00B34EF3">
      <w:pPr>
        <w:ind w:left="3600" w:right="346"/>
        <w:jc w:val="both"/>
        <w:rPr>
          <w:rFonts w:ascii="Arial" w:hAnsi="Arial" w:cs="Arial"/>
        </w:rPr>
      </w:pPr>
    </w:p>
    <w:p w:rsidR="00B34EF3" w:rsidRPr="00DE3F65" w:rsidRDefault="00B34EF3" w:rsidP="00B34EF3">
      <w:pPr>
        <w:ind w:left="3600" w:right="346"/>
        <w:jc w:val="both"/>
        <w:rPr>
          <w:rFonts w:ascii="Arial" w:hAnsi="Arial" w:cs="Arial"/>
        </w:rPr>
      </w:pPr>
      <w:r w:rsidRPr="00DE3F65">
        <w:rPr>
          <w:rFonts w:ascii="Arial" w:hAnsi="Arial" w:cs="Arial"/>
        </w:rPr>
        <w:t xml:space="preserve">Name of Former Executive: </w:t>
      </w:r>
      <w:r w:rsidRPr="00DE3F65">
        <w:rPr>
          <w:rFonts w:ascii="Arial" w:hAnsi="Arial" w:cs="Arial"/>
        </w:rPr>
        <w:tab/>
      </w:r>
      <w:r w:rsidRPr="00DE3F65">
        <w:rPr>
          <w:rFonts w:ascii="Arial" w:hAnsi="Arial" w:cs="Arial"/>
        </w:rPr>
        <w:tab/>
      </w:r>
      <w:r w:rsidRPr="00DE3F65">
        <w:rPr>
          <w:rFonts w:ascii="Arial" w:hAnsi="Arial" w:cs="Arial"/>
        </w:rPr>
        <w:br/>
        <w:t xml:space="preserve">Name of State Agency: </w:t>
      </w:r>
      <w:r w:rsidRPr="00DE3F65">
        <w:rPr>
          <w:rFonts w:ascii="Arial" w:hAnsi="Arial" w:cs="Arial"/>
        </w:rPr>
        <w:tab/>
      </w:r>
      <w:r w:rsidRPr="00DE3F65">
        <w:rPr>
          <w:rFonts w:ascii="Arial" w:hAnsi="Arial" w:cs="Arial"/>
        </w:rPr>
        <w:tab/>
      </w:r>
      <w:r w:rsidRPr="00DE3F65">
        <w:rPr>
          <w:rFonts w:ascii="Arial" w:hAnsi="Arial" w:cs="Arial"/>
        </w:rPr>
        <w:tab/>
      </w:r>
    </w:p>
    <w:p w:rsidR="00B34EF3" w:rsidRPr="00DE3F65" w:rsidRDefault="00B34EF3" w:rsidP="00B34EF3">
      <w:pPr>
        <w:ind w:left="3600" w:right="346"/>
        <w:jc w:val="both"/>
        <w:rPr>
          <w:rFonts w:ascii="Arial" w:hAnsi="Arial" w:cs="Arial"/>
        </w:rPr>
      </w:pPr>
      <w:r w:rsidRPr="00DE3F65">
        <w:rPr>
          <w:rFonts w:ascii="Arial" w:hAnsi="Arial" w:cs="Arial"/>
        </w:rPr>
        <w:t xml:space="preserve">Date of Separation from State Agency: </w:t>
      </w:r>
      <w:r w:rsidRPr="00DE3F65">
        <w:rPr>
          <w:rFonts w:ascii="Arial" w:hAnsi="Arial" w:cs="Arial"/>
        </w:rPr>
        <w:tab/>
      </w:r>
      <w:r w:rsidRPr="00DE3F65">
        <w:rPr>
          <w:rFonts w:ascii="Arial" w:hAnsi="Arial" w:cs="Arial"/>
        </w:rPr>
        <w:tab/>
      </w:r>
    </w:p>
    <w:p w:rsidR="00B34EF3" w:rsidRPr="00DE3F65" w:rsidRDefault="00B34EF3" w:rsidP="00B34EF3">
      <w:pPr>
        <w:ind w:left="3600" w:right="346"/>
        <w:jc w:val="both"/>
        <w:rPr>
          <w:rFonts w:ascii="Arial" w:hAnsi="Arial" w:cs="Arial"/>
        </w:rPr>
      </w:pPr>
      <w:r w:rsidRPr="00DE3F65">
        <w:rPr>
          <w:rFonts w:ascii="Arial" w:hAnsi="Arial" w:cs="Arial"/>
        </w:rPr>
        <w:t xml:space="preserve">Position with </w:t>
      </w:r>
      <w:r w:rsidR="007B5C20">
        <w:rPr>
          <w:rFonts w:ascii="Arial" w:hAnsi="Arial" w:cs="Arial"/>
        </w:rPr>
        <w:t>Bidder</w:t>
      </w:r>
      <w:r w:rsidRPr="00DE3F65">
        <w:rPr>
          <w:rFonts w:ascii="Arial" w:hAnsi="Arial" w:cs="Arial"/>
        </w:rPr>
        <w:t xml:space="preserve">: </w:t>
      </w:r>
      <w:r w:rsidRPr="00DE3F65">
        <w:rPr>
          <w:rFonts w:ascii="Arial" w:hAnsi="Arial" w:cs="Arial"/>
        </w:rPr>
        <w:tab/>
      </w:r>
      <w:r w:rsidRPr="00DE3F65">
        <w:rPr>
          <w:rFonts w:ascii="Arial" w:hAnsi="Arial" w:cs="Arial"/>
        </w:rPr>
        <w:tab/>
      </w:r>
      <w:r w:rsidRPr="00DE3F65">
        <w:rPr>
          <w:rFonts w:ascii="Arial" w:hAnsi="Arial" w:cs="Arial"/>
        </w:rPr>
        <w:tab/>
      </w:r>
    </w:p>
    <w:p w:rsidR="003D52C3" w:rsidRDefault="00B34EF3" w:rsidP="00B34EF3">
      <w:pPr>
        <w:ind w:left="3600" w:right="346"/>
        <w:jc w:val="both"/>
        <w:rPr>
          <w:rFonts w:ascii="Arial" w:hAnsi="Arial" w:cs="Arial"/>
        </w:rPr>
      </w:pPr>
      <w:r w:rsidRPr="00DE3F65">
        <w:rPr>
          <w:rFonts w:ascii="Arial" w:hAnsi="Arial" w:cs="Arial"/>
        </w:rPr>
        <w:t xml:space="preserve">Date of Employment with </w:t>
      </w:r>
      <w:r w:rsidR="007B5C20">
        <w:rPr>
          <w:rFonts w:ascii="Arial" w:hAnsi="Arial" w:cs="Arial"/>
        </w:rPr>
        <w:t>Bidder</w:t>
      </w:r>
      <w:r w:rsidRPr="00DE3F65">
        <w:rPr>
          <w:rFonts w:ascii="Arial" w:hAnsi="Arial" w:cs="Arial"/>
        </w:rPr>
        <w:t>:</w:t>
      </w:r>
    </w:p>
    <w:p w:rsidR="00D84312" w:rsidRDefault="00D84312" w:rsidP="00B34EF3">
      <w:pPr>
        <w:ind w:left="3600" w:right="346"/>
        <w:jc w:val="both"/>
        <w:rPr>
          <w:rFonts w:ascii="Arial" w:hAnsi="Arial" w:cs="Arial"/>
        </w:rPr>
      </w:pPr>
    </w:p>
    <w:p w:rsidR="00D84312" w:rsidRDefault="00D84312" w:rsidP="00D84312">
      <w:pPr>
        <w:ind w:left="180" w:right="215"/>
        <w:jc w:val="center"/>
        <w:rPr>
          <w:rFonts w:ascii="Arial" w:hAnsi="Arial"/>
          <w:sz w:val="18"/>
        </w:rPr>
      </w:pPr>
    </w:p>
    <w:p w:rsidR="00B34EF3" w:rsidRPr="00DE3F65" w:rsidRDefault="00B34EF3" w:rsidP="00D84312">
      <w:pPr>
        <w:ind w:left="180" w:right="215"/>
        <w:jc w:val="center"/>
        <w:rPr>
          <w:rFonts w:ascii="Arial" w:hAnsi="Arial" w:cs="Arial"/>
        </w:rPr>
      </w:pPr>
      <w:r w:rsidRPr="00DE3F65">
        <w:rPr>
          <w:rFonts w:ascii="Arial" w:hAnsi="Arial" w:cs="Arial"/>
        </w:rPr>
        <w:tab/>
      </w:r>
    </w:p>
    <w:p w:rsidR="00B34EF3" w:rsidRDefault="007B5C20" w:rsidP="001A4875">
      <w:pPr>
        <w:numPr>
          <w:ilvl w:val="1"/>
          <w:numId w:val="31"/>
        </w:numPr>
        <w:ind w:right="346" w:hanging="630"/>
        <w:jc w:val="both"/>
        <w:rPr>
          <w:rFonts w:ascii="Arial" w:hAnsi="Arial" w:cs="Arial"/>
        </w:rPr>
      </w:pPr>
      <w:r>
        <w:rPr>
          <w:rFonts w:ascii="Arial" w:hAnsi="Arial" w:cs="Arial"/>
        </w:rPr>
        <w:t>Bidder</w:t>
      </w:r>
      <w:r w:rsidR="00B34EF3" w:rsidRPr="00DE3F65">
        <w:rPr>
          <w:rFonts w:ascii="Arial" w:hAnsi="Arial" w:cs="Arial"/>
        </w:rPr>
        <w:t xml:space="preserve"> certifies that the bidding entity and its principals are eligible to participate in this transaction and have not been subjected to suspension, debarment, or similar ineligibility determined by any federal, state or local governmental entity and that </w:t>
      </w:r>
      <w:r>
        <w:rPr>
          <w:rFonts w:ascii="Arial" w:hAnsi="Arial" w:cs="Arial"/>
        </w:rPr>
        <w:t>Bidder</w:t>
      </w:r>
      <w:r w:rsidR="00B34EF3" w:rsidRPr="00DE3F65">
        <w:rPr>
          <w:rFonts w:ascii="Arial" w:hAnsi="Arial" w:cs="Arial"/>
        </w:rPr>
        <w:t xml:space="preserve"> </w:t>
      </w:r>
      <w:proofErr w:type="gramStart"/>
      <w:r w:rsidR="00B34EF3" w:rsidRPr="00DE3F65">
        <w:rPr>
          <w:rFonts w:ascii="Arial" w:hAnsi="Arial" w:cs="Arial"/>
        </w:rPr>
        <w:t>is in compliance with</w:t>
      </w:r>
      <w:proofErr w:type="gramEnd"/>
      <w:r w:rsidR="00B34EF3" w:rsidRPr="00DE3F65">
        <w:rPr>
          <w:rFonts w:ascii="Arial" w:hAnsi="Arial" w:cs="Arial"/>
        </w:rPr>
        <w:t xml:space="preserve"> the State of Texas statutes and rules relating to procurement and that </w:t>
      </w:r>
      <w:r>
        <w:rPr>
          <w:rFonts w:ascii="Arial" w:hAnsi="Arial" w:cs="Arial"/>
        </w:rPr>
        <w:t>Bidder</w:t>
      </w:r>
      <w:r w:rsidR="00B34EF3" w:rsidRPr="00DE3F65">
        <w:rPr>
          <w:rFonts w:ascii="Arial" w:hAnsi="Arial" w:cs="Arial"/>
        </w:rPr>
        <w:t xml:space="preserve"> is not listed on the federal government's terrorism watch list as described in Executive Order 13224. Entities ineligible for federal procurement are listed at</w:t>
      </w:r>
      <w:r w:rsidR="0019594F">
        <w:rPr>
          <w:rFonts w:ascii="Arial" w:hAnsi="Arial" w:cs="Arial"/>
        </w:rPr>
        <w:t xml:space="preserve"> </w:t>
      </w:r>
      <w:hyperlink r:id="rId14" w:history="1">
        <w:r w:rsidR="0019594F" w:rsidRPr="00861F82">
          <w:rPr>
            <w:rStyle w:val="Hyperlink"/>
            <w:rFonts w:ascii="Arial" w:hAnsi="Arial" w:cs="Arial"/>
          </w:rPr>
          <w:t>https://www.sam.gov/portal/SAM/</w:t>
        </w:r>
      </w:hyperlink>
      <w:r w:rsidR="00321198">
        <w:rPr>
          <w:rFonts w:ascii="Arial" w:hAnsi="Arial" w:cs="Arial"/>
        </w:rPr>
        <w:t>.</w:t>
      </w:r>
    </w:p>
    <w:p w:rsidR="004B5B3A" w:rsidRDefault="004B5B3A" w:rsidP="004B5B3A">
      <w:pPr>
        <w:pStyle w:val="ListParagraph"/>
        <w:rPr>
          <w:rStyle w:val="Hyperlink"/>
          <w:rFonts w:ascii="Arial" w:hAnsi="Arial" w:cs="Arial"/>
          <w:color w:val="auto"/>
          <w:u w:val="none"/>
        </w:rPr>
      </w:pPr>
    </w:p>
    <w:p w:rsidR="00B34EF3" w:rsidRDefault="007B5C20" w:rsidP="004B5B3A">
      <w:pPr>
        <w:numPr>
          <w:ilvl w:val="1"/>
          <w:numId w:val="31"/>
        </w:numPr>
        <w:ind w:right="346" w:hanging="630"/>
        <w:jc w:val="both"/>
        <w:rPr>
          <w:rFonts w:ascii="Arial" w:hAnsi="Arial" w:cs="Arial"/>
        </w:rPr>
      </w:pPr>
      <w:r>
        <w:rPr>
          <w:rFonts w:ascii="Arial" w:hAnsi="Arial" w:cs="Arial"/>
        </w:rPr>
        <w:t>Bidder</w:t>
      </w:r>
      <w:r w:rsidR="00B34EF3" w:rsidRPr="00DE3F65">
        <w:rPr>
          <w:rFonts w:ascii="Arial" w:hAnsi="Arial" w:cs="Arial"/>
        </w:rPr>
        <w:t xml:space="preserve"> represents and warrants that it has no actual or potential conflicts of interest in providing </w:t>
      </w:r>
      <w:r w:rsidR="00B34EF3" w:rsidRPr="006F7260">
        <w:rPr>
          <w:rFonts w:ascii="Arial" w:hAnsi="Arial" w:cs="Arial"/>
        </w:rPr>
        <w:t>the requested s</w:t>
      </w:r>
      <w:r w:rsidR="006F7260" w:rsidRPr="006F7260">
        <w:rPr>
          <w:rFonts w:ascii="Arial" w:hAnsi="Arial" w:cs="Arial"/>
        </w:rPr>
        <w:t>ervices</w:t>
      </w:r>
      <w:r w:rsidR="00B34EF3" w:rsidRPr="006F7260">
        <w:rPr>
          <w:rFonts w:ascii="Arial" w:hAnsi="Arial" w:cs="Arial"/>
        </w:rPr>
        <w:t xml:space="preserve"> to </w:t>
      </w:r>
      <w:r w:rsidR="006F7260" w:rsidRPr="006F7260">
        <w:rPr>
          <w:rFonts w:ascii="Arial" w:hAnsi="Arial" w:cs="Arial"/>
        </w:rPr>
        <w:t>University</w:t>
      </w:r>
      <w:r w:rsidR="00B34EF3" w:rsidRPr="006F7260">
        <w:rPr>
          <w:rFonts w:ascii="Arial" w:hAnsi="Arial" w:cs="Arial"/>
        </w:rPr>
        <w:t xml:space="preserve"> under the IFB and any resulting contract, if any, and that </w:t>
      </w:r>
      <w:r w:rsidRPr="006F7260">
        <w:rPr>
          <w:rFonts w:ascii="Arial" w:hAnsi="Arial" w:cs="Arial"/>
        </w:rPr>
        <w:t>Bidder</w:t>
      </w:r>
      <w:r w:rsidR="00B34EF3" w:rsidRPr="006F7260">
        <w:rPr>
          <w:rFonts w:ascii="Arial" w:hAnsi="Arial" w:cs="Arial"/>
        </w:rPr>
        <w:t xml:space="preserve">’s provision of the </w:t>
      </w:r>
      <w:r w:rsidR="006F7260" w:rsidRPr="006F7260">
        <w:rPr>
          <w:rFonts w:ascii="Arial" w:hAnsi="Arial" w:cs="Arial"/>
        </w:rPr>
        <w:t xml:space="preserve">requested services </w:t>
      </w:r>
      <w:r w:rsidR="00B34EF3" w:rsidRPr="006F7260">
        <w:rPr>
          <w:rFonts w:ascii="Arial" w:hAnsi="Arial" w:cs="Arial"/>
        </w:rPr>
        <w:t>under the IFB and any resulting contract, if any, would not reasonably create an appearance of</w:t>
      </w:r>
      <w:r w:rsidR="00B34EF3" w:rsidRPr="00DE3F65">
        <w:rPr>
          <w:rFonts w:ascii="Arial" w:hAnsi="Arial" w:cs="Arial"/>
        </w:rPr>
        <w:t xml:space="preserve"> impropriety.</w:t>
      </w:r>
    </w:p>
    <w:p w:rsidR="004B5B3A" w:rsidRDefault="004B5B3A" w:rsidP="004B5B3A">
      <w:pPr>
        <w:pStyle w:val="ListParagraph"/>
        <w:rPr>
          <w:rFonts w:ascii="Arial" w:hAnsi="Arial" w:cs="Arial"/>
        </w:rPr>
      </w:pPr>
    </w:p>
    <w:p w:rsidR="00D84312" w:rsidRDefault="000602C8" w:rsidP="000602C8">
      <w:pPr>
        <w:ind w:right="346"/>
        <w:jc w:val="both"/>
        <w:rPr>
          <w:rFonts w:ascii="Arial" w:hAnsi="Arial" w:cs="Arial"/>
          <w:b/>
        </w:rPr>
      </w:pPr>
      <w:r w:rsidRPr="00DE3F65">
        <w:rPr>
          <w:rFonts w:ascii="Arial" w:hAnsi="Arial" w:cs="Arial"/>
          <w:b/>
        </w:rPr>
        <w:t xml:space="preserve">SECTION 16 - </w:t>
      </w:r>
      <w:r w:rsidRPr="00DE3F65">
        <w:rPr>
          <w:rFonts w:ascii="Arial" w:hAnsi="Arial" w:cs="Arial"/>
          <w:b/>
          <w:u w:val="single"/>
        </w:rPr>
        <w:t xml:space="preserve">NOTE TO </w:t>
      </w:r>
      <w:r w:rsidR="007B5C20">
        <w:rPr>
          <w:rFonts w:ascii="Arial" w:hAnsi="Arial" w:cs="Arial"/>
          <w:b/>
          <w:u w:val="single"/>
        </w:rPr>
        <w:t>BIDDER</w:t>
      </w:r>
      <w:r w:rsidR="00B34EF3" w:rsidRPr="00DE3F65">
        <w:rPr>
          <w:rFonts w:ascii="Arial" w:hAnsi="Arial" w:cs="Arial"/>
          <w:b/>
        </w:rPr>
        <w:t xml:space="preserve"> </w:t>
      </w:r>
    </w:p>
    <w:p w:rsidR="00B34EF3" w:rsidRPr="00DE3F65" w:rsidRDefault="00B34EF3" w:rsidP="000602C8">
      <w:pPr>
        <w:ind w:right="346"/>
        <w:jc w:val="both"/>
        <w:rPr>
          <w:rFonts w:ascii="Arial" w:hAnsi="Arial" w:cs="Arial"/>
          <w:b/>
        </w:rPr>
      </w:pPr>
      <w:r w:rsidRPr="00DE3F65">
        <w:rPr>
          <w:rFonts w:ascii="Arial" w:hAnsi="Arial" w:cs="Arial"/>
          <w:b/>
        </w:rPr>
        <w:tab/>
      </w:r>
      <w:r w:rsidRPr="00DE3F65">
        <w:rPr>
          <w:rFonts w:ascii="Arial" w:hAnsi="Arial" w:cs="Arial"/>
          <w:b/>
        </w:rPr>
        <w:tab/>
      </w:r>
      <w:r w:rsidRPr="00DE3F65">
        <w:rPr>
          <w:rFonts w:ascii="Arial" w:hAnsi="Arial" w:cs="Arial"/>
          <w:b/>
        </w:rPr>
        <w:tab/>
      </w:r>
      <w:r w:rsidRPr="00DE3F65">
        <w:rPr>
          <w:rFonts w:ascii="Arial" w:hAnsi="Arial" w:cs="Arial"/>
          <w:b/>
        </w:rPr>
        <w:tab/>
      </w:r>
      <w:r w:rsidRPr="00DE3F65">
        <w:rPr>
          <w:rFonts w:ascii="Arial" w:hAnsi="Arial" w:cs="Arial"/>
          <w:b/>
        </w:rPr>
        <w:tab/>
      </w:r>
      <w:r w:rsidRPr="00DE3F65">
        <w:rPr>
          <w:rFonts w:ascii="Arial" w:hAnsi="Arial" w:cs="Arial"/>
          <w:b/>
        </w:rPr>
        <w:tab/>
      </w:r>
      <w:r w:rsidRPr="00DE3F65">
        <w:rPr>
          <w:rFonts w:ascii="Arial" w:hAnsi="Arial" w:cs="Arial"/>
          <w:b/>
        </w:rPr>
        <w:tab/>
      </w:r>
      <w:r w:rsidRPr="00DE3F65">
        <w:rPr>
          <w:rFonts w:ascii="Arial" w:hAnsi="Arial" w:cs="Arial"/>
          <w:b/>
        </w:rPr>
        <w:tab/>
      </w:r>
      <w:r w:rsidRPr="00DE3F65">
        <w:rPr>
          <w:rFonts w:ascii="Arial" w:hAnsi="Arial" w:cs="Arial"/>
          <w:b/>
        </w:rPr>
        <w:tab/>
      </w:r>
    </w:p>
    <w:p w:rsidR="00B34EF3" w:rsidRPr="00DE3F65" w:rsidRDefault="00B34EF3" w:rsidP="004B5B3A">
      <w:pPr>
        <w:ind w:left="720" w:right="346"/>
        <w:jc w:val="both"/>
        <w:rPr>
          <w:rFonts w:ascii="Arial" w:hAnsi="Arial" w:cs="Arial"/>
        </w:rPr>
      </w:pPr>
      <w:r w:rsidRPr="00DE3F65">
        <w:rPr>
          <w:rFonts w:ascii="Arial" w:hAnsi="Arial" w:cs="Arial"/>
        </w:rPr>
        <w:t xml:space="preserve">If </w:t>
      </w:r>
      <w:r w:rsidR="007B5C20">
        <w:rPr>
          <w:rFonts w:ascii="Arial" w:hAnsi="Arial" w:cs="Arial"/>
        </w:rPr>
        <w:t>Bidder</w:t>
      </w:r>
      <w:r w:rsidRPr="00DE3F65">
        <w:rPr>
          <w:rFonts w:ascii="Arial" w:hAnsi="Arial" w:cs="Arial"/>
        </w:rPr>
        <w:t xml:space="preserve"> takes any exceptions to any provisions of the IFB, these exceptions must be specifically and clearly identified by section in </w:t>
      </w:r>
      <w:r w:rsidR="007B5C20">
        <w:rPr>
          <w:rFonts w:ascii="Arial" w:hAnsi="Arial" w:cs="Arial"/>
        </w:rPr>
        <w:t>Bidder</w:t>
      </w:r>
      <w:r w:rsidRPr="00DE3F65">
        <w:rPr>
          <w:rFonts w:ascii="Arial" w:hAnsi="Arial" w:cs="Arial"/>
        </w:rPr>
        <w:t xml:space="preserve">’s bid in response to the IFB and </w:t>
      </w:r>
      <w:r w:rsidR="007B5C20">
        <w:rPr>
          <w:rFonts w:ascii="Arial" w:hAnsi="Arial" w:cs="Arial"/>
        </w:rPr>
        <w:t>Bidder</w:t>
      </w:r>
      <w:r w:rsidRPr="00DE3F65">
        <w:rPr>
          <w:rFonts w:ascii="Arial" w:hAnsi="Arial" w:cs="Arial"/>
        </w:rPr>
        <w:t xml:space="preserve">’s proposed alternative must also be provided in the bid. </w:t>
      </w:r>
      <w:r w:rsidR="007B5C20">
        <w:rPr>
          <w:rFonts w:ascii="Arial" w:hAnsi="Arial" w:cs="Arial"/>
        </w:rPr>
        <w:t>Bidder</w:t>
      </w:r>
      <w:r w:rsidRPr="00DE3F65">
        <w:rPr>
          <w:rFonts w:ascii="Arial" w:hAnsi="Arial" w:cs="Arial"/>
        </w:rPr>
        <w:t xml:space="preserve">s cannot take a ‘blanket exception’ to the entire IFB. If any </w:t>
      </w:r>
      <w:r w:rsidR="007B5C20">
        <w:rPr>
          <w:rFonts w:ascii="Arial" w:hAnsi="Arial" w:cs="Arial"/>
        </w:rPr>
        <w:t>Bidder</w:t>
      </w:r>
      <w:r w:rsidRPr="00DE3F65">
        <w:rPr>
          <w:rFonts w:ascii="Arial" w:hAnsi="Arial" w:cs="Arial"/>
        </w:rPr>
        <w:t xml:space="preserve"> takes a ‘blanket exception’ to the entire IFB or does not provide proposed alternative language, the </w:t>
      </w:r>
      <w:r w:rsidR="007B5C20">
        <w:rPr>
          <w:rFonts w:ascii="Arial" w:hAnsi="Arial" w:cs="Arial"/>
        </w:rPr>
        <w:t>Bidder</w:t>
      </w:r>
      <w:r w:rsidRPr="00DE3F65">
        <w:rPr>
          <w:rFonts w:ascii="Arial" w:hAnsi="Arial" w:cs="Arial"/>
        </w:rPr>
        <w:t>’s bid may be disqualified from further consideration.</w:t>
      </w:r>
    </w:p>
    <w:p w:rsidR="004B5B3A" w:rsidRPr="00DE3F65" w:rsidRDefault="004B5B3A" w:rsidP="00B34EF3">
      <w:pPr>
        <w:ind w:right="346"/>
        <w:jc w:val="both"/>
        <w:rPr>
          <w:rFonts w:ascii="Arial" w:hAnsi="Arial" w:cs="Arial"/>
          <w:b/>
        </w:rPr>
      </w:pPr>
    </w:p>
    <w:p w:rsidR="00B34EF3" w:rsidRDefault="000602C8" w:rsidP="000602C8">
      <w:pPr>
        <w:ind w:right="346"/>
        <w:jc w:val="both"/>
        <w:rPr>
          <w:rFonts w:ascii="Arial" w:hAnsi="Arial" w:cs="Arial"/>
          <w:b/>
          <w:u w:val="single"/>
        </w:rPr>
      </w:pPr>
      <w:r w:rsidRPr="00DE3F65">
        <w:rPr>
          <w:rFonts w:ascii="Arial" w:hAnsi="Arial" w:cs="Arial"/>
          <w:b/>
        </w:rPr>
        <w:t xml:space="preserve">SECTION 17 - </w:t>
      </w:r>
      <w:r w:rsidRPr="00DE3F65">
        <w:rPr>
          <w:rFonts w:ascii="Arial" w:hAnsi="Arial" w:cs="Arial"/>
          <w:b/>
          <w:u w:val="single"/>
        </w:rPr>
        <w:t>PROTEST PROCEDURES</w:t>
      </w:r>
    </w:p>
    <w:p w:rsidR="00D84312" w:rsidRPr="00DE3F65" w:rsidRDefault="00D84312" w:rsidP="000602C8">
      <w:pPr>
        <w:ind w:right="346"/>
        <w:jc w:val="both"/>
        <w:rPr>
          <w:rFonts w:ascii="Arial" w:hAnsi="Arial" w:cs="Arial"/>
          <w:b/>
        </w:rPr>
      </w:pPr>
    </w:p>
    <w:p w:rsidR="00B34EF3" w:rsidRPr="00DE3F65" w:rsidRDefault="00B34EF3" w:rsidP="00B34EF3">
      <w:pPr>
        <w:ind w:left="720" w:right="346"/>
        <w:jc w:val="both"/>
        <w:rPr>
          <w:rFonts w:ascii="Arial" w:hAnsi="Arial" w:cs="Arial"/>
        </w:rPr>
      </w:pPr>
      <w:r w:rsidRPr="00DE3F65">
        <w:rPr>
          <w:rFonts w:ascii="Arial" w:hAnsi="Arial" w:cs="Arial"/>
        </w:rPr>
        <w:lastRenderedPageBreak/>
        <w:t xml:space="preserve">Any actual or prospective </w:t>
      </w:r>
      <w:r w:rsidR="007B5C20">
        <w:rPr>
          <w:rFonts w:ascii="Arial" w:hAnsi="Arial" w:cs="Arial"/>
        </w:rPr>
        <w:t>Bidder</w:t>
      </w:r>
      <w:r w:rsidRPr="00DE3F65">
        <w:rPr>
          <w:rFonts w:ascii="Arial" w:hAnsi="Arial" w:cs="Arial"/>
        </w:rPr>
        <w:t xml:space="preserve"> who is aggrieved in connection with this IFB, evaluation, or award of any contract resulting from this IFB may formally protest as provided in State rules at 34 TAC Rule 20.384. </w:t>
      </w:r>
    </w:p>
    <w:p w:rsidR="00B34EF3" w:rsidRPr="00DE3F65" w:rsidRDefault="00B34EF3" w:rsidP="00B34EF3">
      <w:pPr>
        <w:ind w:left="360" w:right="346" w:hanging="360"/>
        <w:jc w:val="both"/>
        <w:rPr>
          <w:rFonts w:ascii="Arial" w:hAnsi="Arial" w:cs="Arial"/>
        </w:rPr>
      </w:pPr>
    </w:p>
    <w:p w:rsidR="00B34EF3" w:rsidRDefault="000602C8" w:rsidP="000602C8">
      <w:pPr>
        <w:ind w:right="346"/>
        <w:jc w:val="both"/>
        <w:rPr>
          <w:rFonts w:ascii="Arial" w:hAnsi="Arial" w:cs="Arial"/>
          <w:b/>
          <w:u w:val="single"/>
        </w:rPr>
      </w:pPr>
      <w:r w:rsidRPr="00DE3F65">
        <w:rPr>
          <w:rFonts w:ascii="Arial" w:hAnsi="Arial" w:cs="Arial"/>
          <w:b/>
        </w:rPr>
        <w:t xml:space="preserve">SECTION 18 </w:t>
      </w:r>
      <w:r w:rsidR="00944C7A">
        <w:rPr>
          <w:rFonts w:ascii="Arial" w:hAnsi="Arial" w:cs="Arial"/>
          <w:b/>
        </w:rPr>
        <w:t>–</w:t>
      </w:r>
      <w:r w:rsidRPr="00DE3F65">
        <w:rPr>
          <w:rFonts w:ascii="Arial" w:hAnsi="Arial" w:cs="Arial"/>
          <w:b/>
        </w:rPr>
        <w:t xml:space="preserve"> </w:t>
      </w:r>
      <w:r w:rsidR="00944C7A">
        <w:rPr>
          <w:rFonts w:ascii="Arial" w:hAnsi="Arial" w:cs="Arial"/>
          <w:b/>
          <w:u w:val="single"/>
        </w:rPr>
        <w:t>BREACH OF CONTRACT CLAIMS</w:t>
      </w:r>
    </w:p>
    <w:p w:rsidR="00D84312" w:rsidRPr="00DE3F65" w:rsidRDefault="00D84312" w:rsidP="000602C8">
      <w:pPr>
        <w:ind w:right="346"/>
        <w:jc w:val="both"/>
        <w:rPr>
          <w:rFonts w:ascii="Arial" w:hAnsi="Arial" w:cs="Arial"/>
          <w:b/>
        </w:rPr>
      </w:pPr>
    </w:p>
    <w:p w:rsidR="00B34EF3" w:rsidRPr="00DE3F65" w:rsidRDefault="00B34EF3" w:rsidP="004B5B3A">
      <w:pPr>
        <w:ind w:left="720" w:right="346"/>
        <w:jc w:val="both"/>
        <w:rPr>
          <w:rFonts w:ascii="Arial" w:hAnsi="Arial" w:cs="Arial"/>
        </w:rPr>
      </w:pPr>
      <w:r w:rsidRPr="00DE3F65">
        <w:rPr>
          <w:rFonts w:ascii="Arial" w:hAnsi="Arial" w:cs="Arial"/>
        </w:rPr>
        <w:t xml:space="preserve">The dispute resolution process provided for in Chapter 2260, Gov't Code must be used by </w:t>
      </w:r>
      <w:r w:rsidR="006F7260">
        <w:rPr>
          <w:rFonts w:ascii="Arial" w:hAnsi="Arial" w:cs="Arial"/>
        </w:rPr>
        <w:t>University</w:t>
      </w:r>
      <w:r w:rsidRPr="00DE3F65">
        <w:rPr>
          <w:rFonts w:ascii="Arial" w:hAnsi="Arial" w:cs="Arial"/>
        </w:rPr>
        <w:t xml:space="preserve"> and the </w:t>
      </w:r>
      <w:r w:rsidR="007B5C20">
        <w:rPr>
          <w:rFonts w:ascii="Arial" w:hAnsi="Arial" w:cs="Arial"/>
        </w:rPr>
        <w:t>Bidder</w:t>
      </w:r>
      <w:r w:rsidRPr="00DE3F65">
        <w:rPr>
          <w:rFonts w:ascii="Arial" w:hAnsi="Arial" w:cs="Arial"/>
        </w:rPr>
        <w:t xml:space="preserve"> to attempt to resolve any dispute arising under any contract resulting from this IFB.</w:t>
      </w:r>
    </w:p>
    <w:p w:rsidR="00B34EF3" w:rsidRPr="00DE3F65" w:rsidRDefault="00B34EF3" w:rsidP="00B34EF3">
      <w:pPr>
        <w:ind w:left="360" w:right="346" w:hanging="360"/>
        <w:jc w:val="both"/>
        <w:rPr>
          <w:rFonts w:ascii="Arial" w:hAnsi="Arial" w:cs="Arial"/>
        </w:rPr>
      </w:pPr>
    </w:p>
    <w:p w:rsidR="00B34EF3" w:rsidRDefault="000602C8" w:rsidP="000602C8">
      <w:pPr>
        <w:ind w:right="346"/>
        <w:jc w:val="both"/>
        <w:rPr>
          <w:rFonts w:ascii="Arial" w:hAnsi="Arial" w:cs="Arial"/>
          <w:b/>
          <w:u w:val="single"/>
        </w:rPr>
      </w:pPr>
      <w:r w:rsidRPr="00DE3F65">
        <w:rPr>
          <w:rFonts w:ascii="Arial" w:hAnsi="Arial" w:cs="Arial"/>
          <w:b/>
        </w:rPr>
        <w:t xml:space="preserve">SECTION 19 - </w:t>
      </w:r>
      <w:r w:rsidR="00B34EF3" w:rsidRPr="00DE3F65">
        <w:rPr>
          <w:rFonts w:ascii="Arial" w:hAnsi="Arial" w:cs="Arial"/>
          <w:b/>
          <w:u w:val="single"/>
        </w:rPr>
        <w:t>NON-APPROPRIATION OF FUNDS</w:t>
      </w:r>
    </w:p>
    <w:p w:rsidR="00D84312" w:rsidRPr="00DE3F65" w:rsidRDefault="00D84312" w:rsidP="000602C8">
      <w:pPr>
        <w:ind w:right="346"/>
        <w:jc w:val="both"/>
        <w:rPr>
          <w:rFonts w:ascii="Arial" w:hAnsi="Arial" w:cs="Arial"/>
        </w:rPr>
      </w:pPr>
    </w:p>
    <w:p w:rsidR="00B34EF3" w:rsidRDefault="00B34EF3" w:rsidP="004B5B3A">
      <w:pPr>
        <w:ind w:left="720" w:right="346"/>
        <w:jc w:val="both"/>
        <w:rPr>
          <w:rFonts w:ascii="Arial" w:hAnsi="Arial" w:cs="Arial"/>
        </w:rPr>
      </w:pPr>
      <w:r w:rsidRPr="00DE3F65">
        <w:rPr>
          <w:rFonts w:ascii="Arial" w:hAnsi="Arial" w:cs="Arial"/>
        </w:rPr>
        <w:t xml:space="preserve">Any contract resulting from this IFB is subject to termination or cancellation, without penalty to </w:t>
      </w:r>
      <w:r w:rsidR="006F7260">
        <w:rPr>
          <w:rFonts w:ascii="Arial" w:hAnsi="Arial" w:cs="Arial"/>
        </w:rPr>
        <w:t>University</w:t>
      </w:r>
      <w:r w:rsidRPr="00DE3F65">
        <w:rPr>
          <w:rFonts w:ascii="Arial" w:hAnsi="Arial" w:cs="Arial"/>
        </w:rPr>
        <w:t xml:space="preserve">, either in whole or in part, subject to the availability of state funds. </w:t>
      </w:r>
      <w:r w:rsidR="006F7260">
        <w:rPr>
          <w:rFonts w:ascii="Arial" w:hAnsi="Arial" w:cs="Arial"/>
        </w:rPr>
        <w:t>University</w:t>
      </w:r>
      <w:r w:rsidRPr="00DE3F65">
        <w:rPr>
          <w:rFonts w:ascii="Arial" w:hAnsi="Arial" w:cs="Arial"/>
        </w:rPr>
        <w:t xml:space="preserve"> is a state agency whose authority and appropriations are subject to actions of the Texas Legislature. If </w:t>
      </w:r>
      <w:r w:rsidR="006F7260">
        <w:rPr>
          <w:rFonts w:ascii="Arial" w:hAnsi="Arial" w:cs="Arial"/>
        </w:rPr>
        <w:t>University</w:t>
      </w:r>
      <w:r w:rsidRPr="00DE3F65">
        <w:rPr>
          <w:rFonts w:ascii="Arial" w:hAnsi="Arial" w:cs="Arial"/>
        </w:rPr>
        <w:t xml:space="preserve">  becomes subject to a legislative change, revocation of statutory authority, or lack of appropriated funds which would render </w:t>
      </w:r>
      <w:r w:rsidR="006F7260">
        <w:rPr>
          <w:rFonts w:ascii="Arial" w:hAnsi="Arial" w:cs="Arial"/>
        </w:rPr>
        <w:t>University</w:t>
      </w:r>
      <w:r w:rsidRPr="00DE3F65">
        <w:rPr>
          <w:rFonts w:ascii="Arial" w:hAnsi="Arial" w:cs="Arial"/>
        </w:rPr>
        <w:t xml:space="preserve">’s or </w:t>
      </w:r>
      <w:r w:rsidR="007B5C20">
        <w:rPr>
          <w:rFonts w:ascii="Arial" w:hAnsi="Arial" w:cs="Arial"/>
        </w:rPr>
        <w:t>Bidder</w:t>
      </w:r>
      <w:r w:rsidRPr="00DE3F65">
        <w:rPr>
          <w:rFonts w:ascii="Arial" w:hAnsi="Arial" w:cs="Arial"/>
        </w:rPr>
        <w:t>’s delivery or performance under the contract impossible or unnecessary, the contract will be terminated or cancelled and</w:t>
      </w:r>
      <w:r w:rsidR="004B5B3A">
        <w:rPr>
          <w:rFonts w:ascii="Arial" w:hAnsi="Arial" w:cs="Arial"/>
        </w:rPr>
        <w:t xml:space="preserve"> </w:t>
      </w:r>
      <w:r w:rsidRPr="00DE3F65">
        <w:rPr>
          <w:rFonts w:ascii="Arial" w:hAnsi="Arial" w:cs="Arial"/>
        </w:rPr>
        <w:t xml:space="preserve">be deemed null and void. In the event of a termination or cancellation under this Section, </w:t>
      </w:r>
      <w:r w:rsidR="006F7260">
        <w:rPr>
          <w:rFonts w:ascii="Arial" w:hAnsi="Arial" w:cs="Arial"/>
        </w:rPr>
        <w:t>University</w:t>
      </w:r>
      <w:r w:rsidRPr="00DE3F65">
        <w:rPr>
          <w:rFonts w:ascii="Arial" w:hAnsi="Arial" w:cs="Arial"/>
        </w:rPr>
        <w:t xml:space="preserve"> will not be liable to </w:t>
      </w:r>
      <w:r w:rsidR="007B5C20">
        <w:rPr>
          <w:rFonts w:ascii="Arial" w:hAnsi="Arial" w:cs="Arial"/>
        </w:rPr>
        <w:t>Bidder</w:t>
      </w:r>
      <w:r w:rsidRPr="00DE3F65">
        <w:rPr>
          <w:rFonts w:ascii="Arial" w:hAnsi="Arial" w:cs="Arial"/>
        </w:rPr>
        <w:t xml:space="preserve"> for any damages, which are caused or associated with such termination, or cancellation and </w:t>
      </w:r>
      <w:r w:rsidR="006F7260">
        <w:rPr>
          <w:rFonts w:ascii="Arial" w:hAnsi="Arial" w:cs="Arial"/>
        </w:rPr>
        <w:t>University</w:t>
      </w:r>
      <w:r w:rsidRPr="00DE3F65">
        <w:rPr>
          <w:rFonts w:ascii="Arial" w:hAnsi="Arial" w:cs="Arial"/>
        </w:rPr>
        <w:t xml:space="preserve"> will not be required to give prior notice. </w:t>
      </w:r>
    </w:p>
    <w:p w:rsidR="00034BD1" w:rsidRDefault="00034BD1" w:rsidP="004B5B3A">
      <w:pPr>
        <w:ind w:left="720" w:right="346"/>
        <w:jc w:val="both"/>
        <w:rPr>
          <w:rFonts w:ascii="Arial" w:hAnsi="Arial" w:cs="Arial"/>
        </w:rPr>
      </w:pPr>
    </w:p>
    <w:p w:rsidR="00034BD1" w:rsidRPr="00BE3939" w:rsidRDefault="00034BD1" w:rsidP="00034BD1">
      <w:pPr>
        <w:jc w:val="center"/>
        <w:rPr>
          <w:rFonts w:ascii="Arial" w:hAnsi="Arial"/>
          <w:sz w:val="18"/>
        </w:rPr>
      </w:pPr>
      <w:r w:rsidRPr="00BE3939">
        <w:rPr>
          <w:rFonts w:ascii="Arial" w:hAnsi="Arial"/>
          <w:sz w:val="18"/>
        </w:rPr>
        <w:t xml:space="preserve">                                                             </w:t>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p>
    <w:p w:rsidR="00B34EF3" w:rsidRDefault="000602C8" w:rsidP="000602C8">
      <w:pPr>
        <w:ind w:right="346"/>
        <w:jc w:val="both"/>
        <w:rPr>
          <w:rFonts w:ascii="Arial" w:hAnsi="Arial" w:cs="Arial"/>
          <w:b/>
          <w:u w:val="single"/>
        </w:rPr>
      </w:pPr>
      <w:r w:rsidRPr="00DE3F65">
        <w:rPr>
          <w:rFonts w:ascii="Arial" w:hAnsi="Arial" w:cs="Arial"/>
          <w:b/>
        </w:rPr>
        <w:t xml:space="preserve">SECTION 20 - </w:t>
      </w:r>
      <w:r w:rsidR="00B34EF3" w:rsidRPr="00DE3F65">
        <w:rPr>
          <w:rFonts w:ascii="Arial" w:hAnsi="Arial" w:cs="Arial"/>
          <w:b/>
          <w:u w:val="single"/>
        </w:rPr>
        <w:t>TEXAS PUBLIC INFORMATION ACT:</w:t>
      </w:r>
    </w:p>
    <w:p w:rsidR="00D84312" w:rsidRPr="00DE3F65" w:rsidRDefault="00D84312" w:rsidP="000602C8">
      <w:pPr>
        <w:ind w:right="346"/>
        <w:jc w:val="both"/>
        <w:rPr>
          <w:rFonts w:ascii="Arial" w:hAnsi="Arial" w:cs="Arial"/>
          <w:b/>
          <w:u w:val="single"/>
        </w:rPr>
      </w:pPr>
    </w:p>
    <w:p w:rsidR="00B34EF3" w:rsidRPr="00DE3F65" w:rsidRDefault="00B34EF3" w:rsidP="004B5B3A">
      <w:pPr>
        <w:ind w:left="720" w:right="346"/>
        <w:jc w:val="both"/>
        <w:rPr>
          <w:rFonts w:ascii="Arial" w:hAnsi="Arial" w:cs="Arial"/>
        </w:rPr>
      </w:pPr>
      <w:r w:rsidRPr="00DE3F65">
        <w:rPr>
          <w:rFonts w:ascii="Arial" w:hAnsi="Arial" w:cs="Arial"/>
        </w:rPr>
        <w:t xml:space="preserve">Notwithstanding any provisions of this IFB to the contrary, </w:t>
      </w:r>
      <w:r w:rsidR="007B5C20">
        <w:rPr>
          <w:rFonts w:ascii="Arial" w:hAnsi="Arial" w:cs="Arial"/>
        </w:rPr>
        <w:t>Bidder</w:t>
      </w:r>
      <w:r w:rsidRPr="00DE3F65">
        <w:rPr>
          <w:rFonts w:ascii="Arial" w:hAnsi="Arial" w:cs="Arial"/>
        </w:rPr>
        <w:t xml:space="preserve"> understands that </w:t>
      </w:r>
      <w:r w:rsidR="006F7260">
        <w:rPr>
          <w:rFonts w:ascii="Arial" w:hAnsi="Arial" w:cs="Arial"/>
        </w:rPr>
        <w:t>University</w:t>
      </w:r>
      <w:r w:rsidRPr="00DE3F65">
        <w:rPr>
          <w:rFonts w:ascii="Arial" w:hAnsi="Arial" w:cs="Arial"/>
        </w:rPr>
        <w:t xml:space="preserve"> will comply with the Texas Public Information Act (Chapter 552, Gov't Code) as interpreted by judicial opinions and opinions of the Attorney General of the State of Texas. Information, documentation, and other material in connection with this solicitation or any resulting contract may be subject to public disclosure pursuant to the Texas Public Information Act. Within three (3) days of receipt, </w:t>
      </w:r>
      <w:r w:rsidR="007B5C20">
        <w:rPr>
          <w:rFonts w:ascii="Arial" w:hAnsi="Arial" w:cs="Arial"/>
        </w:rPr>
        <w:t>Bidder</w:t>
      </w:r>
      <w:r w:rsidRPr="00DE3F65">
        <w:rPr>
          <w:rFonts w:ascii="Arial" w:hAnsi="Arial" w:cs="Arial"/>
        </w:rPr>
        <w:t xml:space="preserve"> will refer to </w:t>
      </w:r>
      <w:r w:rsidR="006F7260">
        <w:rPr>
          <w:rFonts w:ascii="Arial" w:hAnsi="Arial" w:cs="Arial"/>
        </w:rPr>
        <w:t>University</w:t>
      </w:r>
      <w:r w:rsidRPr="00DE3F65">
        <w:rPr>
          <w:rFonts w:ascii="Arial" w:hAnsi="Arial" w:cs="Arial"/>
        </w:rPr>
        <w:t xml:space="preserve"> any third party requests, received directly by </w:t>
      </w:r>
      <w:r w:rsidR="007B5C20">
        <w:rPr>
          <w:rFonts w:ascii="Arial" w:hAnsi="Arial" w:cs="Arial"/>
        </w:rPr>
        <w:t>Bidder</w:t>
      </w:r>
      <w:r w:rsidRPr="00DE3F65">
        <w:rPr>
          <w:rFonts w:ascii="Arial" w:hAnsi="Arial" w:cs="Arial"/>
        </w:rPr>
        <w:t xml:space="preserve">, for information to which </w:t>
      </w:r>
      <w:r w:rsidR="007B5C20">
        <w:rPr>
          <w:rFonts w:ascii="Arial" w:hAnsi="Arial" w:cs="Arial"/>
        </w:rPr>
        <w:t>Bidder</w:t>
      </w:r>
      <w:r w:rsidRPr="00DE3F65">
        <w:rPr>
          <w:rFonts w:ascii="Arial" w:hAnsi="Arial" w:cs="Arial"/>
        </w:rPr>
        <w:t xml:space="preserve"> has access as a result of or in the course of performance under any contract resulting from this IFB. Any part of the solicitation response that is of a confidential or proprietary nature must be clearly and prominently marked as such by the </w:t>
      </w:r>
      <w:r w:rsidR="007B5C20">
        <w:rPr>
          <w:rFonts w:ascii="Arial" w:hAnsi="Arial" w:cs="Arial"/>
        </w:rPr>
        <w:t>Bidder</w:t>
      </w:r>
      <w:r w:rsidRPr="00DE3F65">
        <w:rPr>
          <w:rFonts w:ascii="Arial" w:hAnsi="Arial" w:cs="Arial"/>
        </w:rPr>
        <w:t>.</w:t>
      </w:r>
    </w:p>
    <w:p w:rsidR="00B34EF3" w:rsidRPr="00DE3F65" w:rsidRDefault="00B34EF3" w:rsidP="00B34EF3">
      <w:pPr>
        <w:ind w:left="360" w:right="346" w:hanging="360"/>
        <w:jc w:val="both"/>
        <w:rPr>
          <w:rFonts w:ascii="Arial" w:hAnsi="Arial" w:cs="Arial"/>
        </w:rPr>
      </w:pPr>
    </w:p>
    <w:p w:rsidR="00B34EF3" w:rsidRDefault="000602C8" w:rsidP="000602C8">
      <w:pPr>
        <w:ind w:right="346"/>
        <w:jc w:val="both"/>
        <w:rPr>
          <w:rFonts w:ascii="Arial" w:hAnsi="Arial" w:cs="Arial"/>
          <w:b/>
          <w:u w:val="single"/>
        </w:rPr>
      </w:pPr>
      <w:r w:rsidRPr="00DE3F65">
        <w:rPr>
          <w:rFonts w:ascii="Arial" w:hAnsi="Arial" w:cs="Arial"/>
          <w:b/>
        </w:rPr>
        <w:t xml:space="preserve">SECTION 21 - </w:t>
      </w:r>
      <w:r w:rsidRPr="00DE3F65">
        <w:rPr>
          <w:rFonts w:ascii="Arial" w:hAnsi="Arial" w:cs="Arial"/>
          <w:b/>
          <w:u w:val="single"/>
        </w:rPr>
        <w:t>CONFLICT OF INTEREST</w:t>
      </w:r>
    </w:p>
    <w:p w:rsidR="00D84312" w:rsidRPr="00DE3F65" w:rsidRDefault="00D84312" w:rsidP="000602C8">
      <w:pPr>
        <w:ind w:right="346"/>
        <w:jc w:val="both"/>
        <w:rPr>
          <w:rFonts w:ascii="Arial" w:hAnsi="Arial" w:cs="Arial"/>
          <w:b/>
        </w:rPr>
      </w:pPr>
    </w:p>
    <w:p w:rsidR="00BB26F0" w:rsidRPr="00DE3F65" w:rsidRDefault="00B34EF3" w:rsidP="004B5B3A">
      <w:pPr>
        <w:ind w:left="720" w:right="346"/>
        <w:jc w:val="both"/>
        <w:rPr>
          <w:rFonts w:ascii="Arial" w:hAnsi="Arial" w:cs="Arial"/>
        </w:rPr>
      </w:pPr>
      <w:r w:rsidRPr="00DE3F65">
        <w:rPr>
          <w:rFonts w:ascii="Arial" w:hAnsi="Arial" w:cs="Arial"/>
        </w:rPr>
        <w:t xml:space="preserve">Under §2155.003, Gov't Code, a </w:t>
      </w:r>
      <w:r w:rsidR="006F7260">
        <w:rPr>
          <w:rFonts w:ascii="Arial" w:hAnsi="Arial" w:cs="Arial"/>
        </w:rPr>
        <w:t>University</w:t>
      </w:r>
      <w:r w:rsidRPr="00DE3F65">
        <w:rPr>
          <w:rFonts w:ascii="Arial" w:hAnsi="Arial" w:cs="Arial"/>
        </w:rPr>
        <w:t xml:space="preserve"> employee may not have an interest in, or in any manner be connected with a contract or bid for a purchase of goods or services by an agency of the state; or in any manner, including by rebate or gift, accept or receive from a person to whom a contract may be awarded, directly or indirectly, anything of value or a promise, obligation, or contract for future reward or compensation. Any individual who interacts with public purchasers in any capacity is required to adhere to the guidelines established in Section 1.2 of the State of Texas Procurement Manual, which outlines the ethical standards required of public purchasers, employees, and </w:t>
      </w:r>
      <w:r w:rsidR="007B5C20">
        <w:rPr>
          <w:rFonts w:ascii="Arial" w:hAnsi="Arial" w:cs="Arial"/>
        </w:rPr>
        <w:t>Bidder</w:t>
      </w:r>
      <w:r w:rsidRPr="00DE3F65">
        <w:rPr>
          <w:rFonts w:ascii="Arial" w:hAnsi="Arial" w:cs="Arial"/>
        </w:rPr>
        <w:t xml:space="preserve">s who interact with public purchasers in the conduct of state business, and with any opinions of or rules adopted by the Texas Ethics Commission. Entities who are interested in seeking business opportunities with the State must be mindful of these restrictions when interacting with public purchasers of </w:t>
      </w:r>
      <w:r w:rsidR="006F7260">
        <w:rPr>
          <w:rFonts w:ascii="Arial" w:hAnsi="Arial" w:cs="Arial"/>
        </w:rPr>
        <w:t>University</w:t>
      </w:r>
      <w:r w:rsidRPr="00DE3F65">
        <w:rPr>
          <w:rFonts w:ascii="Arial" w:hAnsi="Arial" w:cs="Arial"/>
        </w:rPr>
        <w:t xml:space="preserve"> or purchasers of other state agencies. </w:t>
      </w:r>
    </w:p>
    <w:p w:rsidR="00B34EF3" w:rsidRPr="00DE3F65" w:rsidRDefault="00B34EF3" w:rsidP="00B34EF3">
      <w:pPr>
        <w:ind w:left="360" w:right="346" w:hanging="360"/>
        <w:jc w:val="both"/>
        <w:rPr>
          <w:rFonts w:ascii="Arial" w:hAnsi="Arial" w:cs="Arial"/>
        </w:rPr>
      </w:pPr>
    </w:p>
    <w:p w:rsidR="00B34EF3" w:rsidRDefault="000602C8" w:rsidP="000602C8">
      <w:pPr>
        <w:ind w:right="346"/>
        <w:jc w:val="both"/>
        <w:rPr>
          <w:rFonts w:ascii="Arial" w:hAnsi="Arial" w:cs="Arial"/>
          <w:b/>
        </w:rPr>
      </w:pPr>
      <w:r w:rsidRPr="00DE3F65">
        <w:rPr>
          <w:rFonts w:ascii="Arial" w:hAnsi="Arial" w:cs="Arial"/>
          <w:b/>
        </w:rPr>
        <w:t xml:space="preserve">SECTION 22 - </w:t>
      </w:r>
      <w:r w:rsidRPr="00DE3F65">
        <w:rPr>
          <w:rFonts w:ascii="Arial" w:hAnsi="Arial" w:cs="Arial"/>
          <w:b/>
          <w:u w:val="single"/>
        </w:rPr>
        <w:t>FORCE MAJEURE</w:t>
      </w:r>
      <w:r w:rsidR="00B34EF3" w:rsidRPr="00DE3F65">
        <w:rPr>
          <w:rFonts w:ascii="Arial" w:hAnsi="Arial" w:cs="Arial"/>
          <w:b/>
        </w:rPr>
        <w:t xml:space="preserve"> </w:t>
      </w:r>
    </w:p>
    <w:p w:rsidR="00D84312" w:rsidRPr="00DE3F65" w:rsidRDefault="00D84312" w:rsidP="000602C8">
      <w:pPr>
        <w:ind w:right="346"/>
        <w:jc w:val="both"/>
        <w:rPr>
          <w:rFonts w:ascii="Arial" w:hAnsi="Arial" w:cs="Arial"/>
          <w:b/>
        </w:rPr>
      </w:pPr>
    </w:p>
    <w:p w:rsidR="00B34EF3" w:rsidRPr="00DE3F65" w:rsidRDefault="00B34EF3" w:rsidP="004B5B3A">
      <w:pPr>
        <w:ind w:left="720" w:right="346"/>
        <w:jc w:val="both"/>
        <w:rPr>
          <w:rFonts w:ascii="Arial" w:hAnsi="Arial" w:cs="Arial"/>
        </w:rPr>
      </w:pPr>
      <w:r w:rsidRPr="00DE3F65">
        <w:rPr>
          <w:rFonts w:ascii="Arial" w:hAnsi="Arial" w:cs="Arial"/>
        </w:rPr>
        <w:t xml:space="preserve">Neither </w:t>
      </w:r>
      <w:r w:rsidR="007B5C20">
        <w:rPr>
          <w:rFonts w:ascii="Arial" w:hAnsi="Arial" w:cs="Arial"/>
        </w:rPr>
        <w:t>Bidder</w:t>
      </w:r>
      <w:r w:rsidRPr="00DE3F65">
        <w:rPr>
          <w:rFonts w:ascii="Arial" w:hAnsi="Arial" w:cs="Arial"/>
        </w:rPr>
        <w:t xml:space="preserve"> nor </w:t>
      </w:r>
      <w:r w:rsidR="006F7260">
        <w:rPr>
          <w:rFonts w:ascii="Arial" w:hAnsi="Arial" w:cs="Arial"/>
        </w:rPr>
        <w:t>University</w:t>
      </w:r>
      <w:r w:rsidRPr="00DE3F65">
        <w:rPr>
          <w:rFonts w:ascii="Arial" w:hAnsi="Arial" w:cs="Arial"/>
        </w:rPr>
        <w:t xml:space="preserve"> shall be liable to the other for any delay in, or failure of performance, of any requirement included in any contract resulting from this IFB caused by force majeure. The existence of such causes of delay or failure shall extend the period of performance until after the causes of delay or failure have been removed provided the non-performing party exercises all reasonable due diligence to perform. Force majeure is defined as acts of God, war, fires, explosions, hurricanes, floods, failure of transportation, or other causes that are beyond the reasonable control of either party and that by exercise of due foresight such party could not reasonably have been expected to avoid, and which, by the exercise of all reasonable due diligence, such party is unable to overcome. Each party must inform the other in writing, with proof of receipt, within three (3) business days of the existence of such force majeure, or otherwise waive this right as a defense. </w:t>
      </w:r>
    </w:p>
    <w:p w:rsidR="00B34EF3" w:rsidRPr="00DE3F65" w:rsidRDefault="00B34EF3" w:rsidP="00B34EF3">
      <w:pPr>
        <w:ind w:left="360" w:right="346" w:hanging="360"/>
        <w:jc w:val="both"/>
        <w:rPr>
          <w:rFonts w:ascii="Arial" w:hAnsi="Arial" w:cs="Arial"/>
        </w:rPr>
      </w:pPr>
    </w:p>
    <w:p w:rsidR="00B34EF3" w:rsidRDefault="000602C8" w:rsidP="000602C8">
      <w:pPr>
        <w:ind w:right="346"/>
        <w:jc w:val="both"/>
        <w:rPr>
          <w:rFonts w:ascii="Arial" w:hAnsi="Arial" w:cs="Arial"/>
          <w:b/>
          <w:u w:val="single"/>
        </w:rPr>
      </w:pPr>
      <w:r w:rsidRPr="00DE3F65">
        <w:rPr>
          <w:rFonts w:ascii="Arial" w:hAnsi="Arial" w:cs="Arial"/>
          <w:b/>
        </w:rPr>
        <w:t xml:space="preserve">SECTION 23 - </w:t>
      </w:r>
      <w:r w:rsidR="00B34EF3" w:rsidRPr="00DE3F65">
        <w:rPr>
          <w:rFonts w:ascii="Arial" w:hAnsi="Arial" w:cs="Arial"/>
          <w:b/>
          <w:u w:val="single"/>
        </w:rPr>
        <w:t>INDEPENDE</w:t>
      </w:r>
      <w:r w:rsidRPr="00DE3F65">
        <w:rPr>
          <w:rFonts w:ascii="Arial" w:hAnsi="Arial" w:cs="Arial"/>
          <w:b/>
          <w:u w:val="single"/>
        </w:rPr>
        <w:t>NT CONTRACTOR</w:t>
      </w:r>
    </w:p>
    <w:p w:rsidR="00FB0BDC" w:rsidRPr="00DE3F65" w:rsidRDefault="00FB0BDC" w:rsidP="000602C8">
      <w:pPr>
        <w:ind w:right="346"/>
        <w:jc w:val="both"/>
        <w:rPr>
          <w:rFonts w:ascii="Arial" w:hAnsi="Arial" w:cs="Arial"/>
          <w:b/>
        </w:rPr>
      </w:pPr>
    </w:p>
    <w:p w:rsidR="00B34EF3" w:rsidRPr="00DE3F65" w:rsidRDefault="007B5C20" w:rsidP="004B5B3A">
      <w:pPr>
        <w:ind w:left="720" w:right="346"/>
        <w:jc w:val="both"/>
        <w:rPr>
          <w:rFonts w:ascii="Arial" w:hAnsi="Arial" w:cs="Arial"/>
        </w:rPr>
      </w:pPr>
      <w:r>
        <w:rPr>
          <w:rFonts w:ascii="Arial" w:hAnsi="Arial" w:cs="Arial"/>
        </w:rPr>
        <w:t>Bidder</w:t>
      </w:r>
      <w:r w:rsidR="00B34EF3" w:rsidRPr="00DE3F65">
        <w:rPr>
          <w:rFonts w:ascii="Arial" w:hAnsi="Arial" w:cs="Arial"/>
        </w:rPr>
        <w:t xml:space="preserve"> is and shall remain an independent contractor in relationship to </w:t>
      </w:r>
      <w:r w:rsidR="006F7260">
        <w:rPr>
          <w:rFonts w:ascii="Arial" w:hAnsi="Arial" w:cs="Arial"/>
        </w:rPr>
        <w:t>University</w:t>
      </w:r>
      <w:r w:rsidR="00B34EF3" w:rsidRPr="00DE3F65">
        <w:rPr>
          <w:rFonts w:ascii="Arial" w:hAnsi="Arial" w:cs="Arial"/>
        </w:rPr>
        <w:t xml:space="preserve">. </w:t>
      </w:r>
      <w:r w:rsidR="006F7260">
        <w:rPr>
          <w:rFonts w:ascii="Arial" w:hAnsi="Arial" w:cs="Arial"/>
        </w:rPr>
        <w:t>University</w:t>
      </w:r>
      <w:r w:rsidR="00B34EF3" w:rsidRPr="00DE3F65">
        <w:rPr>
          <w:rFonts w:ascii="Arial" w:hAnsi="Arial" w:cs="Arial"/>
        </w:rPr>
        <w:t xml:space="preserve"> shall not be responsible for withholding taxes from payments made under any contract resulting from this IFB. </w:t>
      </w:r>
      <w:r>
        <w:rPr>
          <w:rFonts w:ascii="Arial" w:hAnsi="Arial" w:cs="Arial"/>
        </w:rPr>
        <w:t>Bidder</w:t>
      </w:r>
      <w:r w:rsidR="00B34EF3" w:rsidRPr="00DE3F65">
        <w:rPr>
          <w:rFonts w:ascii="Arial" w:hAnsi="Arial" w:cs="Arial"/>
        </w:rPr>
        <w:t xml:space="preserve"> shall have no claim against </w:t>
      </w:r>
      <w:r w:rsidR="006F7260">
        <w:rPr>
          <w:rFonts w:ascii="Arial" w:hAnsi="Arial" w:cs="Arial"/>
        </w:rPr>
        <w:t>University</w:t>
      </w:r>
      <w:r w:rsidR="00B34EF3" w:rsidRPr="00DE3F65">
        <w:rPr>
          <w:rFonts w:ascii="Arial" w:hAnsi="Arial" w:cs="Arial"/>
        </w:rPr>
        <w:t xml:space="preserve"> for vacation pay, sick leave, retirement benefits, social security, worker's compensation, health or disability benefits, unemployment insurance benefits, or employee benefits of any kind.</w:t>
      </w:r>
    </w:p>
    <w:p w:rsidR="004B5B3A" w:rsidRPr="00DE3F65" w:rsidRDefault="004B5B3A" w:rsidP="004B5B3A">
      <w:pPr>
        <w:ind w:left="720" w:right="346"/>
        <w:jc w:val="both"/>
        <w:rPr>
          <w:rFonts w:ascii="Arial" w:hAnsi="Arial" w:cs="Arial"/>
        </w:rPr>
      </w:pPr>
    </w:p>
    <w:p w:rsidR="00FB0BDC" w:rsidRDefault="00FB0BDC" w:rsidP="000602C8">
      <w:pPr>
        <w:ind w:right="346"/>
        <w:jc w:val="both"/>
        <w:rPr>
          <w:rFonts w:ascii="Arial" w:hAnsi="Arial" w:cs="Arial"/>
          <w:b/>
        </w:rPr>
      </w:pPr>
    </w:p>
    <w:p w:rsidR="00FB0BDC" w:rsidRDefault="00FB0BDC" w:rsidP="000602C8">
      <w:pPr>
        <w:ind w:right="346"/>
        <w:jc w:val="both"/>
        <w:rPr>
          <w:rFonts w:ascii="Arial" w:hAnsi="Arial" w:cs="Arial"/>
          <w:b/>
        </w:rPr>
      </w:pPr>
    </w:p>
    <w:p w:rsidR="00B34EF3" w:rsidRDefault="000602C8" w:rsidP="000602C8">
      <w:pPr>
        <w:ind w:right="346"/>
        <w:jc w:val="both"/>
        <w:rPr>
          <w:rFonts w:ascii="Arial" w:hAnsi="Arial" w:cs="Arial"/>
          <w:b/>
          <w:u w:val="single"/>
        </w:rPr>
      </w:pPr>
      <w:r w:rsidRPr="00DE3F65">
        <w:rPr>
          <w:rFonts w:ascii="Arial" w:hAnsi="Arial" w:cs="Arial"/>
          <w:b/>
        </w:rPr>
        <w:t xml:space="preserve">SECTION 24 </w:t>
      </w:r>
      <w:r w:rsidR="00FB0BDC">
        <w:rPr>
          <w:rFonts w:ascii="Arial" w:hAnsi="Arial" w:cs="Arial"/>
          <w:b/>
        </w:rPr>
        <w:t>–</w:t>
      </w:r>
      <w:r w:rsidRPr="00DE3F65">
        <w:rPr>
          <w:rFonts w:ascii="Arial" w:hAnsi="Arial" w:cs="Arial"/>
          <w:b/>
        </w:rPr>
        <w:t xml:space="preserve"> </w:t>
      </w:r>
      <w:r w:rsidRPr="00DE3F65">
        <w:rPr>
          <w:rFonts w:ascii="Arial" w:hAnsi="Arial" w:cs="Arial"/>
          <w:b/>
          <w:u w:val="single"/>
        </w:rPr>
        <w:t>INDEMNIFICATION</w:t>
      </w:r>
    </w:p>
    <w:p w:rsidR="00FB0BDC" w:rsidRPr="00DE3F65" w:rsidRDefault="00FB0BDC" w:rsidP="000602C8">
      <w:pPr>
        <w:ind w:right="346"/>
        <w:jc w:val="both"/>
        <w:rPr>
          <w:rFonts w:ascii="Arial" w:hAnsi="Arial" w:cs="Arial"/>
          <w:b/>
        </w:rPr>
      </w:pPr>
    </w:p>
    <w:p w:rsidR="00B34EF3" w:rsidRDefault="007B5C20" w:rsidP="004B5B3A">
      <w:pPr>
        <w:ind w:left="720" w:right="346"/>
        <w:jc w:val="both"/>
        <w:rPr>
          <w:rFonts w:ascii="Arial" w:hAnsi="Arial" w:cs="Arial"/>
          <w:b/>
        </w:rPr>
      </w:pPr>
      <w:r w:rsidRPr="0049554A">
        <w:rPr>
          <w:rFonts w:ascii="Arial" w:hAnsi="Arial" w:cs="Arial"/>
          <w:b/>
        </w:rPr>
        <w:t>BIDDER</w:t>
      </w:r>
      <w:r w:rsidR="00B34EF3" w:rsidRPr="0049554A">
        <w:rPr>
          <w:rFonts w:ascii="Arial" w:hAnsi="Arial" w:cs="Arial"/>
          <w:b/>
        </w:rPr>
        <w:t xml:space="preserve"> SHALL DEFEND, INDEMNIFY, AND HOLD HARMLESS THE STATE OF TEXAS, ITS OFFICERS, AND EMPLOYEES, AND </w:t>
      </w:r>
      <w:r w:rsidR="006F7260" w:rsidRPr="0049554A">
        <w:rPr>
          <w:rFonts w:ascii="Arial" w:hAnsi="Arial" w:cs="Arial"/>
          <w:b/>
        </w:rPr>
        <w:t>UNIVERSITY</w:t>
      </w:r>
      <w:r w:rsidR="00B34EF3" w:rsidRPr="0049554A">
        <w:rPr>
          <w:rFonts w:ascii="Arial" w:hAnsi="Arial" w:cs="Arial"/>
          <w:b/>
        </w:rPr>
        <w:t xml:space="preserve">, ITS OFFICERS, AND EMPLOYEES AND CONTRACTORS, FROM AND AGAINST ALL CLAIMS, ACTIONS, SUITS, DEMANDS, PROCEEDINGS, COSTS, DAMAGES, AND LIABILITIES, INCLUDING WITHOUT LIMITATION ATTORNEYS’ FEES AND COURT COSTS, ARISING OUT OF, CONNECTED WITH, OR RESULTING FROM ANY ACTS OR OMISSIONS OF </w:t>
      </w:r>
      <w:r w:rsidRPr="0049554A">
        <w:rPr>
          <w:rFonts w:ascii="Arial" w:hAnsi="Arial" w:cs="Arial"/>
          <w:b/>
        </w:rPr>
        <w:t>BIDDER</w:t>
      </w:r>
      <w:r w:rsidR="00B34EF3" w:rsidRPr="0049554A">
        <w:rPr>
          <w:rFonts w:ascii="Arial" w:hAnsi="Arial" w:cs="Arial"/>
          <w:b/>
        </w:rPr>
        <w:t xml:space="preserve"> OR ANY AGENT, EMPLOYEE, SUBCONTRACTOR, OR SUPPLIER OF </w:t>
      </w:r>
      <w:r w:rsidRPr="0049554A">
        <w:rPr>
          <w:rFonts w:ascii="Arial" w:hAnsi="Arial" w:cs="Arial"/>
          <w:b/>
        </w:rPr>
        <w:t>BIDDER</w:t>
      </w:r>
      <w:r w:rsidR="00B34EF3" w:rsidRPr="0049554A">
        <w:rPr>
          <w:rFonts w:ascii="Arial" w:hAnsi="Arial" w:cs="Arial"/>
          <w:b/>
        </w:rPr>
        <w:t xml:space="preserve"> IN THE EXECUTION OR PERFORMANCE OF ANY CONTRACT WITH </w:t>
      </w:r>
      <w:r w:rsidRPr="0049554A">
        <w:rPr>
          <w:rFonts w:ascii="Arial" w:hAnsi="Arial" w:cs="Arial"/>
          <w:b/>
        </w:rPr>
        <w:t>BIDDER</w:t>
      </w:r>
      <w:r w:rsidR="00B34EF3" w:rsidRPr="0049554A">
        <w:rPr>
          <w:rFonts w:ascii="Arial" w:hAnsi="Arial" w:cs="Arial"/>
          <w:b/>
        </w:rPr>
        <w:t xml:space="preserve"> RESULTING FROM THIS IFB. </w:t>
      </w:r>
      <w:r w:rsidRPr="0049554A">
        <w:rPr>
          <w:rFonts w:ascii="Arial" w:hAnsi="Arial" w:cs="Arial"/>
          <w:b/>
        </w:rPr>
        <w:t>BIDDER</w:t>
      </w:r>
      <w:r w:rsidR="00B34EF3" w:rsidRPr="0049554A">
        <w:rPr>
          <w:rFonts w:ascii="Arial" w:hAnsi="Arial" w:cs="Arial"/>
          <w:b/>
        </w:rPr>
        <w:t xml:space="preserve"> SHALL COORDINATE ITS DEFENSE WITH THE TEXAS ATTORNEY GENERAL AS REQUESTED BY </w:t>
      </w:r>
      <w:r w:rsidR="006F7260" w:rsidRPr="0049554A">
        <w:rPr>
          <w:rFonts w:ascii="Arial" w:hAnsi="Arial" w:cs="Arial"/>
          <w:b/>
        </w:rPr>
        <w:t>UNIVERSITY</w:t>
      </w:r>
      <w:r w:rsidR="00B34EF3" w:rsidRPr="0049554A">
        <w:rPr>
          <w:rFonts w:ascii="Arial" w:hAnsi="Arial" w:cs="Arial"/>
          <w:b/>
        </w:rPr>
        <w:t xml:space="preserve">.  THIS SECTION IS NOT INTENDED TO AND SHALL NOT BE CONSTRUED TO REQUIRE </w:t>
      </w:r>
      <w:r w:rsidRPr="0049554A">
        <w:rPr>
          <w:rFonts w:ascii="Arial" w:hAnsi="Arial" w:cs="Arial"/>
          <w:b/>
        </w:rPr>
        <w:t>BIDDER</w:t>
      </w:r>
      <w:r w:rsidR="00B34EF3" w:rsidRPr="0049554A">
        <w:rPr>
          <w:rFonts w:ascii="Arial" w:hAnsi="Arial" w:cs="Arial"/>
          <w:b/>
        </w:rPr>
        <w:t xml:space="preserve"> TO INDEMNIFY OR HOLD HARMLESS THE STATE OR </w:t>
      </w:r>
      <w:r w:rsidR="006F7260" w:rsidRPr="0049554A">
        <w:rPr>
          <w:rFonts w:ascii="Arial" w:hAnsi="Arial" w:cs="Arial"/>
          <w:b/>
        </w:rPr>
        <w:t>UNIVERSITY</w:t>
      </w:r>
      <w:r w:rsidR="00B34EF3" w:rsidRPr="0049554A">
        <w:rPr>
          <w:rFonts w:ascii="Arial" w:hAnsi="Arial" w:cs="Arial"/>
          <w:b/>
        </w:rPr>
        <w:t xml:space="preserve"> FOR ANY CLAIMS OR LIABILITIES RESULTING FROM THE NEGLIGENT ACTS OR OMISSIONS OF </w:t>
      </w:r>
      <w:r w:rsidR="006F7260" w:rsidRPr="0049554A">
        <w:rPr>
          <w:rFonts w:ascii="Arial" w:hAnsi="Arial" w:cs="Arial"/>
          <w:b/>
        </w:rPr>
        <w:t>UNIVERSITY</w:t>
      </w:r>
      <w:r w:rsidR="00B34EF3" w:rsidRPr="0049554A">
        <w:rPr>
          <w:rFonts w:ascii="Arial" w:hAnsi="Arial" w:cs="Arial"/>
          <w:b/>
        </w:rPr>
        <w:t xml:space="preserve"> OR ITS EMPLOYEES.  </w:t>
      </w:r>
    </w:p>
    <w:p w:rsidR="00034BD1" w:rsidRDefault="00034BD1" w:rsidP="004B5B3A">
      <w:pPr>
        <w:ind w:left="720" w:right="346"/>
        <w:jc w:val="both"/>
        <w:rPr>
          <w:rFonts w:ascii="Arial" w:hAnsi="Arial" w:cs="Arial"/>
          <w:b/>
        </w:rPr>
      </w:pPr>
    </w:p>
    <w:p w:rsidR="00034BD1" w:rsidRPr="00BE3939" w:rsidRDefault="00034BD1" w:rsidP="00034BD1">
      <w:pPr>
        <w:jc w:val="center"/>
        <w:rPr>
          <w:rFonts w:ascii="Arial" w:hAnsi="Arial"/>
          <w:sz w:val="18"/>
        </w:rPr>
      </w:pPr>
    </w:p>
    <w:p w:rsidR="00034BD1" w:rsidRPr="00BE3939" w:rsidRDefault="00034BD1" w:rsidP="00034BD1">
      <w:pPr>
        <w:jc w:val="center"/>
        <w:rPr>
          <w:rFonts w:ascii="Arial" w:hAnsi="Arial"/>
          <w:sz w:val="18"/>
        </w:rPr>
      </w:pPr>
      <w:r w:rsidRPr="00BE3939">
        <w:rPr>
          <w:rFonts w:ascii="Arial" w:hAnsi="Arial"/>
          <w:sz w:val="18"/>
        </w:rPr>
        <w:t xml:space="preserve">                                                             </w:t>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p>
    <w:p w:rsidR="00B34EF3" w:rsidRPr="00DE3F65" w:rsidRDefault="000602C8" w:rsidP="000602C8">
      <w:pPr>
        <w:ind w:right="346"/>
        <w:jc w:val="both"/>
        <w:rPr>
          <w:rFonts w:ascii="Arial" w:hAnsi="Arial" w:cs="Arial"/>
          <w:b/>
        </w:rPr>
      </w:pPr>
      <w:r w:rsidRPr="00DE3F65">
        <w:rPr>
          <w:rFonts w:ascii="Arial" w:hAnsi="Arial" w:cs="Arial"/>
          <w:b/>
        </w:rPr>
        <w:t xml:space="preserve">SECTION 25 - </w:t>
      </w:r>
      <w:r w:rsidRPr="00DE3F65">
        <w:rPr>
          <w:rFonts w:ascii="Arial" w:hAnsi="Arial" w:cs="Arial"/>
          <w:b/>
          <w:u w:val="single"/>
        </w:rPr>
        <w:t>RIGHT TO AUDIT</w:t>
      </w:r>
    </w:p>
    <w:p w:rsidR="005A213B" w:rsidRDefault="005A213B" w:rsidP="004B5B3A">
      <w:pPr>
        <w:ind w:left="720" w:right="346"/>
        <w:jc w:val="both"/>
        <w:rPr>
          <w:rFonts w:ascii="Arial" w:hAnsi="Arial" w:cs="Arial"/>
        </w:rPr>
      </w:pPr>
    </w:p>
    <w:p w:rsidR="00B34EF3" w:rsidRPr="00DE3F65" w:rsidRDefault="00B34EF3" w:rsidP="004B5B3A">
      <w:pPr>
        <w:ind w:left="720" w:right="346"/>
        <w:jc w:val="both"/>
        <w:rPr>
          <w:rFonts w:ascii="Arial" w:hAnsi="Arial" w:cs="Arial"/>
        </w:rPr>
      </w:pPr>
      <w:r w:rsidRPr="00DE3F65">
        <w:rPr>
          <w:rFonts w:ascii="Arial" w:hAnsi="Arial" w:cs="Arial"/>
        </w:rPr>
        <w:t xml:space="preserve">In addition to and without limitation on the other audit provisions of this IFB, pursuant to §2262.003, Texas Government Code, the state auditor may conduct an audit or investigation of the </w:t>
      </w:r>
      <w:r w:rsidR="007B5C20">
        <w:rPr>
          <w:rFonts w:ascii="Arial" w:hAnsi="Arial" w:cs="Arial"/>
        </w:rPr>
        <w:t>Bidder</w:t>
      </w:r>
      <w:r w:rsidRPr="00DE3F65">
        <w:rPr>
          <w:rFonts w:ascii="Arial" w:hAnsi="Arial" w:cs="Arial"/>
        </w:rPr>
        <w:t xml:space="preserve"> or any other entity or person receiving funds from the state directly under this contract or indirectly through a subcontract under this contract. The acceptance of funds by the </w:t>
      </w:r>
      <w:r w:rsidR="007B5C20">
        <w:rPr>
          <w:rFonts w:ascii="Arial" w:hAnsi="Arial" w:cs="Arial"/>
        </w:rPr>
        <w:t>Bidder</w:t>
      </w:r>
      <w:r w:rsidRPr="00DE3F65">
        <w:rPr>
          <w:rFonts w:ascii="Arial" w:hAnsi="Arial" w:cs="Arial"/>
        </w:rPr>
        <w:t xml:space="preserve"> or any other entity or person directly under this contract or indirectly through a subcontract under this contract acts as acceptance of the authority of the state auditor, under the direction of the legislative audit committee, to conduct an audit or investigation in connection with those funds. Under the direction of the legislative audit committee, the </w:t>
      </w:r>
      <w:r w:rsidR="007B5C20">
        <w:rPr>
          <w:rFonts w:ascii="Arial" w:hAnsi="Arial" w:cs="Arial"/>
        </w:rPr>
        <w:t>Bidder</w:t>
      </w:r>
      <w:r w:rsidRPr="00DE3F65">
        <w:rPr>
          <w:rFonts w:ascii="Arial" w:hAnsi="Arial" w:cs="Arial"/>
        </w:rPr>
        <w:t xml:space="preserve"> or other entity that is the subject of an audit or investigation by the state auditor must provide the state auditor with access to any information the state auditor considers relevant to the investigation or audit. This IFB or any contract resulting from this IFB may be amended unilaterally by </w:t>
      </w:r>
      <w:r w:rsidR="006F7260">
        <w:rPr>
          <w:rFonts w:ascii="Arial" w:hAnsi="Arial" w:cs="Arial"/>
        </w:rPr>
        <w:t>University</w:t>
      </w:r>
      <w:r w:rsidRPr="00DE3F65">
        <w:rPr>
          <w:rFonts w:ascii="Arial" w:hAnsi="Arial" w:cs="Arial"/>
          <w:i/>
        </w:rPr>
        <w:t xml:space="preserve"> </w:t>
      </w:r>
      <w:r w:rsidRPr="00DE3F65">
        <w:rPr>
          <w:rFonts w:ascii="Arial" w:hAnsi="Arial" w:cs="Arial"/>
        </w:rPr>
        <w:t xml:space="preserve">to comply with any rules and procedures of the state auditor in the implementation and enforcement of §2262.003, Texas Government Code. </w:t>
      </w:r>
      <w:r w:rsidR="007B5C20">
        <w:rPr>
          <w:rFonts w:ascii="Arial" w:hAnsi="Arial" w:cs="Arial"/>
        </w:rPr>
        <w:t>Bidder</w:t>
      </w:r>
      <w:r w:rsidRPr="00DE3F65">
        <w:rPr>
          <w:rFonts w:ascii="Arial" w:hAnsi="Arial" w:cs="Arial"/>
        </w:rPr>
        <w:t xml:space="preserve"> will ensure that this clause concerning the authority to audit funds received indirectly by subcontractors through the </w:t>
      </w:r>
      <w:r w:rsidR="007B5C20">
        <w:rPr>
          <w:rFonts w:ascii="Arial" w:hAnsi="Arial" w:cs="Arial"/>
        </w:rPr>
        <w:t>Bidder</w:t>
      </w:r>
      <w:r w:rsidRPr="00DE3F65">
        <w:rPr>
          <w:rFonts w:ascii="Arial" w:hAnsi="Arial" w:cs="Arial"/>
        </w:rPr>
        <w:t xml:space="preserve"> and the requirement to cooperate is included in any subcontract it awards.</w:t>
      </w:r>
    </w:p>
    <w:p w:rsidR="00CA27EA" w:rsidRDefault="00CA27EA" w:rsidP="004B5B3A">
      <w:pPr>
        <w:ind w:left="720" w:right="215"/>
        <w:jc w:val="both"/>
        <w:rPr>
          <w:rFonts w:ascii="Arial" w:eastAsia="Arial" w:hAnsi="Arial" w:cs="Arial"/>
        </w:rPr>
      </w:pPr>
    </w:p>
    <w:p w:rsidR="00A84E45" w:rsidRDefault="00A84E45" w:rsidP="00A84E45">
      <w:pPr>
        <w:ind w:right="346"/>
        <w:jc w:val="both"/>
        <w:rPr>
          <w:rFonts w:ascii="Arial" w:hAnsi="Arial" w:cs="Arial"/>
          <w:b/>
          <w:u w:val="single"/>
        </w:rPr>
      </w:pPr>
      <w:r w:rsidRPr="00C40A14">
        <w:rPr>
          <w:rFonts w:ascii="Arial" w:hAnsi="Arial" w:cs="Arial"/>
          <w:b/>
        </w:rPr>
        <w:t xml:space="preserve">SECTION 26 – </w:t>
      </w:r>
      <w:r w:rsidRPr="00C40A14">
        <w:rPr>
          <w:rFonts w:ascii="Arial" w:hAnsi="Arial" w:cs="Arial"/>
          <w:b/>
          <w:u w:val="single"/>
        </w:rPr>
        <w:t>BONDS</w:t>
      </w:r>
    </w:p>
    <w:p w:rsidR="005A213B" w:rsidRPr="00C40A14" w:rsidRDefault="005A213B" w:rsidP="00A84E45">
      <w:pPr>
        <w:ind w:right="346"/>
        <w:jc w:val="both"/>
        <w:rPr>
          <w:rFonts w:ascii="Arial" w:hAnsi="Arial" w:cs="Arial"/>
          <w:b/>
          <w:u w:val="single"/>
        </w:rPr>
      </w:pPr>
    </w:p>
    <w:p w:rsidR="00A84E45" w:rsidRPr="00C40A14" w:rsidRDefault="00A84E45" w:rsidP="00A84E45">
      <w:pPr>
        <w:ind w:left="720" w:right="346" w:hanging="720"/>
        <w:jc w:val="both"/>
        <w:rPr>
          <w:rFonts w:ascii="Arial" w:hAnsi="Arial" w:cs="Arial"/>
        </w:rPr>
      </w:pPr>
      <w:r w:rsidRPr="00C40A14">
        <w:rPr>
          <w:rFonts w:ascii="Arial" w:hAnsi="Arial" w:cs="Arial"/>
        </w:rPr>
        <w:t xml:space="preserve">26.1 </w:t>
      </w:r>
      <w:r w:rsidRPr="00C40A14">
        <w:rPr>
          <w:rFonts w:ascii="Arial" w:hAnsi="Arial" w:cs="Arial"/>
        </w:rPr>
        <w:tab/>
        <w:t>Construction Bonds. Contractor is required to tender to Owner, prior to commencing the Work, performance and payment bonds, as required by Tex. Gov’t Code, Chapter 2253.</w:t>
      </w:r>
    </w:p>
    <w:p w:rsidR="00A84E45" w:rsidRPr="00C40A14" w:rsidRDefault="00A84E45" w:rsidP="00A84E45">
      <w:pPr>
        <w:ind w:right="346" w:firstLine="720"/>
        <w:jc w:val="both"/>
        <w:rPr>
          <w:rFonts w:ascii="Arial" w:hAnsi="Arial" w:cs="Arial"/>
        </w:rPr>
      </w:pPr>
    </w:p>
    <w:p w:rsidR="00A84E45" w:rsidRPr="00C40A14" w:rsidRDefault="00A84E45" w:rsidP="00A84E45">
      <w:pPr>
        <w:ind w:left="720" w:right="346" w:hanging="720"/>
        <w:jc w:val="both"/>
        <w:rPr>
          <w:rFonts w:ascii="Arial" w:hAnsi="Arial" w:cs="Arial"/>
        </w:rPr>
      </w:pPr>
      <w:r w:rsidRPr="00C40A14">
        <w:rPr>
          <w:rFonts w:ascii="Arial" w:hAnsi="Arial" w:cs="Arial"/>
        </w:rPr>
        <w:t xml:space="preserve">26.1.1 </w:t>
      </w:r>
      <w:r w:rsidRPr="00C40A14">
        <w:rPr>
          <w:rFonts w:ascii="Arial" w:hAnsi="Arial" w:cs="Arial"/>
        </w:rPr>
        <w:tab/>
        <w:t>Bond Requirements.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E09F3" w:rsidRPr="00C40A14" w:rsidRDefault="00AE09F3" w:rsidP="00A84E45">
      <w:pPr>
        <w:ind w:left="720" w:right="346" w:hanging="720"/>
        <w:jc w:val="both"/>
        <w:rPr>
          <w:rFonts w:ascii="Arial" w:hAnsi="Arial" w:cs="Arial"/>
        </w:rPr>
      </w:pPr>
    </w:p>
    <w:p w:rsidR="00AE09F3" w:rsidRPr="00C40A14" w:rsidRDefault="00AE09F3" w:rsidP="00AE09F3">
      <w:pPr>
        <w:ind w:left="720" w:right="346" w:hanging="720"/>
        <w:jc w:val="both"/>
        <w:rPr>
          <w:rFonts w:ascii="Arial" w:hAnsi="Arial" w:cs="Arial"/>
        </w:rPr>
      </w:pPr>
      <w:r w:rsidRPr="00C40A14">
        <w:rPr>
          <w:rFonts w:ascii="Arial" w:hAnsi="Arial" w:cs="Arial"/>
        </w:rPr>
        <w:t>26.1.1.1 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w:t>
      </w:r>
    </w:p>
    <w:p w:rsidR="00AE09F3" w:rsidRPr="00C40A14" w:rsidRDefault="00AE09F3" w:rsidP="00AE09F3">
      <w:pPr>
        <w:ind w:right="346" w:firstLine="720"/>
        <w:jc w:val="both"/>
        <w:rPr>
          <w:rFonts w:ascii="Arial" w:hAnsi="Arial" w:cs="Arial"/>
        </w:rPr>
      </w:pPr>
      <w:r w:rsidRPr="00C40A14">
        <w:rPr>
          <w:rFonts w:ascii="Arial" w:hAnsi="Arial" w:cs="Arial"/>
        </w:rPr>
        <w:t xml:space="preserve"> </w:t>
      </w:r>
    </w:p>
    <w:p w:rsidR="00AE09F3" w:rsidRPr="0033657C" w:rsidRDefault="00AE09F3" w:rsidP="00AE09F3">
      <w:pPr>
        <w:ind w:left="720" w:right="346" w:hanging="720"/>
        <w:jc w:val="both"/>
        <w:rPr>
          <w:rFonts w:ascii="Arial" w:hAnsi="Arial" w:cs="Arial"/>
        </w:rPr>
      </w:pPr>
      <w:r w:rsidRPr="00C40A14">
        <w:rPr>
          <w:rFonts w:ascii="Arial" w:hAnsi="Arial" w:cs="Arial"/>
        </w:rPr>
        <w:t>26.1.1.2 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E09F3" w:rsidRPr="00DE3F65" w:rsidRDefault="00AE09F3" w:rsidP="00AE09F3">
      <w:pPr>
        <w:ind w:right="346"/>
        <w:jc w:val="both"/>
        <w:rPr>
          <w:rFonts w:ascii="Arial" w:hAnsi="Arial" w:cs="Arial"/>
          <w:b/>
        </w:rPr>
      </w:pPr>
    </w:p>
    <w:p w:rsidR="00AE09F3" w:rsidRPr="00DE3F65" w:rsidRDefault="00AE09F3" w:rsidP="00AE09F3">
      <w:pPr>
        <w:ind w:left="720" w:right="346"/>
        <w:jc w:val="both"/>
        <w:rPr>
          <w:rFonts w:ascii="Arial" w:hAnsi="Arial" w:cs="Arial"/>
        </w:rPr>
      </w:pPr>
    </w:p>
    <w:p w:rsidR="00A84E45" w:rsidRDefault="00A84E45" w:rsidP="004B5B3A">
      <w:pPr>
        <w:ind w:left="720" w:right="215"/>
        <w:jc w:val="both"/>
        <w:rPr>
          <w:rFonts w:ascii="Arial" w:eastAsia="Arial" w:hAnsi="Arial" w:cs="Arial"/>
        </w:rPr>
      </w:pPr>
    </w:p>
    <w:p w:rsidR="00483419" w:rsidRDefault="00483419" w:rsidP="0061110C">
      <w:pPr>
        <w:ind w:left="180" w:right="215"/>
        <w:jc w:val="both"/>
        <w:rPr>
          <w:rFonts w:ascii="Arial" w:eastAsia="Arial" w:hAnsi="Arial" w:cs="Arial"/>
          <w:b/>
          <w:bCs/>
          <w:spacing w:val="-5"/>
          <w:w w:val="95"/>
          <w:u w:val="thick" w:color="000000"/>
        </w:rPr>
      </w:pPr>
    </w:p>
    <w:p w:rsidR="005A213B" w:rsidRDefault="005A213B" w:rsidP="0061110C">
      <w:pPr>
        <w:ind w:left="180" w:right="215"/>
        <w:jc w:val="both"/>
        <w:rPr>
          <w:rFonts w:ascii="Arial" w:eastAsia="Arial" w:hAnsi="Arial" w:cs="Arial"/>
          <w:b/>
          <w:bCs/>
          <w:spacing w:val="-5"/>
          <w:w w:val="95"/>
          <w:u w:val="thick" w:color="000000"/>
        </w:rPr>
      </w:pPr>
    </w:p>
    <w:p w:rsidR="005A213B" w:rsidRDefault="005A213B" w:rsidP="0061110C">
      <w:pPr>
        <w:ind w:left="180" w:right="215"/>
        <w:jc w:val="both"/>
        <w:rPr>
          <w:rFonts w:ascii="Arial" w:eastAsia="Arial" w:hAnsi="Arial" w:cs="Arial"/>
          <w:b/>
          <w:bCs/>
          <w:spacing w:val="-5"/>
          <w:w w:val="95"/>
          <w:u w:val="thick" w:color="000000"/>
        </w:rPr>
      </w:pPr>
    </w:p>
    <w:p w:rsidR="005A213B" w:rsidRDefault="005A213B" w:rsidP="0061110C">
      <w:pPr>
        <w:ind w:left="180" w:right="215"/>
        <w:jc w:val="both"/>
        <w:rPr>
          <w:rFonts w:ascii="Arial" w:eastAsia="Arial" w:hAnsi="Arial" w:cs="Arial"/>
          <w:b/>
          <w:bCs/>
          <w:spacing w:val="-5"/>
          <w:w w:val="95"/>
          <w:u w:val="thick" w:color="000000"/>
        </w:rPr>
      </w:pPr>
    </w:p>
    <w:p w:rsidR="005A213B" w:rsidRDefault="005A213B" w:rsidP="0061110C">
      <w:pPr>
        <w:ind w:left="180" w:right="215"/>
        <w:jc w:val="both"/>
        <w:rPr>
          <w:rFonts w:ascii="Arial" w:eastAsia="Arial" w:hAnsi="Arial" w:cs="Arial"/>
          <w:b/>
          <w:bCs/>
          <w:spacing w:val="-5"/>
          <w:w w:val="95"/>
          <w:u w:val="thick" w:color="000000"/>
        </w:rPr>
      </w:pPr>
    </w:p>
    <w:p w:rsidR="001739BB" w:rsidRDefault="004B5B3A" w:rsidP="0061110C">
      <w:pPr>
        <w:ind w:left="180" w:right="215"/>
        <w:jc w:val="both"/>
        <w:rPr>
          <w:rFonts w:ascii="Arial" w:eastAsia="Arial" w:hAnsi="Arial" w:cs="Arial"/>
        </w:rPr>
      </w:pPr>
      <w:r>
        <w:rPr>
          <w:rFonts w:ascii="Arial" w:eastAsia="Arial" w:hAnsi="Arial" w:cs="Arial"/>
          <w:b/>
          <w:bCs/>
          <w:spacing w:val="-5"/>
          <w:w w:val="95"/>
          <w:u w:val="thick" w:color="000000"/>
        </w:rPr>
        <w:t>LIST OF ATTACHMENTS</w:t>
      </w:r>
      <w:r w:rsidR="001739BB">
        <w:rPr>
          <w:rFonts w:ascii="Arial" w:eastAsia="Arial" w:hAnsi="Arial" w:cs="Arial"/>
          <w:b/>
          <w:bCs/>
          <w:w w:val="95"/>
          <w:u w:val="thick" w:color="000000"/>
        </w:rPr>
        <w:t>:</w:t>
      </w:r>
    </w:p>
    <w:p w:rsidR="001739BB" w:rsidRDefault="001739BB" w:rsidP="0061110C">
      <w:pPr>
        <w:spacing w:before="7" w:line="150" w:lineRule="exact"/>
        <w:ind w:left="180" w:right="215"/>
        <w:rPr>
          <w:sz w:val="15"/>
          <w:szCs w:val="15"/>
        </w:rPr>
      </w:pPr>
    </w:p>
    <w:p w:rsidR="007A2353" w:rsidRDefault="001739BB" w:rsidP="0061110C">
      <w:pPr>
        <w:spacing w:before="74"/>
        <w:ind w:left="180" w:right="215"/>
        <w:rPr>
          <w:rFonts w:ascii="Arial" w:eastAsia="Arial" w:hAnsi="Arial" w:cs="Arial"/>
          <w:b/>
          <w:bCs/>
        </w:rPr>
      </w:pPr>
      <w:r w:rsidRPr="004B5B3A">
        <w:rPr>
          <w:rFonts w:ascii="Arial" w:eastAsia="Arial" w:hAnsi="Arial" w:cs="Arial"/>
          <w:b/>
          <w:bCs/>
          <w:u w:color="000000"/>
        </w:rPr>
        <w:t>IFB</w:t>
      </w:r>
      <w:r w:rsidRPr="004B5B3A">
        <w:rPr>
          <w:rFonts w:ascii="Arial" w:eastAsia="Arial" w:hAnsi="Arial" w:cs="Arial"/>
          <w:b/>
          <w:bCs/>
          <w:spacing w:val="-3"/>
          <w:u w:color="000000"/>
        </w:rPr>
        <w:t xml:space="preserve"> </w:t>
      </w:r>
      <w:r w:rsidRPr="004B5B3A">
        <w:rPr>
          <w:rFonts w:ascii="Arial" w:eastAsia="Arial" w:hAnsi="Arial" w:cs="Arial"/>
          <w:b/>
          <w:bCs/>
          <w:spacing w:val="-8"/>
          <w:u w:color="000000"/>
        </w:rPr>
        <w:t>A</w:t>
      </w:r>
      <w:r w:rsidRPr="004B5B3A">
        <w:rPr>
          <w:rFonts w:ascii="Arial" w:eastAsia="Arial" w:hAnsi="Arial" w:cs="Arial"/>
          <w:b/>
          <w:bCs/>
          <w:spacing w:val="3"/>
          <w:u w:color="000000"/>
        </w:rPr>
        <w:t>T</w:t>
      </w:r>
      <w:r w:rsidRPr="004B5B3A">
        <w:rPr>
          <w:rFonts w:ascii="Arial" w:eastAsia="Arial" w:hAnsi="Arial" w:cs="Arial"/>
          <w:b/>
          <w:bCs/>
          <w:spacing w:val="5"/>
          <w:u w:color="000000"/>
        </w:rPr>
        <w:t>T</w:t>
      </w:r>
      <w:r w:rsidRPr="004B5B3A">
        <w:rPr>
          <w:rFonts w:ascii="Arial" w:eastAsia="Arial" w:hAnsi="Arial" w:cs="Arial"/>
          <w:b/>
          <w:bCs/>
          <w:spacing w:val="-6"/>
          <w:u w:color="000000"/>
        </w:rPr>
        <w:t>A</w:t>
      </w:r>
      <w:r w:rsidRPr="004B5B3A">
        <w:rPr>
          <w:rFonts w:ascii="Arial" w:eastAsia="Arial" w:hAnsi="Arial" w:cs="Arial"/>
          <w:b/>
          <w:bCs/>
          <w:u w:color="000000"/>
        </w:rPr>
        <w:t>CH</w:t>
      </w:r>
      <w:r w:rsidRPr="004B5B3A">
        <w:rPr>
          <w:rFonts w:ascii="Arial" w:eastAsia="Arial" w:hAnsi="Arial" w:cs="Arial"/>
          <w:b/>
          <w:bCs/>
          <w:spacing w:val="4"/>
          <w:u w:color="000000"/>
        </w:rPr>
        <w:t>M</w:t>
      </w:r>
      <w:r w:rsidRPr="004B5B3A">
        <w:rPr>
          <w:rFonts w:ascii="Arial" w:eastAsia="Arial" w:hAnsi="Arial" w:cs="Arial"/>
          <w:b/>
          <w:bCs/>
          <w:spacing w:val="-1"/>
          <w:u w:color="000000"/>
        </w:rPr>
        <w:t>E</w:t>
      </w:r>
      <w:r w:rsidRPr="004B5B3A">
        <w:rPr>
          <w:rFonts w:ascii="Arial" w:eastAsia="Arial" w:hAnsi="Arial" w:cs="Arial"/>
          <w:b/>
          <w:bCs/>
          <w:u w:color="000000"/>
        </w:rPr>
        <w:t>NT</w:t>
      </w:r>
      <w:r w:rsidRPr="004B5B3A">
        <w:rPr>
          <w:rFonts w:ascii="Arial" w:eastAsia="Arial" w:hAnsi="Arial" w:cs="Arial"/>
          <w:b/>
          <w:bCs/>
          <w:spacing w:val="-2"/>
          <w:u w:color="000000"/>
        </w:rPr>
        <w:t xml:space="preserve"> </w:t>
      </w:r>
      <w:r w:rsidRPr="004B5B3A">
        <w:rPr>
          <w:rFonts w:ascii="Arial" w:eastAsia="Arial" w:hAnsi="Arial" w:cs="Arial"/>
          <w:b/>
          <w:bCs/>
          <w:u w:color="000000"/>
        </w:rPr>
        <w:t>A</w:t>
      </w:r>
      <w:r w:rsidRPr="004B5B3A">
        <w:rPr>
          <w:rFonts w:ascii="Arial" w:eastAsia="Arial" w:hAnsi="Arial" w:cs="Arial"/>
          <w:b/>
          <w:bCs/>
          <w:spacing w:val="-12"/>
          <w:u w:color="000000"/>
        </w:rPr>
        <w:t xml:space="preserve"> </w:t>
      </w:r>
      <w:r w:rsidRPr="0075132D">
        <w:rPr>
          <w:rFonts w:ascii="Arial" w:eastAsia="Arial" w:hAnsi="Arial" w:cs="Arial"/>
          <w:b/>
          <w:bCs/>
        </w:rPr>
        <w:t>–</w:t>
      </w:r>
      <w:r w:rsidRPr="0075132D">
        <w:rPr>
          <w:rFonts w:ascii="Arial" w:eastAsia="Arial" w:hAnsi="Arial" w:cs="Arial"/>
          <w:b/>
          <w:bCs/>
          <w:spacing w:val="-8"/>
        </w:rPr>
        <w:t xml:space="preserve"> </w:t>
      </w:r>
      <w:r w:rsidR="00A03556" w:rsidRPr="0075132D">
        <w:rPr>
          <w:rFonts w:ascii="Arial" w:eastAsia="Arial" w:hAnsi="Arial" w:cs="Arial"/>
          <w:b/>
          <w:bCs/>
        </w:rPr>
        <w:t>C</w:t>
      </w:r>
      <w:r w:rsidR="00A03556" w:rsidRPr="0075132D">
        <w:rPr>
          <w:rFonts w:ascii="Arial" w:eastAsia="Arial" w:hAnsi="Arial" w:cs="Arial"/>
          <w:b/>
          <w:bCs/>
          <w:spacing w:val="2"/>
        </w:rPr>
        <w:t>a</w:t>
      </w:r>
      <w:r w:rsidR="00A03556" w:rsidRPr="0075132D">
        <w:rPr>
          <w:rFonts w:ascii="Arial" w:eastAsia="Arial" w:hAnsi="Arial" w:cs="Arial"/>
          <w:b/>
          <w:bCs/>
        </w:rPr>
        <w:t>m</w:t>
      </w:r>
      <w:r w:rsidR="00A03556" w:rsidRPr="0075132D">
        <w:rPr>
          <w:rFonts w:ascii="Arial" w:eastAsia="Arial" w:hAnsi="Arial" w:cs="Arial"/>
          <w:b/>
          <w:bCs/>
          <w:spacing w:val="1"/>
        </w:rPr>
        <w:t>p</w:t>
      </w:r>
      <w:r w:rsidR="00A03556" w:rsidRPr="0075132D">
        <w:rPr>
          <w:rFonts w:ascii="Arial" w:eastAsia="Arial" w:hAnsi="Arial" w:cs="Arial"/>
          <w:b/>
          <w:bCs/>
        </w:rPr>
        <w:t>us</w:t>
      </w:r>
      <w:r w:rsidR="00A03556" w:rsidRPr="0075132D">
        <w:rPr>
          <w:rFonts w:ascii="Arial" w:eastAsia="Arial" w:hAnsi="Arial" w:cs="Arial"/>
          <w:b/>
          <w:bCs/>
          <w:spacing w:val="-7"/>
        </w:rPr>
        <w:t xml:space="preserve"> </w:t>
      </w:r>
      <w:r w:rsidR="00A03556" w:rsidRPr="0075132D">
        <w:rPr>
          <w:rFonts w:ascii="Arial" w:eastAsia="Arial" w:hAnsi="Arial" w:cs="Arial"/>
          <w:b/>
          <w:bCs/>
          <w:spacing w:val="3"/>
        </w:rPr>
        <w:t>M</w:t>
      </w:r>
      <w:r w:rsidR="00A03556" w:rsidRPr="0075132D">
        <w:rPr>
          <w:rFonts w:ascii="Arial" w:eastAsia="Arial" w:hAnsi="Arial" w:cs="Arial"/>
          <w:b/>
          <w:bCs/>
        </w:rPr>
        <w:t>ap</w:t>
      </w:r>
    </w:p>
    <w:p w:rsidR="00B34EF3" w:rsidRDefault="001739BB" w:rsidP="0061110C">
      <w:pPr>
        <w:spacing w:before="74"/>
        <w:ind w:left="180" w:right="215"/>
        <w:rPr>
          <w:rFonts w:ascii="Arial" w:eastAsia="Arial" w:hAnsi="Arial" w:cs="Arial"/>
          <w:b/>
          <w:bCs/>
          <w:w w:val="99"/>
        </w:rPr>
      </w:pPr>
      <w:r w:rsidRPr="0075132D">
        <w:rPr>
          <w:rFonts w:ascii="Arial" w:eastAsia="Arial" w:hAnsi="Arial" w:cs="Arial"/>
          <w:b/>
          <w:bCs/>
          <w:w w:val="99"/>
        </w:rPr>
        <w:t xml:space="preserve"> </w:t>
      </w:r>
    </w:p>
    <w:p w:rsidR="001739BB" w:rsidRDefault="001739BB" w:rsidP="0061110C">
      <w:pPr>
        <w:spacing w:before="74"/>
        <w:ind w:left="180" w:right="215"/>
        <w:rPr>
          <w:rFonts w:ascii="Arial" w:eastAsia="Arial" w:hAnsi="Arial" w:cs="Arial"/>
          <w:b/>
          <w:bCs/>
        </w:rPr>
      </w:pPr>
      <w:r w:rsidRPr="004B5B3A">
        <w:rPr>
          <w:rFonts w:ascii="Arial" w:eastAsia="Arial" w:hAnsi="Arial" w:cs="Arial"/>
          <w:b/>
          <w:bCs/>
        </w:rPr>
        <w:t>IFB</w:t>
      </w:r>
      <w:r w:rsidRPr="004B5B3A">
        <w:rPr>
          <w:rFonts w:ascii="Arial" w:eastAsia="Arial" w:hAnsi="Arial" w:cs="Arial"/>
          <w:b/>
          <w:bCs/>
          <w:spacing w:val="-3"/>
        </w:rPr>
        <w:t xml:space="preserve"> </w:t>
      </w:r>
      <w:r w:rsidRPr="004B5B3A">
        <w:rPr>
          <w:rFonts w:ascii="Arial" w:eastAsia="Arial" w:hAnsi="Arial" w:cs="Arial"/>
          <w:b/>
          <w:bCs/>
          <w:spacing w:val="-8"/>
        </w:rPr>
        <w:t>A</w:t>
      </w:r>
      <w:r w:rsidRPr="004B5B3A">
        <w:rPr>
          <w:rFonts w:ascii="Arial" w:eastAsia="Arial" w:hAnsi="Arial" w:cs="Arial"/>
          <w:b/>
          <w:bCs/>
          <w:spacing w:val="3"/>
        </w:rPr>
        <w:t>T</w:t>
      </w:r>
      <w:r w:rsidRPr="004B5B3A">
        <w:rPr>
          <w:rFonts w:ascii="Arial" w:eastAsia="Arial" w:hAnsi="Arial" w:cs="Arial"/>
          <w:b/>
          <w:bCs/>
          <w:spacing w:val="5"/>
        </w:rPr>
        <w:t>T</w:t>
      </w:r>
      <w:r w:rsidRPr="004B5B3A">
        <w:rPr>
          <w:rFonts w:ascii="Arial" w:eastAsia="Arial" w:hAnsi="Arial" w:cs="Arial"/>
          <w:b/>
          <w:bCs/>
          <w:spacing w:val="-6"/>
        </w:rPr>
        <w:t>A</w:t>
      </w:r>
      <w:r w:rsidRPr="004B5B3A">
        <w:rPr>
          <w:rFonts w:ascii="Arial" w:eastAsia="Arial" w:hAnsi="Arial" w:cs="Arial"/>
          <w:b/>
          <w:bCs/>
        </w:rPr>
        <w:t>CH</w:t>
      </w:r>
      <w:r w:rsidRPr="004B5B3A">
        <w:rPr>
          <w:rFonts w:ascii="Arial" w:eastAsia="Arial" w:hAnsi="Arial" w:cs="Arial"/>
          <w:b/>
          <w:bCs/>
          <w:spacing w:val="4"/>
        </w:rPr>
        <w:t>M</w:t>
      </w:r>
      <w:r w:rsidRPr="004B5B3A">
        <w:rPr>
          <w:rFonts w:ascii="Arial" w:eastAsia="Arial" w:hAnsi="Arial" w:cs="Arial"/>
          <w:b/>
          <w:bCs/>
          <w:spacing w:val="-1"/>
        </w:rPr>
        <w:t>E</w:t>
      </w:r>
      <w:r w:rsidRPr="004B5B3A">
        <w:rPr>
          <w:rFonts w:ascii="Arial" w:eastAsia="Arial" w:hAnsi="Arial" w:cs="Arial"/>
          <w:b/>
          <w:bCs/>
        </w:rPr>
        <w:t>NT</w:t>
      </w:r>
      <w:r w:rsidRPr="004B5B3A">
        <w:rPr>
          <w:rFonts w:ascii="Arial" w:eastAsia="Arial" w:hAnsi="Arial" w:cs="Arial"/>
          <w:b/>
          <w:bCs/>
          <w:spacing w:val="-3"/>
        </w:rPr>
        <w:t xml:space="preserve"> </w:t>
      </w:r>
      <w:r w:rsidRPr="004B5B3A">
        <w:rPr>
          <w:rFonts w:ascii="Arial" w:eastAsia="Arial" w:hAnsi="Arial" w:cs="Arial"/>
          <w:b/>
          <w:bCs/>
        </w:rPr>
        <w:t>B</w:t>
      </w:r>
      <w:r w:rsidRPr="004B5B3A">
        <w:rPr>
          <w:rFonts w:ascii="Arial" w:eastAsia="Arial" w:hAnsi="Arial" w:cs="Arial"/>
          <w:b/>
          <w:bCs/>
          <w:spacing w:val="-7"/>
        </w:rPr>
        <w:t xml:space="preserve"> </w:t>
      </w:r>
      <w:r w:rsidRPr="0075132D">
        <w:rPr>
          <w:rFonts w:ascii="Arial" w:eastAsia="Arial" w:hAnsi="Arial" w:cs="Arial"/>
          <w:b/>
          <w:bCs/>
        </w:rPr>
        <w:t>–</w:t>
      </w:r>
      <w:r w:rsidRPr="0075132D">
        <w:rPr>
          <w:rFonts w:ascii="Arial" w:eastAsia="Arial" w:hAnsi="Arial" w:cs="Arial"/>
          <w:b/>
          <w:bCs/>
          <w:spacing w:val="-6"/>
        </w:rPr>
        <w:t xml:space="preserve"> </w:t>
      </w:r>
      <w:r w:rsidR="00A03556" w:rsidRPr="0075132D">
        <w:rPr>
          <w:rFonts w:ascii="Arial" w:eastAsia="Arial" w:hAnsi="Arial" w:cs="Arial"/>
          <w:b/>
        </w:rPr>
        <w:t>HUB Subcontracting Plan</w:t>
      </w:r>
    </w:p>
    <w:p w:rsidR="00ED262E" w:rsidRDefault="00ED262E" w:rsidP="0061110C">
      <w:pPr>
        <w:spacing w:before="74"/>
        <w:ind w:left="180" w:right="215"/>
        <w:rPr>
          <w:rFonts w:ascii="Arial" w:eastAsia="Arial" w:hAnsi="Arial" w:cs="Arial"/>
          <w:b/>
          <w:bCs/>
        </w:rPr>
      </w:pPr>
    </w:p>
    <w:p w:rsidR="00ED262E" w:rsidRDefault="00ED262E" w:rsidP="00ED262E">
      <w:pPr>
        <w:ind w:left="180" w:right="215"/>
        <w:rPr>
          <w:rFonts w:ascii="Arial" w:eastAsia="Arial" w:hAnsi="Arial" w:cs="Arial"/>
          <w:b/>
        </w:rPr>
      </w:pPr>
      <w:r w:rsidRPr="004B5B3A">
        <w:rPr>
          <w:rFonts w:ascii="Arial" w:eastAsia="Arial" w:hAnsi="Arial" w:cs="Arial"/>
          <w:b/>
        </w:rPr>
        <w:t>IFB ATTACHMENT C</w:t>
      </w:r>
      <w:r w:rsidRPr="0075132D">
        <w:rPr>
          <w:rFonts w:ascii="Arial" w:eastAsia="Arial" w:hAnsi="Arial" w:cs="Arial"/>
          <w:b/>
        </w:rPr>
        <w:t xml:space="preserve"> – </w:t>
      </w:r>
      <w:bookmarkStart w:id="1" w:name="_Hlk23922104"/>
      <w:r w:rsidR="00A03556" w:rsidRPr="00C40A14">
        <w:rPr>
          <w:rFonts w:ascii="Arial" w:eastAsia="Arial" w:hAnsi="Arial" w:cs="Arial"/>
          <w:b/>
          <w:bCs/>
        </w:rPr>
        <w:t>Performance and Payment Bond Templates</w:t>
      </w:r>
      <w:bookmarkEnd w:id="1"/>
    </w:p>
    <w:p w:rsidR="00F4103D" w:rsidRDefault="00F4103D" w:rsidP="00ED262E">
      <w:pPr>
        <w:ind w:left="180" w:right="215"/>
        <w:rPr>
          <w:rFonts w:ascii="Arial" w:eastAsia="Arial" w:hAnsi="Arial" w:cs="Arial"/>
          <w:b/>
        </w:rPr>
      </w:pPr>
    </w:p>
    <w:p w:rsidR="002A5829" w:rsidRDefault="002A5829" w:rsidP="002A5829">
      <w:pPr>
        <w:spacing w:before="74"/>
        <w:ind w:left="180" w:right="215"/>
        <w:rPr>
          <w:rFonts w:ascii="Arial" w:eastAsia="Arial" w:hAnsi="Arial" w:cs="Arial"/>
          <w:b/>
          <w:bCs/>
          <w:spacing w:val="-8"/>
        </w:rPr>
      </w:pPr>
      <w:r w:rsidRPr="004B5B3A">
        <w:rPr>
          <w:rFonts w:ascii="Arial" w:eastAsia="Arial" w:hAnsi="Arial" w:cs="Arial"/>
          <w:b/>
          <w:bCs/>
          <w:u w:color="000000"/>
        </w:rPr>
        <w:t>IFB</w:t>
      </w:r>
      <w:r w:rsidRPr="004B5B3A">
        <w:rPr>
          <w:rFonts w:ascii="Arial" w:eastAsia="Arial" w:hAnsi="Arial" w:cs="Arial"/>
          <w:b/>
          <w:bCs/>
          <w:spacing w:val="-3"/>
          <w:u w:color="000000"/>
        </w:rPr>
        <w:t xml:space="preserve"> </w:t>
      </w:r>
      <w:r w:rsidRPr="004B5B3A">
        <w:rPr>
          <w:rFonts w:ascii="Arial" w:eastAsia="Arial" w:hAnsi="Arial" w:cs="Arial"/>
          <w:b/>
          <w:bCs/>
          <w:spacing w:val="-8"/>
          <w:u w:color="000000"/>
        </w:rPr>
        <w:t>A</w:t>
      </w:r>
      <w:r w:rsidRPr="004B5B3A">
        <w:rPr>
          <w:rFonts w:ascii="Arial" w:eastAsia="Arial" w:hAnsi="Arial" w:cs="Arial"/>
          <w:b/>
          <w:bCs/>
          <w:spacing w:val="3"/>
          <w:u w:color="000000"/>
        </w:rPr>
        <w:t>T</w:t>
      </w:r>
      <w:r w:rsidRPr="004B5B3A">
        <w:rPr>
          <w:rFonts w:ascii="Arial" w:eastAsia="Arial" w:hAnsi="Arial" w:cs="Arial"/>
          <w:b/>
          <w:bCs/>
          <w:spacing w:val="5"/>
          <w:u w:color="000000"/>
        </w:rPr>
        <w:t>T</w:t>
      </w:r>
      <w:r w:rsidRPr="004B5B3A">
        <w:rPr>
          <w:rFonts w:ascii="Arial" w:eastAsia="Arial" w:hAnsi="Arial" w:cs="Arial"/>
          <w:b/>
          <w:bCs/>
          <w:spacing w:val="-6"/>
          <w:u w:color="000000"/>
        </w:rPr>
        <w:t>A</w:t>
      </w:r>
      <w:r w:rsidRPr="004B5B3A">
        <w:rPr>
          <w:rFonts w:ascii="Arial" w:eastAsia="Arial" w:hAnsi="Arial" w:cs="Arial"/>
          <w:b/>
          <w:bCs/>
          <w:u w:color="000000"/>
        </w:rPr>
        <w:t>CH</w:t>
      </w:r>
      <w:r w:rsidRPr="004B5B3A">
        <w:rPr>
          <w:rFonts w:ascii="Arial" w:eastAsia="Arial" w:hAnsi="Arial" w:cs="Arial"/>
          <w:b/>
          <w:bCs/>
          <w:spacing w:val="4"/>
          <w:u w:color="000000"/>
        </w:rPr>
        <w:t>M</w:t>
      </w:r>
      <w:r w:rsidRPr="004B5B3A">
        <w:rPr>
          <w:rFonts w:ascii="Arial" w:eastAsia="Arial" w:hAnsi="Arial" w:cs="Arial"/>
          <w:b/>
          <w:bCs/>
          <w:spacing w:val="-1"/>
          <w:u w:color="000000"/>
        </w:rPr>
        <w:t>E</w:t>
      </w:r>
      <w:r w:rsidRPr="004B5B3A">
        <w:rPr>
          <w:rFonts w:ascii="Arial" w:eastAsia="Arial" w:hAnsi="Arial" w:cs="Arial"/>
          <w:b/>
          <w:bCs/>
          <w:u w:color="000000"/>
        </w:rPr>
        <w:t>NT</w:t>
      </w:r>
      <w:r w:rsidRPr="004B5B3A">
        <w:rPr>
          <w:rFonts w:ascii="Arial" w:eastAsia="Arial" w:hAnsi="Arial" w:cs="Arial"/>
          <w:b/>
          <w:bCs/>
          <w:spacing w:val="-2"/>
          <w:u w:color="000000"/>
        </w:rPr>
        <w:t xml:space="preserve"> </w:t>
      </w:r>
      <w:r>
        <w:rPr>
          <w:rFonts w:ascii="Arial" w:eastAsia="Arial" w:hAnsi="Arial" w:cs="Arial"/>
          <w:b/>
          <w:bCs/>
          <w:u w:color="000000"/>
        </w:rPr>
        <w:t>D</w:t>
      </w:r>
      <w:r w:rsidRPr="0075132D">
        <w:rPr>
          <w:rFonts w:ascii="Arial" w:eastAsia="Arial" w:hAnsi="Arial" w:cs="Arial"/>
          <w:b/>
          <w:bCs/>
        </w:rPr>
        <w:t>–</w:t>
      </w:r>
      <w:r w:rsidRPr="0075132D">
        <w:rPr>
          <w:rFonts w:ascii="Arial" w:eastAsia="Arial" w:hAnsi="Arial" w:cs="Arial"/>
          <w:b/>
          <w:bCs/>
          <w:spacing w:val="-8"/>
        </w:rPr>
        <w:t xml:space="preserve"> </w:t>
      </w:r>
      <w:r>
        <w:rPr>
          <w:rFonts w:ascii="Arial" w:eastAsia="Arial" w:hAnsi="Arial" w:cs="Arial"/>
          <w:b/>
          <w:bCs/>
          <w:spacing w:val="-8"/>
        </w:rPr>
        <w:t>Terms &amp; Conditions</w:t>
      </w:r>
    </w:p>
    <w:p w:rsidR="007054B5" w:rsidRDefault="007054B5" w:rsidP="002A5829">
      <w:pPr>
        <w:spacing w:before="74"/>
        <w:ind w:left="180" w:right="215"/>
        <w:rPr>
          <w:rFonts w:ascii="Arial" w:eastAsia="Arial" w:hAnsi="Arial" w:cs="Arial"/>
          <w:b/>
          <w:bCs/>
        </w:rPr>
      </w:pPr>
    </w:p>
    <w:p w:rsidR="007054B5" w:rsidRDefault="007054B5" w:rsidP="002A5829">
      <w:pPr>
        <w:spacing w:before="74"/>
        <w:ind w:left="180" w:right="215"/>
        <w:rPr>
          <w:rFonts w:ascii="Arial" w:eastAsia="Arial" w:hAnsi="Arial" w:cs="Arial"/>
          <w:b/>
          <w:bCs/>
        </w:rPr>
      </w:pPr>
      <w:r>
        <w:rPr>
          <w:rFonts w:ascii="Arial" w:eastAsia="Arial" w:hAnsi="Arial" w:cs="Arial"/>
          <w:b/>
          <w:bCs/>
        </w:rPr>
        <w:t>IFB ATTACHMENT E – Biologic Safety Cabinet</w:t>
      </w:r>
    </w:p>
    <w:p w:rsidR="00F4103D" w:rsidRDefault="00F4103D" w:rsidP="00ED262E">
      <w:pPr>
        <w:ind w:left="180" w:right="215"/>
        <w:rPr>
          <w:rFonts w:ascii="Arial" w:eastAsia="Arial" w:hAnsi="Arial" w:cs="Arial"/>
          <w:b/>
        </w:rPr>
      </w:pPr>
    </w:p>
    <w:p w:rsidR="00A33FEF" w:rsidRDefault="00A33FEF" w:rsidP="00ED262E">
      <w:pPr>
        <w:ind w:left="180" w:right="215"/>
        <w:rPr>
          <w:rFonts w:ascii="Arial" w:eastAsia="Arial" w:hAnsi="Arial" w:cs="Arial"/>
          <w:b/>
        </w:rPr>
      </w:pPr>
    </w:p>
    <w:p w:rsidR="00ED262E" w:rsidRDefault="00ED262E" w:rsidP="0061110C">
      <w:pPr>
        <w:spacing w:before="74"/>
        <w:ind w:left="180" w:right="215"/>
        <w:rPr>
          <w:rFonts w:ascii="Arial" w:eastAsia="Arial" w:hAnsi="Arial" w:cs="Arial"/>
          <w:b/>
          <w:bCs/>
        </w:rPr>
      </w:pPr>
    </w:p>
    <w:p w:rsidR="007A2353" w:rsidRPr="0075132D" w:rsidRDefault="007A2353" w:rsidP="0061110C">
      <w:pPr>
        <w:spacing w:before="74"/>
        <w:ind w:left="180" w:right="215"/>
        <w:rPr>
          <w:rFonts w:ascii="Arial" w:eastAsia="Arial" w:hAnsi="Arial" w:cs="Arial"/>
        </w:rPr>
      </w:pPr>
    </w:p>
    <w:p w:rsidR="0075132D" w:rsidRPr="0075132D" w:rsidRDefault="0075132D" w:rsidP="0061110C">
      <w:pPr>
        <w:ind w:left="180" w:right="215"/>
        <w:rPr>
          <w:rFonts w:ascii="Arial" w:eastAsia="Arial" w:hAnsi="Arial" w:cs="Arial"/>
        </w:rPr>
        <w:sectPr w:rsidR="0075132D" w:rsidRPr="0075132D" w:rsidSect="00EC3FAF">
          <w:pgSz w:w="12240" w:h="15840" w:code="1"/>
          <w:pgMar w:top="900" w:right="630" w:bottom="274" w:left="810" w:header="332" w:footer="0" w:gutter="0"/>
          <w:cols w:space="720"/>
        </w:sectPr>
      </w:pPr>
    </w:p>
    <w:p w:rsidR="007A2353" w:rsidRPr="00BE3939" w:rsidRDefault="007A2353" w:rsidP="007A2353">
      <w:pPr>
        <w:jc w:val="center"/>
        <w:rPr>
          <w:rFonts w:ascii="Arial" w:hAnsi="Arial"/>
          <w:sz w:val="18"/>
        </w:rPr>
      </w:pPr>
      <w:r w:rsidRPr="00BE3939">
        <w:rPr>
          <w:rFonts w:ascii="Arial" w:hAnsi="Arial"/>
          <w:sz w:val="18"/>
        </w:rPr>
        <w:lastRenderedPageBreak/>
        <w:t xml:space="preserve">THE UNIVERSITY OF TEXAS </w:t>
      </w:r>
      <w:r w:rsidR="00971D15">
        <w:rPr>
          <w:rFonts w:ascii="Arial" w:hAnsi="Arial"/>
          <w:sz w:val="18"/>
        </w:rPr>
        <w:t>PERMIAN BASIN</w:t>
      </w:r>
    </w:p>
    <w:p w:rsidR="007A2353" w:rsidRPr="00BE3939" w:rsidRDefault="00971D15" w:rsidP="007A2353">
      <w:pPr>
        <w:jc w:val="center"/>
        <w:rPr>
          <w:rFonts w:ascii="Arial" w:hAnsi="Arial"/>
          <w:sz w:val="16"/>
        </w:rPr>
      </w:pPr>
      <w:r>
        <w:rPr>
          <w:rFonts w:ascii="Arial" w:hAnsi="Arial"/>
          <w:sz w:val="16"/>
        </w:rPr>
        <w:t>Odessa</w:t>
      </w:r>
      <w:r w:rsidR="007A2353" w:rsidRPr="00BE3939">
        <w:rPr>
          <w:rFonts w:ascii="Arial" w:hAnsi="Arial"/>
          <w:sz w:val="16"/>
        </w:rPr>
        <w:t>, Texas 7</w:t>
      </w:r>
      <w:r>
        <w:rPr>
          <w:rFonts w:ascii="Arial" w:hAnsi="Arial"/>
          <w:sz w:val="16"/>
        </w:rPr>
        <w:t>9762</w:t>
      </w:r>
    </w:p>
    <w:p w:rsidR="007A2353" w:rsidRPr="00BE3939" w:rsidRDefault="007A2353" w:rsidP="002A5829">
      <w:pPr>
        <w:jc w:val="center"/>
        <w:rPr>
          <w:rFonts w:ascii="Arial" w:hAnsi="Arial"/>
          <w:sz w:val="18"/>
        </w:rPr>
      </w:pP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t xml:space="preserve">                                      </w:t>
      </w:r>
    </w:p>
    <w:p w:rsidR="0031379D" w:rsidRDefault="0031379D" w:rsidP="0031379D">
      <w:pPr>
        <w:spacing w:before="74"/>
        <w:ind w:right="339"/>
        <w:jc w:val="center"/>
        <w:rPr>
          <w:rFonts w:ascii="Arial" w:eastAsia="Arial" w:hAnsi="Arial" w:cs="Arial"/>
        </w:rPr>
      </w:pPr>
      <w:r>
        <w:rPr>
          <w:rFonts w:ascii="Arial" w:eastAsia="Arial" w:hAnsi="Arial" w:cs="Arial"/>
          <w:spacing w:val="-1"/>
        </w:rPr>
        <w:t>A</w:t>
      </w:r>
      <w:r>
        <w:rPr>
          <w:rFonts w:ascii="Arial" w:eastAsia="Arial" w:hAnsi="Arial" w:cs="Arial"/>
          <w:spacing w:val="3"/>
        </w:rPr>
        <w:t>TT</w:t>
      </w:r>
      <w:r>
        <w:rPr>
          <w:rFonts w:ascii="Arial" w:eastAsia="Arial" w:hAnsi="Arial" w:cs="Arial"/>
          <w:spacing w:val="-1"/>
        </w:rPr>
        <w:t>A</w:t>
      </w:r>
      <w:r>
        <w:rPr>
          <w:rFonts w:ascii="Arial" w:eastAsia="Arial" w:hAnsi="Arial" w:cs="Arial"/>
        </w:rPr>
        <w:t>CHM</w:t>
      </w:r>
      <w:r>
        <w:rPr>
          <w:rFonts w:ascii="Arial" w:eastAsia="Arial" w:hAnsi="Arial" w:cs="Arial"/>
          <w:spacing w:val="-1"/>
        </w:rPr>
        <w:t>E</w:t>
      </w:r>
      <w:r>
        <w:rPr>
          <w:rFonts w:ascii="Arial" w:eastAsia="Arial" w:hAnsi="Arial" w:cs="Arial"/>
        </w:rPr>
        <w:t>NT</w:t>
      </w:r>
      <w:r>
        <w:rPr>
          <w:rFonts w:ascii="Arial" w:eastAsia="Arial" w:hAnsi="Arial" w:cs="Arial"/>
          <w:spacing w:val="-3"/>
        </w:rPr>
        <w:t xml:space="preserve"> </w:t>
      </w:r>
      <w:r>
        <w:rPr>
          <w:rFonts w:ascii="Arial" w:eastAsia="Arial" w:hAnsi="Arial" w:cs="Arial"/>
        </w:rPr>
        <w:t>A</w:t>
      </w:r>
    </w:p>
    <w:p w:rsidR="0031379D" w:rsidRDefault="0031379D" w:rsidP="0031379D">
      <w:pPr>
        <w:spacing w:before="9" w:line="220" w:lineRule="exact"/>
      </w:pPr>
    </w:p>
    <w:p w:rsidR="00A03556" w:rsidRPr="0031379D" w:rsidRDefault="00A03556" w:rsidP="00A03556">
      <w:pPr>
        <w:pStyle w:val="Heading1"/>
        <w:ind w:right="740"/>
        <w:jc w:val="center"/>
        <w:rPr>
          <w:b w:val="0"/>
          <w:bCs w:val="0"/>
          <w:sz w:val="20"/>
        </w:rPr>
      </w:pPr>
      <w:r w:rsidRPr="0031379D">
        <w:rPr>
          <w:spacing w:val="1"/>
          <w:sz w:val="20"/>
        </w:rPr>
        <w:t>C</w:t>
      </w:r>
      <w:r w:rsidRPr="0031379D">
        <w:rPr>
          <w:spacing w:val="-6"/>
          <w:sz w:val="20"/>
        </w:rPr>
        <w:t>A</w:t>
      </w:r>
      <w:r w:rsidRPr="0031379D">
        <w:rPr>
          <w:sz w:val="20"/>
        </w:rPr>
        <w:t>M</w:t>
      </w:r>
      <w:r w:rsidRPr="0031379D">
        <w:rPr>
          <w:spacing w:val="-1"/>
          <w:sz w:val="20"/>
        </w:rPr>
        <w:t>P</w:t>
      </w:r>
      <w:r w:rsidRPr="0031379D">
        <w:rPr>
          <w:spacing w:val="-2"/>
          <w:sz w:val="20"/>
        </w:rPr>
        <w:t>U</w:t>
      </w:r>
      <w:r w:rsidRPr="0031379D">
        <w:rPr>
          <w:sz w:val="20"/>
        </w:rPr>
        <w:t xml:space="preserve">S </w:t>
      </w:r>
      <w:r w:rsidRPr="0031379D">
        <w:rPr>
          <w:spacing w:val="3"/>
          <w:sz w:val="20"/>
        </w:rPr>
        <w:t>M</w:t>
      </w:r>
      <w:r w:rsidRPr="0031379D">
        <w:rPr>
          <w:spacing w:val="-6"/>
          <w:sz w:val="20"/>
        </w:rPr>
        <w:t>A</w:t>
      </w:r>
      <w:r w:rsidRPr="0031379D">
        <w:rPr>
          <w:sz w:val="20"/>
        </w:rPr>
        <w:t>P</w:t>
      </w:r>
    </w:p>
    <w:p w:rsidR="00A03556" w:rsidRDefault="00A03556" w:rsidP="00A03556">
      <w:pPr>
        <w:spacing w:before="5" w:line="120" w:lineRule="exact"/>
        <w:jc w:val="center"/>
        <w:rPr>
          <w:sz w:val="12"/>
          <w:szCs w:val="12"/>
        </w:rPr>
      </w:pPr>
    </w:p>
    <w:p w:rsidR="00A03556" w:rsidRDefault="00A03556" w:rsidP="00A03556">
      <w:pPr>
        <w:spacing w:line="200" w:lineRule="exact"/>
        <w:jc w:val="center"/>
      </w:pPr>
    </w:p>
    <w:p w:rsidR="00A03556" w:rsidRDefault="005A213B" w:rsidP="00A03556">
      <w:pPr>
        <w:spacing w:line="200" w:lineRule="exact"/>
      </w:pPr>
      <w:r>
        <w:rPr>
          <w:rFonts w:ascii="Arial" w:eastAsia="Arial" w:hAnsi="Arial" w:cs="Arial"/>
          <w:b/>
          <w:bCs/>
          <w:noProof/>
          <w:spacing w:val="-1"/>
          <w:sz w:val="18"/>
          <w:szCs w:val="18"/>
        </w:rPr>
        <w:drawing>
          <wp:anchor distT="0" distB="0" distL="114300" distR="114300" simplePos="0" relativeHeight="251666944" behindDoc="0" locked="0" layoutInCell="1" allowOverlap="1">
            <wp:simplePos x="0" y="0"/>
            <wp:positionH relativeFrom="column">
              <wp:posOffset>491490</wp:posOffset>
            </wp:positionH>
            <wp:positionV relativeFrom="paragraph">
              <wp:posOffset>209550</wp:posOffset>
            </wp:positionV>
            <wp:extent cx="6013450" cy="7315200"/>
            <wp:effectExtent l="0" t="0" r="6350" b="0"/>
            <wp:wrapThrough wrapText="bothSides">
              <wp:wrapPolygon edited="0">
                <wp:start x="0" y="0"/>
                <wp:lineTo x="0" y="21544"/>
                <wp:lineTo x="21554" y="21544"/>
                <wp:lineTo x="21554" y="0"/>
                <wp:lineTo x="0" y="0"/>
              </wp:wrapPolygon>
            </wp:wrapThrough>
            <wp:docPr id="12" name="Picture 12" descr="C:\Users\montalvo_e\AppData\Local\Microsoft\Windows\INetCache\Content.MSO\17A2EF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talvo_e\AppData\Local\Microsoft\Windows\INetCache\Content.MSO\17A2EF1A.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3450" cy="7315200"/>
                    </a:xfrm>
                    <a:prstGeom prst="rect">
                      <a:avLst/>
                    </a:prstGeom>
                    <a:noFill/>
                    <a:ln>
                      <a:noFill/>
                    </a:ln>
                  </pic:spPr>
                </pic:pic>
              </a:graphicData>
            </a:graphic>
            <wp14:sizeRelH relativeFrom="margin">
              <wp14:pctWidth>0</wp14:pctWidth>
            </wp14:sizeRelH>
          </wp:anchor>
        </w:drawing>
      </w:r>
    </w:p>
    <w:p w:rsidR="0031379D" w:rsidRDefault="0031379D" w:rsidP="0031379D">
      <w:pPr>
        <w:rPr>
          <w:rFonts w:ascii="Arial" w:eastAsia="Arial" w:hAnsi="Arial" w:cs="Arial"/>
        </w:rPr>
        <w:sectPr w:rsidR="0031379D" w:rsidSect="005A213B">
          <w:pgSz w:w="12240" w:h="15840" w:code="1"/>
          <w:pgMar w:top="630" w:right="245" w:bottom="274" w:left="576" w:header="331" w:footer="0" w:gutter="0"/>
          <w:cols w:space="720"/>
        </w:sectPr>
      </w:pPr>
    </w:p>
    <w:p w:rsidR="007A2353" w:rsidRPr="00BE3939" w:rsidRDefault="007A2353" w:rsidP="00ED262E">
      <w:pPr>
        <w:jc w:val="center"/>
        <w:rPr>
          <w:rFonts w:ascii="Arial" w:hAnsi="Arial"/>
          <w:sz w:val="18"/>
        </w:rPr>
      </w:pPr>
      <w:r w:rsidRPr="00BE3939">
        <w:rPr>
          <w:rFonts w:ascii="Arial" w:hAnsi="Arial"/>
          <w:sz w:val="18"/>
        </w:rPr>
        <w:lastRenderedPageBreak/>
        <w:t xml:space="preserve">THE UNIVERSITY OF TEXAS </w:t>
      </w:r>
      <w:r w:rsidR="00414494">
        <w:rPr>
          <w:rFonts w:ascii="Arial" w:hAnsi="Arial"/>
          <w:sz w:val="18"/>
        </w:rPr>
        <w:t>PERMIAN BASIN</w:t>
      </w:r>
    </w:p>
    <w:p w:rsidR="007A2353" w:rsidRPr="00BE3939" w:rsidRDefault="00414494" w:rsidP="00ED262E">
      <w:pPr>
        <w:jc w:val="center"/>
        <w:rPr>
          <w:rFonts w:ascii="Arial" w:hAnsi="Arial"/>
          <w:sz w:val="16"/>
        </w:rPr>
      </w:pPr>
      <w:r>
        <w:rPr>
          <w:rFonts w:ascii="Arial" w:hAnsi="Arial"/>
          <w:sz w:val="16"/>
        </w:rPr>
        <w:t>Odessa</w:t>
      </w:r>
      <w:r w:rsidR="007A2353" w:rsidRPr="00BE3939">
        <w:rPr>
          <w:rFonts w:ascii="Arial" w:hAnsi="Arial"/>
          <w:sz w:val="16"/>
        </w:rPr>
        <w:t>, Texas 7</w:t>
      </w:r>
      <w:r>
        <w:rPr>
          <w:rFonts w:ascii="Arial" w:hAnsi="Arial"/>
          <w:sz w:val="16"/>
        </w:rPr>
        <w:t>9762</w:t>
      </w:r>
    </w:p>
    <w:p w:rsidR="007A2353" w:rsidRDefault="007A2353" w:rsidP="0031379D">
      <w:pPr>
        <w:pStyle w:val="BodyText"/>
        <w:spacing w:before="72"/>
        <w:ind w:right="739"/>
        <w:jc w:val="center"/>
        <w:rPr>
          <w:sz w:val="20"/>
        </w:rPr>
      </w:pPr>
    </w:p>
    <w:p w:rsidR="0031379D" w:rsidRPr="0031379D" w:rsidRDefault="0031379D" w:rsidP="00ED262E">
      <w:pPr>
        <w:pStyle w:val="BodyText"/>
        <w:spacing w:before="72"/>
        <w:ind w:right="739"/>
        <w:jc w:val="center"/>
        <w:rPr>
          <w:sz w:val="20"/>
        </w:rPr>
      </w:pPr>
      <w:r w:rsidRPr="0031379D">
        <w:rPr>
          <w:spacing w:val="-4"/>
          <w:sz w:val="20"/>
        </w:rPr>
        <w:t>A</w:t>
      </w:r>
      <w:r w:rsidRPr="0031379D">
        <w:rPr>
          <w:sz w:val="20"/>
        </w:rPr>
        <w:t>T</w:t>
      </w:r>
      <w:r w:rsidRPr="0031379D">
        <w:rPr>
          <w:spacing w:val="1"/>
          <w:sz w:val="20"/>
        </w:rPr>
        <w:t>T</w:t>
      </w:r>
      <w:r w:rsidRPr="0031379D">
        <w:rPr>
          <w:spacing w:val="-1"/>
          <w:sz w:val="20"/>
        </w:rPr>
        <w:t>A</w:t>
      </w:r>
      <w:r w:rsidRPr="0031379D">
        <w:rPr>
          <w:spacing w:val="-2"/>
          <w:sz w:val="20"/>
        </w:rPr>
        <w:t>CH</w:t>
      </w:r>
      <w:r w:rsidRPr="0031379D">
        <w:rPr>
          <w:spacing w:val="-4"/>
          <w:sz w:val="20"/>
        </w:rPr>
        <w:t>M</w:t>
      </w:r>
      <w:r w:rsidRPr="0031379D">
        <w:rPr>
          <w:spacing w:val="-1"/>
          <w:sz w:val="20"/>
        </w:rPr>
        <w:t>EN</w:t>
      </w:r>
      <w:r w:rsidRPr="0031379D">
        <w:rPr>
          <w:sz w:val="20"/>
        </w:rPr>
        <w:t>T</w:t>
      </w:r>
      <w:r w:rsidRPr="0031379D">
        <w:rPr>
          <w:spacing w:val="3"/>
          <w:sz w:val="20"/>
        </w:rPr>
        <w:t xml:space="preserve"> </w:t>
      </w:r>
      <w:r w:rsidRPr="0031379D">
        <w:rPr>
          <w:sz w:val="20"/>
        </w:rPr>
        <w:t>B</w:t>
      </w:r>
    </w:p>
    <w:p w:rsidR="0031379D" w:rsidRDefault="0031379D" w:rsidP="00ED262E">
      <w:pPr>
        <w:spacing w:before="19" w:line="220" w:lineRule="exact"/>
        <w:jc w:val="center"/>
      </w:pPr>
    </w:p>
    <w:p w:rsidR="00A03556" w:rsidRPr="006E2D56" w:rsidRDefault="00A03556" w:rsidP="00A03556">
      <w:pPr>
        <w:spacing w:before="90" w:line="291" w:lineRule="auto"/>
        <w:ind w:left="160" w:right="47"/>
        <w:jc w:val="center"/>
        <w:rPr>
          <w:rFonts w:ascii="Arial" w:hAnsi="Arial" w:cs="Arial"/>
          <w:color w:val="000000"/>
          <w:sz w:val="22"/>
        </w:rPr>
      </w:pPr>
      <w:r w:rsidRPr="006E2D56">
        <w:rPr>
          <w:rFonts w:ascii="Arial" w:hAnsi="Arial" w:cs="Arial"/>
          <w:b/>
          <w:color w:val="000000"/>
          <w:sz w:val="22"/>
        </w:rPr>
        <w:t>HUB SUBCONTRACTING PLAN</w:t>
      </w:r>
    </w:p>
    <w:p w:rsidR="00A03556" w:rsidRPr="006E2D56" w:rsidRDefault="00A03556" w:rsidP="00A03556">
      <w:pPr>
        <w:spacing w:before="90" w:line="291" w:lineRule="auto"/>
        <w:ind w:left="160" w:right="47"/>
        <w:rPr>
          <w:rFonts w:ascii="Arial" w:hAnsi="Arial" w:cs="Arial"/>
          <w:color w:val="000000"/>
          <w:sz w:val="22"/>
        </w:rPr>
      </w:pPr>
    </w:p>
    <w:p w:rsidR="00A03556" w:rsidRPr="006E2D56" w:rsidRDefault="00A03556" w:rsidP="00A03556">
      <w:pPr>
        <w:spacing w:before="90" w:line="291" w:lineRule="auto"/>
        <w:ind w:left="160" w:right="47"/>
        <w:jc w:val="center"/>
        <w:rPr>
          <w:rFonts w:ascii="Arial" w:hAnsi="Arial" w:cs="Arial"/>
          <w:color w:val="000000"/>
          <w:sz w:val="22"/>
        </w:rPr>
      </w:pPr>
      <w:r>
        <w:rPr>
          <w:rFonts w:ascii="Arial" w:hAnsi="Arial" w:cs="Arial"/>
          <w:color w:val="000000"/>
          <w:sz w:val="22"/>
        </w:rPr>
        <w:t>Instructions regarding t</w:t>
      </w:r>
      <w:r w:rsidRPr="006E2D56">
        <w:rPr>
          <w:rFonts w:ascii="Arial" w:hAnsi="Arial" w:cs="Arial"/>
          <w:color w:val="000000"/>
          <w:sz w:val="22"/>
        </w:rPr>
        <w:t xml:space="preserve">he HUB Subcontracting Plan, including the forms </w:t>
      </w:r>
      <w:r>
        <w:rPr>
          <w:rFonts w:ascii="Arial" w:hAnsi="Arial" w:cs="Arial"/>
          <w:color w:val="000000"/>
          <w:sz w:val="22"/>
        </w:rPr>
        <w:t>to</w:t>
      </w:r>
      <w:r w:rsidRPr="006E2D56">
        <w:rPr>
          <w:rFonts w:ascii="Arial" w:hAnsi="Arial" w:cs="Arial"/>
          <w:color w:val="000000"/>
          <w:sz w:val="22"/>
        </w:rPr>
        <w:t xml:space="preserve"> be submitted, may be accessed</w:t>
      </w:r>
      <w:r>
        <w:rPr>
          <w:rFonts w:ascii="Arial" w:hAnsi="Arial" w:cs="Arial"/>
          <w:color w:val="000000"/>
          <w:sz w:val="22"/>
        </w:rPr>
        <w:t xml:space="preserve"> via</w:t>
      </w:r>
      <w:r w:rsidRPr="006E2D56">
        <w:rPr>
          <w:rFonts w:ascii="Arial" w:hAnsi="Arial" w:cs="Arial"/>
          <w:color w:val="000000"/>
          <w:sz w:val="22"/>
        </w:rPr>
        <w:t xml:space="preserve"> the following link.</w:t>
      </w:r>
    </w:p>
    <w:p w:rsidR="00A03556" w:rsidRDefault="00733697" w:rsidP="00A03556">
      <w:pPr>
        <w:spacing w:before="90" w:line="291" w:lineRule="auto"/>
        <w:ind w:left="160" w:right="47"/>
        <w:jc w:val="center"/>
        <w:rPr>
          <w:rFonts w:ascii="Arial" w:eastAsia="Arial" w:hAnsi="Arial" w:cs="Arial"/>
          <w:color w:val="0000FF"/>
          <w:u w:val="single"/>
        </w:rPr>
      </w:pPr>
      <w:hyperlink r:id="rId16" w:history="1">
        <w:r w:rsidR="00A03556" w:rsidRPr="00861F82">
          <w:rPr>
            <w:rStyle w:val="Hyperlink"/>
            <w:rFonts w:ascii="Arial" w:eastAsia="Arial" w:hAnsi="Arial" w:cs="Arial"/>
          </w:rPr>
          <w:t>https://comptroller.texas.gov/purchasing/vendor/hub/forms.php</w:t>
        </w:r>
      </w:hyperlink>
    </w:p>
    <w:p w:rsidR="00A03556" w:rsidRDefault="00A03556" w:rsidP="00A03556">
      <w:pPr>
        <w:spacing w:before="90" w:line="291" w:lineRule="auto"/>
        <w:ind w:left="160" w:right="47"/>
        <w:jc w:val="center"/>
        <w:rPr>
          <w:rFonts w:ascii="Arial" w:eastAsia="Arial" w:hAnsi="Arial" w:cs="Arial"/>
          <w:color w:val="0000FF"/>
          <w:u w:val="single"/>
        </w:rPr>
      </w:pPr>
    </w:p>
    <w:p w:rsidR="00EF4FCF" w:rsidRPr="00EF4FCF" w:rsidRDefault="00EF4FCF" w:rsidP="00EF4FCF">
      <w:pPr>
        <w:rPr>
          <w:rFonts w:ascii="Arial" w:eastAsia="Arial" w:hAnsi="Arial" w:cs="Arial"/>
        </w:rPr>
      </w:pPr>
    </w:p>
    <w:p w:rsidR="00EF4FCF" w:rsidRDefault="00EF4FCF" w:rsidP="00EF4FCF">
      <w:pPr>
        <w:rPr>
          <w:rFonts w:ascii="Arial" w:eastAsia="Arial" w:hAnsi="Arial" w:cs="Arial"/>
        </w:rPr>
      </w:pPr>
    </w:p>
    <w:p w:rsidR="006E2D56" w:rsidRDefault="00EF4FCF" w:rsidP="00EF4FCF">
      <w:pPr>
        <w:tabs>
          <w:tab w:val="left" w:pos="2310"/>
        </w:tabs>
        <w:rPr>
          <w:rFonts w:ascii="Arial" w:eastAsia="Arial" w:hAnsi="Arial" w:cs="Arial"/>
        </w:rPr>
      </w:pPr>
      <w:r>
        <w:rPr>
          <w:rFonts w:ascii="Arial" w:eastAsia="Arial" w:hAnsi="Arial" w:cs="Arial"/>
        </w:rPr>
        <w:tab/>
      </w: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BE4EA4" w:rsidRDefault="00BE4EA4" w:rsidP="00ED262E">
      <w:pPr>
        <w:jc w:val="center"/>
        <w:rPr>
          <w:rFonts w:ascii="Arial" w:hAnsi="Arial"/>
          <w:sz w:val="18"/>
        </w:rPr>
      </w:pPr>
      <w:bookmarkStart w:id="2" w:name="_Hlk22106421"/>
    </w:p>
    <w:p w:rsidR="00BE4EA4" w:rsidRDefault="00BE4EA4" w:rsidP="00ED262E">
      <w:pPr>
        <w:jc w:val="center"/>
        <w:rPr>
          <w:rFonts w:ascii="Arial" w:hAnsi="Arial"/>
          <w:sz w:val="18"/>
        </w:rPr>
      </w:pPr>
    </w:p>
    <w:p w:rsidR="00BE4EA4" w:rsidRDefault="00BE4EA4" w:rsidP="00ED262E">
      <w:pPr>
        <w:jc w:val="center"/>
        <w:rPr>
          <w:rFonts w:ascii="Arial" w:hAnsi="Arial"/>
          <w:sz w:val="18"/>
        </w:rPr>
      </w:pPr>
    </w:p>
    <w:p w:rsidR="00ED262E" w:rsidRPr="00BE3939" w:rsidRDefault="00ED262E" w:rsidP="00ED262E">
      <w:pPr>
        <w:jc w:val="center"/>
        <w:rPr>
          <w:rFonts w:ascii="Arial" w:hAnsi="Arial"/>
          <w:sz w:val="18"/>
        </w:rPr>
      </w:pPr>
      <w:r w:rsidRPr="00BE3939">
        <w:rPr>
          <w:rFonts w:ascii="Arial" w:hAnsi="Arial"/>
          <w:sz w:val="18"/>
        </w:rPr>
        <w:lastRenderedPageBreak/>
        <w:t xml:space="preserve">THE UNIVERSITY OF TEXAS </w:t>
      </w:r>
      <w:r w:rsidR="00C40A14">
        <w:rPr>
          <w:rFonts w:ascii="Arial" w:hAnsi="Arial"/>
          <w:sz w:val="18"/>
        </w:rPr>
        <w:t>PERMIAN BASIN</w:t>
      </w:r>
    </w:p>
    <w:p w:rsidR="00ED262E" w:rsidRPr="00BE3939" w:rsidRDefault="00C40A14" w:rsidP="00ED262E">
      <w:pPr>
        <w:jc w:val="center"/>
        <w:rPr>
          <w:rFonts w:ascii="Arial" w:hAnsi="Arial"/>
          <w:sz w:val="16"/>
        </w:rPr>
      </w:pPr>
      <w:r>
        <w:rPr>
          <w:rFonts w:ascii="Arial" w:hAnsi="Arial"/>
          <w:sz w:val="16"/>
        </w:rPr>
        <w:t>Odessa, TX 79762</w:t>
      </w:r>
    </w:p>
    <w:p w:rsidR="00ED262E" w:rsidRPr="00BE3939" w:rsidRDefault="00ED262E" w:rsidP="002A5829">
      <w:pPr>
        <w:jc w:val="center"/>
        <w:rPr>
          <w:rFonts w:ascii="Arial" w:hAnsi="Arial"/>
          <w:sz w:val="18"/>
        </w:rPr>
      </w:pP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t xml:space="preserve">                                      </w:t>
      </w:r>
      <w:r w:rsidR="002D4973">
        <w:rPr>
          <w:rFonts w:ascii="Arial" w:hAnsi="Arial"/>
          <w:sz w:val="18"/>
        </w:rPr>
        <w:tab/>
      </w:r>
      <w:r w:rsidR="002D4973">
        <w:rPr>
          <w:rFonts w:ascii="Arial" w:hAnsi="Arial"/>
          <w:sz w:val="18"/>
        </w:rPr>
        <w:tab/>
      </w:r>
    </w:p>
    <w:p w:rsidR="00ED262E" w:rsidRDefault="00ED262E" w:rsidP="00ED262E">
      <w:pPr>
        <w:jc w:val="center"/>
        <w:rPr>
          <w:rFonts w:ascii="Arial" w:hAnsi="Arial" w:cs="Arial"/>
          <w:color w:val="000000"/>
          <w:spacing w:val="-2"/>
        </w:rPr>
      </w:pPr>
    </w:p>
    <w:p w:rsidR="00ED262E" w:rsidRDefault="00ED262E" w:rsidP="00ED262E">
      <w:pPr>
        <w:jc w:val="center"/>
        <w:rPr>
          <w:rFonts w:ascii="Arial" w:hAnsi="Arial" w:cs="Arial"/>
          <w:color w:val="000000"/>
          <w:spacing w:val="-2"/>
        </w:rPr>
      </w:pPr>
    </w:p>
    <w:p w:rsidR="00ED262E" w:rsidRPr="006E2D56" w:rsidRDefault="00ED262E" w:rsidP="00ED262E">
      <w:pPr>
        <w:jc w:val="center"/>
        <w:rPr>
          <w:rFonts w:ascii="Arial" w:hAnsi="Arial" w:cs="Arial"/>
          <w:color w:val="000000"/>
          <w:spacing w:val="-2"/>
        </w:rPr>
      </w:pPr>
      <w:r w:rsidRPr="006E2D56">
        <w:rPr>
          <w:rFonts w:ascii="Arial" w:hAnsi="Arial" w:cs="Arial"/>
          <w:color w:val="000000"/>
          <w:spacing w:val="-2"/>
        </w:rPr>
        <w:t>ATTACHMENT C</w:t>
      </w:r>
    </w:p>
    <w:bookmarkEnd w:id="2"/>
    <w:p w:rsidR="00ED262E" w:rsidRPr="006E2D56" w:rsidRDefault="00ED262E" w:rsidP="00ED262E">
      <w:pPr>
        <w:spacing w:before="90" w:line="291" w:lineRule="auto"/>
        <w:ind w:left="160" w:right="47"/>
        <w:rPr>
          <w:rFonts w:ascii="Arial" w:hAnsi="Arial" w:cs="Arial"/>
          <w:color w:val="000000"/>
          <w:sz w:val="22"/>
        </w:rPr>
      </w:pPr>
    </w:p>
    <w:p w:rsidR="00A03556" w:rsidRPr="00C40A14" w:rsidRDefault="00A03556" w:rsidP="00A03556">
      <w:pPr>
        <w:pStyle w:val="BodyText"/>
        <w:spacing w:before="72"/>
        <w:ind w:right="739"/>
        <w:jc w:val="center"/>
        <w:rPr>
          <w:b/>
          <w:sz w:val="20"/>
        </w:rPr>
      </w:pPr>
      <w:r w:rsidRPr="00C40A14">
        <w:rPr>
          <w:rFonts w:eastAsia="Arial" w:cs="Arial"/>
          <w:b/>
          <w:bCs/>
          <w:sz w:val="20"/>
        </w:rPr>
        <w:t>PERFORMANCE AND PAYMENT BOND TEMPLATES</w:t>
      </w:r>
    </w:p>
    <w:p w:rsidR="00ED262E" w:rsidRDefault="00ED262E" w:rsidP="00ED262E">
      <w:pPr>
        <w:spacing w:before="90" w:line="291" w:lineRule="auto"/>
        <w:ind w:left="160" w:right="47"/>
        <w:jc w:val="center"/>
        <w:rPr>
          <w:rFonts w:ascii="Arial" w:eastAsia="Arial" w:hAnsi="Arial" w:cs="Arial"/>
          <w:color w:val="0000FF"/>
          <w:u w:val="single"/>
        </w:rPr>
      </w:pPr>
    </w:p>
    <w:p w:rsidR="00ED262E" w:rsidRDefault="00ED262E"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A33FEF">
      <w:pPr>
        <w:jc w:val="center"/>
        <w:rPr>
          <w:rFonts w:ascii="Arial" w:hAnsi="Arial" w:cs="Arial"/>
          <w:color w:val="000000"/>
          <w:spacing w:val="-2"/>
        </w:rPr>
      </w:pPr>
      <w:bookmarkStart w:id="3" w:name="_Hlk23926569"/>
    </w:p>
    <w:bookmarkEnd w:id="3"/>
    <w:p w:rsidR="00A03556" w:rsidRDefault="00A03556" w:rsidP="00D52787">
      <w:pPr>
        <w:pStyle w:val="BodyText"/>
        <w:spacing w:before="72"/>
        <w:ind w:right="739"/>
        <w:jc w:val="center"/>
        <w:rPr>
          <w:sz w:val="20"/>
          <w:u w:val="single"/>
        </w:rPr>
      </w:pPr>
    </w:p>
    <w:p w:rsidR="00A03556" w:rsidRDefault="00A03556" w:rsidP="00D52787">
      <w:pPr>
        <w:pStyle w:val="BodyText"/>
        <w:spacing w:before="72"/>
        <w:ind w:right="739"/>
        <w:jc w:val="center"/>
        <w:rPr>
          <w:sz w:val="20"/>
          <w:u w:val="single"/>
        </w:rPr>
      </w:pPr>
    </w:p>
    <w:p w:rsidR="00A03556" w:rsidRDefault="00A03556" w:rsidP="00D52787">
      <w:pPr>
        <w:pStyle w:val="BodyText"/>
        <w:spacing w:before="72"/>
        <w:ind w:right="739"/>
        <w:jc w:val="center"/>
        <w:rPr>
          <w:sz w:val="20"/>
          <w:u w:val="single"/>
        </w:rPr>
      </w:pPr>
    </w:p>
    <w:p w:rsidR="00A03556" w:rsidRDefault="00A03556" w:rsidP="00D52787">
      <w:pPr>
        <w:pStyle w:val="BodyText"/>
        <w:spacing w:before="72"/>
        <w:ind w:right="739"/>
        <w:jc w:val="center"/>
        <w:rPr>
          <w:sz w:val="20"/>
          <w:u w:val="single"/>
        </w:rPr>
      </w:pPr>
    </w:p>
    <w:p w:rsidR="00A03556" w:rsidRDefault="00A03556" w:rsidP="00D52787">
      <w:pPr>
        <w:pStyle w:val="BodyText"/>
        <w:spacing w:before="72"/>
        <w:ind w:right="739"/>
        <w:jc w:val="center"/>
        <w:rPr>
          <w:sz w:val="20"/>
          <w:u w:val="single"/>
        </w:rPr>
      </w:pPr>
    </w:p>
    <w:p w:rsidR="00A03556" w:rsidRDefault="00A03556" w:rsidP="00D52787">
      <w:pPr>
        <w:pStyle w:val="BodyText"/>
        <w:spacing w:before="72"/>
        <w:ind w:right="739"/>
        <w:jc w:val="center"/>
        <w:rPr>
          <w:sz w:val="20"/>
          <w:u w:val="single"/>
        </w:rPr>
      </w:pPr>
    </w:p>
    <w:p w:rsidR="002A5829" w:rsidRDefault="002A5829" w:rsidP="00D52787">
      <w:pPr>
        <w:pStyle w:val="BodyText"/>
        <w:spacing w:before="72"/>
        <w:ind w:right="739"/>
        <w:jc w:val="center"/>
        <w:rPr>
          <w:sz w:val="20"/>
          <w:u w:val="single"/>
        </w:rPr>
      </w:pPr>
    </w:p>
    <w:p w:rsidR="002A5829" w:rsidRDefault="002A5829" w:rsidP="00D52787">
      <w:pPr>
        <w:pStyle w:val="BodyText"/>
        <w:spacing w:before="72"/>
        <w:ind w:right="739"/>
        <w:jc w:val="center"/>
        <w:rPr>
          <w:sz w:val="20"/>
          <w:u w:val="single"/>
        </w:rPr>
      </w:pPr>
    </w:p>
    <w:p w:rsidR="002A5829" w:rsidRDefault="002A5829" w:rsidP="00D52787">
      <w:pPr>
        <w:pStyle w:val="BodyText"/>
        <w:spacing w:before="72"/>
        <w:ind w:right="739"/>
        <w:jc w:val="center"/>
        <w:rPr>
          <w:sz w:val="20"/>
          <w:u w:val="single"/>
        </w:rPr>
      </w:pPr>
    </w:p>
    <w:p w:rsidR="00BE4EA4" w:rsidRDefault="00BE4EA4" w:rsidP="00D52787">
      <w:pPr>
        <w:pStyle w:val="BodyText"/>
        <w:spacing w:before="72"/>
        <w:ind w:right="739"/>
        <w:jc w:val="center"/>
        <w:rPr>
          <w:sz w:val="20"/>
          <w:u w:val="single"/>
        </w:rPr>
      </w:pPr>
    </w:p>
    <w:p w:rsidR="00BE4EA4" w:rsidRDefault="00BE4EA4" w:rsidP="00D52787">
      <w:pPr>
        <w:pStyle w:val="BodyText"/>
        <w:spacing w:before="72"/>
        <w:ind w:right="739"/>
        <w:jc w:val="center"/>
        <w:rPr>
          <w:sz w:val="20"/>
          <w:u w:val="single"/>
        </w:rPr>
      </w:pPr>
    </w:p>
    <w:p w:rsidR="00BE4EA4" w:rsidRDefault="00BE4EA4" w:rsidP="00D52787">
      <w:pPr>
        <w:pStyle w:val="BodyText"/>
        <w:spacing w:before="72"/>
        <w:ind w:right="739"/>
        <w:jc w:val="center"/>
        <w:rPr>
          <w:sz w:val="20"/>
          <w:u w:val="single"/>
        </w:rPr>
      </w:pPr>
    </w:p>
    <w:p w:rsidR="00D52787" w:rsidRPr="00C40A14" w:rsidRDefault="00D52787" w:rsidP="00D52787">
      <w:pPr>
        <w:pStyle w:val="BodyText"/>
        <w:spacing w:before="72"/>
        <w:ind w:right="739"/>
        <w:jc w:val="center"/>
        <w:rPr>
          <w:sz w:val="20"/>
          <w:u w:val="single"/>
        </w:rPr>
      </w:pPr>
      <w:r w:rsidRPr="00C40A14">
        <w:rPr>
          <w:sz w:val="20"/>
          <w:u w:val="single"/>
        </w:rPr>
        <w:lastRenderedPageBreak/>
        <w:t>PERFORMANCE BOND</w:t>
      </w:r>
    </w:p>
    <w:p w:rsidR="00D52787" w:rsidRPr="00C40A14"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C40A14">
        <w:rPr>
          <w:sz w:val="20"/>
        </w:rPr>
        <w:t>Surety Bond No.</w:t>
      </w:r>
      <w:r w:rsidRPr="003A08D8">
        <w:rPr>
          <w:sz w:val="20"/>
          <w:u w:val="single"/>
        </w:rPr>
        <w:tab/>
      </w:r>
      <w:r w:rsidRPr="003A08D8">
        <w:rPr>
          <w:sz w:val="20"/>
          <w:u w:val="single"/>
        </w:rPr>
        <w:tab/>
      </w:r>
      <w:r w:rsidRPr="003A08D8">
        <w:rPr>
          <w:sz w:val="20"/>
          <w:u w:val="single"/>
        </w:rPr>
        <w:tab/>
      </w:r>
    </w:p>
    <w:p w:rsidR="00D52787" w:rsidRPr="003A08D8" w:rsidRDefault="002D4973" w:rsidP="00D52787">
      <w:pPr>
        <w:pStyle w:val="BodyText"/>
        <w:spacing w:before="72"/>
        <w:ind w:right="739"/>
        <w:jc w:val="cente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D52787" w:rsidRPr="003A08D8" w:rsidRDefault="00D52787" w:rsidP="00D52787">
      <w:pPr>
        <w:pStyle w:val="BodyText"/>
        <w:spacing w:before="72"/>
        <w:ind w:right="739"/>
        <w:rPr>
          <w:sz w:val="20"/>
        </w:rPr>
      </w:pPr>
      <w:r w:rsidRPr="003A08D8">
        <w:rPr>
          <w:sz w:val="20"/>
        </w:rPr>
        <w:t>STATE OF TEXAS</w:t>
      </w:r>
      <w:r w:rsidRPr="003A08D8">
        <w:rPr>
          <w:sz w:val="20"/>
        </w:rPr>
        <w:tab/>
      </w:r>
      <w:r w:rsidRPr="003A08D8">
        <w:rPr>
          <w:sz w:val="20"/>
        </w:rPr>
        <w:tab/>
      </w:r>
      <w:r w:rsidRPr="003A08D8">
        <w:rPr>
          <w:sz w:val="20"/>
        </w:rPr>
        <w:tab/>
        <w:t>§</w:t>
      </w:r>
    </w:p>
    <w:p w:rsidR="00D52787" w:rsidRPr="003A08D8" w:rsidRDefault="00D52787" w:rsidP="00D52787">
      <w:pPr>
        <w:pStyle w:val="BodyText"/>
        <w:spacing w:before="72"/>
        <w:ind w:right="739"/>
        <w:jc w:val="center"/>
        <w:rPr>
          <w:sz w:val="20"/>
        </w:rPr>
      </w:pP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rPr>
        <w:tab/>
        <w:t>KNOW ALL MEN BY THESE PRESENTS:</w:t>
      </w:r>
    </w:p>
    <w:p w:rsidR="00D52787" w:rsidRPr="003A08D8" w:rsidRDefault="00D52787" w:rsidP="00D52787">
      <w:pPr>
        <w:pStyle w:val="BodyText"/>
        <w:spacing w:before="72"/>
        <w:ind w:right="739"/>
        <w:rPr>
          <w:sz w:val="20"/>
        </w:rPr>
      </w:pPr>
      <w:r w:rsidRPr="003A08D8">
        <w:rPr>
          <w:sz w:val="20"/>
        </w:rPr>
        <w:t>COUNTY OF</w:t>
      </w:r>
      <w:r w:rsidRPr="003A08D8">
        <w:rPr>
          <w:sz w:val="20"/>
        </w:rPr>
        <w:tab/>
      </w:r>
      <w:r w:rsidRPr="003A08D8">
        <w:rPr>
          <w:sz w:val="20"/>
        </w:rPr>
        <w:tab/>
      </w:r>
      <w:r w:rsidRPr="003A08D8">
        <w:rPr>
          <w:sz w:val="20"/>
        </w:rPr>
        <w:tab/>
      </w:r>
      <w:r w:rsidRPr="003A08D8">
        <w:rPr>
          <w:sz w:val="20"/>
        </w:rPr>
        <w:tab/>
        <w:t>§</w:t>
      </w:r>
    </w:p>
    <w:p w:rsidR="00D52787" w:rsidRPr="003A08D8" w:rsidRDefault="00D52787" w:rsidP="00D52787">
      <w:pPr>
        <w:pStyle w:val="BodyText"/>
        <w:spacing w:before="72"/>
        <w:ind w:right="739"/>
        <w:jc w:val="center"/>
        <w:rPr>
          <w:sz w:val="20"/>
        </w:rPr>
      </w:pPr>
    </w:p>
    <w:p w:rsidR="00D52787" w:rsidRPr="003A08D8" w:rsidRDefault="00D52787" w:rsidP="00D52787">
      <w:pPr>
        <w:pStyle w:val="BodyText"/>
        <w:spacing w:before="72"/>
        <w:ind w:right="739"/>
        <w:rPr>
          <w:sz w:val="20"/>
        </w:rPr>
      </w:pPr>
      <w:r w:rsidRPr="003A08D8">
        <w:rPr>
          <w:sz w:val="20"/>
        </w:rPr>
        <w:tab/>
        <w:t xml:space="preserve">That we, ___________________________________________________, as Principal, and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 xml:space="preserve">, as Surety, are hereby held and  firmly bound unto the State of  Texas as </w:t>
      </w:r>
      <w:proofErr w:type="spellStart"/>
      <w:r w:rsidRPr="003A08D8">
        <w:rPr>
          <w:sz w:val="20"/>
        </w:rPr>
        <w:t>Obligee</w:t>
      </w:r>
      <w:proofErr w:type="spellEnd"/>
      <w:r w:rsidRPr="003A08D8">
        <w:rPr>
          <w:sz w:val="20"/>
        </w:rPr>
        <w:t xml:space="preserve"> in the penal sum of ___________________________________________________ ($_____________) for payment whereof the said Principal and Surety bind themselves, their heirs, executors, administrators, and successors, jointly and severally, firmly by these presents.</w:t>
      </w:r>
    </w:p>
    <w:p w:rsidR="00D52787" w:rsidRPr="003A08D8"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3A08D8">
        <w:rPr>
          <w:sz w:val="20"/>
        </w:rPr>
        <w:tab/>
        <w:t>The conditions of this obligation are such that whereas the Principal entered into a certain contract, hereto attached, and made a part hereof, with the State of Texas, acting by and through the Board of Regents of The University of Texas System for and on behalf of ________________________________________________________, _______________, dated ________________, _______, for __________________________________________________ (Project No. _______).</w:t>
      </w:r>
    </w:p>
    <w:p w:rsidR="00D52787" w:rsidRPr="003A08D8"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3A08D8">
        <w:rPr>
          <w:sz w:val="20"/>
        </w:rPr>
        <w:tab/>
        <w:t>NOW THEREFORE, the condition of this obligation is such that, if the Principal shall faithfully perform the said Contract in accordance with the Plans and Specifications and Contract Documents, and shall fully indemnify and save harmless the State of Texas from all cost and damage which the State of Texas may suffer by reason of Principal's default or failure so to do and shall fully reimburse and repay the State of Texas all outlay and expense which the State of Texas may incur in making good any such default, then this obligation shall be null and void, otherwise it shall remain in full force and effect.</w:t>
      </w:r>
    </w:p>
    <w:p w:rsidR="00D52787" w:rsidRPr="003A08D8"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3A08D8">
        <w:rPr>
          <w:sz w:val="20"/>
        </w:rPr>
        <w:tab/>
        <w:t>In the event that the Principal is declared in default under the said Contract, the Surety will within Fifteen (15) days of the State of Texas' declaration of such default take over and assume completion of said contract and become entitled to the payment of the balance of the Contract Price.  Conditioned upon the Surety's faithful performance of its obligations, the liability of the Surety for the Principal's default shall not exceed the penalty of this bond.</w:t>
      </w:r>
    </w:p>
    <w:p w:rsidR="00D52787" w:rsidRPr="003A08D8"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3A08D8">
        <w:rPr>
          <w:sz w:val="20"/>
        </w:rPr>
        <w:tab/>
        <w:t>The Surety agrees to pay to the State of Texas upon demand all loss and expense, including attorney's fees, incurred by the State of Texas by reason of or on account of any breach of this obligation by the Surety.</w:t>
      </w:r>
    </w:p>
    <w:p w:rsidR="00D52787" w:rsidRPr="003A08D8"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3A08D8">
        <w:rPr>
          <w:sz w:val="20"/>
        </w:rPr>
        <w:tab/>
        <w:t>This bond is issued pursuant to the requirements of Section 2253.021, Texas Government Code, as amended.</w:t>
      </w:r>
    </w:p>
    <w:p w:rsidR="00D52787" w:rsidRPr="003A08D8"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3A08D8">
        <w:rPr>
          <w:sz w:val="20"/>
        </w:rPr>
        <w:tab/>
        <w:t>Provided further, that if any legal action be filed upon this bond, venue shall lie in the county where the said Contract is to be performed.</w:t>
      </w:r>
    </w:p>
    <w:p w:rsidR="00D52787" w:rsidRPr="003A08D8" w:rsidRDefault="00D52787" w:rsidP="00D52787">
      <w:pPr>
        <w:pStyle w:val="BodyText"/>
        <w:spacing w:before="72"/>
        <w:ind w:right="739"/>
        <w:rPr>
          <w:sz w:val="20"/>
        </w:rPr>
      </w:pPr>
    </w:p>
    <w:p w:rsidR="00143393" w:rsidRPr="003A08D8" w:rsidRDefault="00143393" w:rsidP="00143393">
      <w:pPr>
        <w:pStyle w:val="BodyText"/>
        <w:spacing w:before="72"/>
        <w:ind w:right="739"/>
        <w:rPr>
          <w:sz w:val="20"/>
        </w:rPr>
      </w:pPr>
      <w:r w:rsidRPr="003A08D8">
        <w:rPr>
          <w:sz w:val="20"/>
        </w:rPr>
        <w:t>Provided further, that the Surety, for value received, hereby stipulates and agrees that no change, extension of time, alteration or addition to the terms of the said Contract, or to the work to be performed thereunder, or the Specifications accompanying the same, shall in anywise affect its obligation on this bond, and it does hereby waive notice of any such change, extension of time, alteration or addition, to the terms of the said Contract or to the work or to the Specifications.</w:t>
      </w:r>
    </w:p>
    <w:p w:rsidR="00143393" w:rsidRPr="003A08D8" w:rsidRDefault="00143393" w:rsidP="00143393">
      <w:pPr>
        <w:pStyle w:val="BodyText"/>
        <w:spacing w:before="72"/>
        <w:ind w:right="739"/>
        <w:rPr>
          <w:i/>
          <w:sz w:val="20"/>
        </w:rPr>
      </w:pPr>
    </w:p>
    <w:p w:rsidR="00143393" w:rsidRPr="003A08D8" w:rsidRDefault="00143393" w:rsidP="00143393">
      <w:pPr>
        <w:pStyle w:val="BodyText"/>
        <w:spacing w:before="72"/>
        <w:ind w:right="739"/>
        <w:rPr>
          <w:sz w:val="20"/>
        </w:rPr>
      </w:pPr>
      <w:r w:rsidRPr="003A08D8">
        <w:rPr>
          <w:sz w:val="20"/>
        </w:rPr>
        <w:tab/>
        <w:t xml:space="preserve">By signature hereon, if the amount of this bond exceeds $100,000, then the Surety attests that at the time the bond was executed (and Surety shall provide the </w:t>
      </w:r>
      <w:proofErr w:type="spellStart"/>
      <w:r w:rsidRPr="003A08D8">
        <w:rPr>
          <w:sz w:val="20"/>
        </w:rPr>
        <w:t>Obligee</w:t>
      </w:r>
      <w:proofErr w:type="spellEnd"/>
      <w:r w:rsidRPr="003A08D8">
        <w:rPr>
          <w:sz w:val="20"/>
        </w:rPr>
        <w:t xml:space="preserve"> with evidence of the following):</w:t>
      </w:r>
    </w:p>
    <w:p w:rsidR="00143393" w:rsidRPr="003A08D8" w:rsidRDefault="00143393" w:rsidP="00143393">
      <w:pPr>
        <w:pStyle w:val="BodyText"/>
        <w:spacing w:before="72"/>
        <w:ind w:right="739"/>
        <w:rPr>
          <w:sz w:val="20"/>
        </w:rPr>
      </w:pPr>
    </w:p>
    <w:p w:rsidR="00143393" w:rsidRPr="003A08D8" w:rsidRDefault="00143393" w:rsidP="00143393">
      <w:pPr>
        <w:pStyle w:val="BodyText"/>
        <w:spacing w:before="72"/>
        <w:ind w:right="739"/>
        <w:rPr>
          <w:sz w:val="20"/>
        </w:rPr>
      </w:pPr>
      <w:r w:rsidRPr="003A08D8">
        <w:rPr>
          <w:sz w:val="20"/>
        </w:rPr>
        <w:t>(1)</w:t>
      </w:r>
      <w:r w:rsidRPr="003A08D8">
        <w:rPr>
          <w:sz w:val="20"/>
        </w:rPr>
        <w:tab/>
        <w:t>it was a holder of a certificate of authority from the United States Secretary of the Treasury to qualify as a surety on obligations permitted or required under federal law; or</w:t>
      </w:r>
    </w:p>
    <w:p w:rsidR="002D4973" w:rsidRDefault="002D4973" w:rsidP="00143393">
      <w:pPr>
        <w:pStyle w:val="BodyText"/>
        <w:spacing w:before="72"/>
        <w:ind w:right="739"/>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143393" w:rsidRPr="003A08D8" w:rsidRDefault="00143393" w:rsidP="00143393">
      <w:pPr>
        <w:pStyle w:val="BodyText"/>
        <w:spacing w:before="72"/>
        <w:ind w:right="739"/>
        <w:rPr>
          <w:sz w:val="20"/>
        </w:rPr>
      </w:pPr>
      <w:r w:rsidRPr="003A08D8">
        <w:rPr>
          <w:sz w:val="20"/>
        </w:rPr>
        <w:t>(2)</w:t>
      </w:r>
      <w:r w:rsidRPr="003A08D8">
        <w:rPr>
          <w:sz w:val="20"/>
        </w:rPr>
        <w:tab/>
        <w:t xml:space="preserve">had reinsured any liability in excess of $100,000 by a reinsurer holding a certificate of authority from the United States Secretary of the Treasury. </w:t>
      </w:r>
    </w:p>
    <w:p w:rsidR="00143393" w:rsidRPr="003A08D8" w:rsidRDefault="00143393" w:rsidP="00143393">
      <w:pPr>
        <w:pStyle w:val="BodyText"/>
        <w:spacing w:before="72"/>
        <w:ind w:right="739"/>
        <w:rPr>
          <w:sz w:val="20"/>
        </w:rPr>
      </w:pPr>
    </w:p>
    <w:p w:rsidR="00143393" w:rsidRPr="003A08D8" w:rsidRDefault="00143393" w:rsidP="00143393">
      <w:pPr>
        <w:pStyle w:val="BodyText"/>
        <w:spacing w:before="72"/>
        <w:ind w:right="739"/>
        <w:rPr>
          <w:sz w:val="20"/>
        </w:rPr>
      </w:pPr>
      <w:r w:rsidRPr="003A08D8">
        <w:rPr>
          <w:sz w:val="20"/>
        </w:rPr>
        <w:tab/>
        <w:t xml:space="preserve">IN WITNESS WHEREOF, the above bounden parties have executed this instrument under their several seals this ___________ day of ____________________________ </w:t>
      </w:r>
      <w:proofErr w:type="gramStart"/>
      <w:r w:rsidRPr="003A08D8">
        <w:rPr>
          <w:sz w:val="20"/>
        </w:rPr>
        <w:t>in  the</w:t>
      </w:r>
      <w:proofErr w:type="gramEnd"/>
      <w:r w:rsidRPr="003A08D8">
        <w:rPr>
          <w:sz w:val="20"/>
        </w:rPr>
        <w:t xml:space="preserve">  year</w:t>
      </w:r>
    </w:p>
    <w:p w:rsidR="00143393" w:rsidRPr="003A08D8" w:rsidRDefault="00143393" w:rsidP="00143393">
      <w:pPr>
        <w:pStyle w:val="BodyText"/>
        <w:spacing w:before="72"/>
        <w:ind w:right="739"/>
        <w:rPr>
          <w:sz w:val="20"/>
        </w:rPr>
      </w:pPr>
      <w:r w:rsidRPr="003A08D8">
        <w:rPr>
          <w:sz w:val="20"/>
        </w:rPr>
        <w:t xml:space="preserve">______, the name and corporate seal of each corporate party being hereto affixed, and these presents duly signed by its undersigned representative pursuant to authority of its governing body. </w:t>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rPr>
      </w:pPr>
      <w:r w:rsidRPr="003A08D8">
        <w:rPr>
          <w:sz w:val="20"/>
        </w:rPr>
        <w:t>(SEAL)</w:t>
      </w: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r w:rsidRPr="003A08D8">
        <w:rPr>
          <w:sz w:val="20"/>
        </w:rPr>
        <w:tab/>
      </w:r>
      <w:r w:rsidRPr="003A08D8">
        <w:rPr>
          <w:sz w:val="20"/>
        </w:rPr>
        <w:tab/>
      </w:r>
      <w:r w:rsidRPr="003A08D8">
        <w:rPr>
          <w:sz w:val="20"/>
        </w:rPr>
        <w:tab/>
      </w:r>
      <w:r w:rsidR="00A03556">
        <w:rPr>
          <w:sz w:val="20"/>
        </w:rPr>
        <w:t xml:space="preserve">              </w:t>
      </w:r>
      <w:r w:rsidRPr="003A08D8">
        <w:rPr>
          <w:sz w:val="20"/>
        </w:rPr>
        <w:t>Principal</w:t>
      </w:r>
    </w:p>
    <w:p w:rsidR="00143393" w:rsidRPr="003A08D8" w:rsidRDefault="00143393" w:rsidP="00143393">
      <w:pPr>
        <w:pStyle w:val="BodyText"/>
        <w:spacing w:before="72"/>
        <w:ind w:left="1440" w:right="739"/>
        <w:rPr>
          <w:sz w:val="20"/>
        </w:rPr>
      </w:pPr>
      <w:r w:rsidRPr="003A08D8">
        <w:rPr>
          <w:sz w:val="20"/>
        </w:rPr>
        <w:t>ATTEST:</w:t>
      </w:r>
    </w:p>
    <w:p w:rsidR="00143393" w:rsidRPr="003A08D8" w:rsidRDefault="00143393" w:rsidP="00143393">
      <w:pPr>
        <w:pStyle w:val="BodyText"/>
        <w:spacing w:before="72"/>
        <w:ind w:left="720" w:right="739" w:firstLine="720"/>
        <w:rPr>
          <w:sz w:val="20"/>
        </w:rPr>
      </w:pPr>
      <w:r w:rsidRPr="003A08D8">
        <w:rPr>
          <w:sz w:val="20"/>
        </w:rPr>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u w:val="single"/>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 xml:space="preserve">    </w:t>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left="2160" w:right="739" w:firstLine="720"/>
        <w:rPr>
          <w:sz w:val="20"/>
        </w:rPr>
      </w:pPr>
      <w:r w:rsidRPr="003A08D8">
        <w:rPr>
          <w:sz w:val="20"/>
        </w:rPr>
        <w:t>(Typed Name and Title)</w:t>
      </w:r>
      <w:r w:rsidRPr="003A08D8">
        <w:rPr>
          <w:sz w:val="20"/>
        </w:rPr>
        <w:tab/>
      </w:r>
      <w:r w:rsidRPr="003A08D8">
        <w:rPr>
          <w:sz w:val="20"/>
        </w:rPr>
        <w:tab/>
      </w:r>
      <w:r w:rsidRPr="003A08D8">
        <w:rPr>
          <w:sz w:val="20"/>
        </w:rPr>
        <w:tab/>
        <w:t>(Typed Name and Title)</w:t>
      </w:r>
    </w:p>
    <w:p w:rsidR="00143393" w:rsidRPr="003A08D8" w:rsidRDefault="00143393" w:rsidP="00143393">
      <w:pPr>
        <w:pStyle w:val="BodyText"/>
        <w:spacing w:before="72"/>
        <w:ind w:left="720" w:right="739" w:firstLine="720"/>
        <w:rPr>
          <w:sz w:val="20"/>
        </w:rPr>
      </w:pPr>
      <w:r w:rsidRPr="003A08D8">
        <w:rPr>
          <w:sz w:val="20"/>
        </w:rPr>
        <w:t>(SEAL)</w:t>
      </w: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r w:rsidRPr="003A08D8">
        <w:rPr>
          <w:sz w:val="20"/>
        </w:rPr>
        <w:tab/>
      </w:r>
      <w:r w:rsidRPr="003A08D8">
        <w:rPr>
          <w:sz w:val="20"/>
        </w:rPr>
        <w:tab/>
      </w:r>
      <w:r w:rsidRPr="003A08D8">
        <w:rPr>
          <w:sz w:val="20"/>
        </w:rPr>
        <w:tab/>
      </w:r>
      <w:r w:rsidR="00A03556">
        <w:rPr>
          <w:sz w:val="20"/>
        </w:rPr>
        <w:t xml:space="preserve">         </w:t>
      </w:r>
      <w:r w:rsidRPr="003A08D8">
        <w:rPr>
          <w:sz w:val="20"/>
        </w:rPr>
        <w:t>Surety</w:t>
      </w:r>
    </w:p>
    <w:p w:rsidR="00143393" w:rsidRPr="003A08D8" w:rsidRDefault="00143393" w:rsidP="00143393">
      <w:pPr>
        <w:pStyle w:val="BodyText"/>
        <w:spacing w:before="72"/>
        <w:ind w:left="720" w:right="739" w:firstLine="720"/>
        <w:rPr>
          <w:sz w:val="20"/>
        </w:rPr>
      </w:pPr>
      <w:r w:rsidRPr="003A08D8">
        <w:rPr>
          <w:sz w:val="20"/>
        </w:rPr>
        <w:t>ATTEST:</w:t>
      </w:r>
    </w:p>
    <w:p w:rsidR="00143393" w:rsidRPr="003A08D8" w:rsidRDefault="00143393" w:rsidP="00143393">
      <w:pPr>
        <w:pStyle w:val="BodyText"/>
        <w:spacing w:before="72"/>
        <w:ind w:left="720" w:right="739" w:firstLine="720"/>
        <w:rPr>
          <w:sz w:val="20"/>
          <w:u w:val="single"/>
        </w:rPr>
      </w:pPr>
      <w:r w:rsidRPr="003A08D8">
        <w:rPr>
          <w:sz w:val="20"/>
        </w:rPr>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r w:rsidRPr="003A08D8">
        <w:rPr>
          <w:sz w:val="20"/>
        </w:rPr>
        <w:t>(Typed Name and Title)</w:t>
      </w:r>
      <w:r w:rsidRPr="003A08D8">
        <w:rPr>
          <w:sz w:val="20"/>
        </w:rPr>
        <w:tab/>
      </w:r>
      <w:r w:rsidRPr="003A08D8">
        <w:rPr>
          <w:sz w:val="20"/>
        </w:rPr>
        <w:tab/>
      </w:r>
      <w:r w:rsidRPr="003A08D8">
        <w:rPr>
          <w:sz w:val="20"/>
        </w:rPr>
        <w:tab/>
        <w:t>(Typed Name and Title)</w:t>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rPr>
      </w:pPr>
      <w:r w:rsidRPr="003A08D8">
        <w:rPr>
          <w:sz w:val="20"/>
        </w:rPr>
        <w:t>Surety's Texas Local Recording</w:t>
      </w:r>
      <w:r w:rsidRPr="003A08D8">
        <w:rPr>
          <w:sz w:val="20"/>
        </w:rPr>
        <w:tab/>
      </w:r>
      <w:r w:rsidRPr="003A08D8">
        <w:rPr>
          <w:sz w:val="20"/>
        </w:rPr>
        <w:tab/>
      </w:r>
      <w:r w:rsidRPr="003A08D8">
        <w:rPr>
          <w:sz w:val="20"/>
        </w:rPr>
        <w:tab/>
        <w:t>Surety's Home Office Agent or Servicing</w:t>
      </w:r>
    </w:p>
    <w:p w:rsidR="00143393" w:rsidRPr="003A08D8" w:rsidRDefault="00143393" w:rsidP="00143393">
      <w:pPr>
        <w:pStyle w:val="BodyText"/>
        <w:spacing w:before="72"/>
        <w:ind w:left="720" w:right="739" w:firstLine="720"/>
        <w:rPr>
          <w:sz w:val="20"/>
        </w:rPr>
      </w:pPr>
      <w:r w:rsidRPr="003A08D8">
        <w:rPr>
          <w:sz w:val="20"/>
        </w:rPr>
        <w:t>Agent or Resident Agent:</w:t>
      </w:r>
      <w:r w:rsidRPr="003A08D8">
        <w:rPr>
          <w:sz w:val="20"/>
        </w:rPr>
        <w:tab/>
      </w:r>
      <w:r w:rsidRPr="003A08D8">
        <w:rPr>
          <w:sz w:val="20"/>
        </w:rPr>
        <w:tab/>
      </w:r>
      <w:r w:rsidRPr="003A08D8">
        <w:rPr>
          <w:sz w:val="20"/>
        </w:rPr>
        <w:tab/>
        <w:t>Agent:</w:t>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right="739"/>
        <w:jc w:val="center"/>
        <w:rPr>
          <w:sz w:val="20"/>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Name: </w:t>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left="2880" w:right="739"/>
        <w:rPr>
          <w:sz w:val="20"/>
        </w:rPr>
      </w:pPr>
      <w:r w:rsidRPr="003A08D8">
        <w:rPr>
          <w:sz w:val="20"/>
        </w:rPr>
        <w:t>(Signature)</w:t>
      </w:r>
    </w:p>
    <w:p w:rsidR="00143393" w:rsidRPr="003A08D8" w:rsidRDefault="00143393" w:rsidP="00143393">
      <w:pPr>
        <w:pStyle w:val="BodyText"/>
        <w:spacing w:before="72"/>
        <w:ind w:right="739"/>
        <w:jc w:val="center"/>
        <w:rPr>
          <w:sz w:val="20"/>
        </w:rPr>
      </w:pPr>
    </w:p>
    <w:p w:rsidR="00143393" w:rsidRPr="003A08D8" w:rsidRDefault="00143393" w:rsidP="00EF4FCF">
      <w:pPr>
        <w:tabs>
          <w:tab w:val="left" w:pos="2310"/>
        </w:tabs>
        <w:rPr>
          <w:rFonts w:ascii="Arial" w:hAnsi="Arial"/>
          <w:b/>
          <w:sz w:val="18"/>
        </w:rPr>
      </w:pPr>
    </w:p>
    <w:p w:rsidR="00143393" w:rsidRPr="003A08D8" w:rsidRDefault="00143393" w:rsidP="00143393">
      <w:pPr>
        <w:pStyle w:val="BodyText"/>
        <w:spacing w:before="72"/>
        <w:ind w:right="739"/>
        <w:jc w:val="center"/>
        <w:rPr>
          <w:sz w:val="20"/>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Title: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left="1440" w:right="739" w:firstLine="720"/>
        <w:rPr>
          <w:sz w:val="20"/>
        </w:rPr>
      </w:pPr>
      <w:r w:rsidRPr="003A08D8">
        <w:rPr>
          <w:sz w:val="20"/>
        </w:rPr>
        <w:t>(Typed Name)</w:t>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rPr>
      </w:pPr>
      <w:r w:rsidRPr="003A08D8">
        <w:rPr>
          <w:sz w:val="20"/>
        </w:rPr>
        <w:t xml:space="preserve">License No. </w:t>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u w:val="single"/>
        </w:rPr>
      </w:pPr>
      <w:r w:rsidRPr="003A08D8">
        <w:rPr>
          <w:sz w:val="20"/>
        </w:rPr>
        <w:t xml:space="preserve">File No. </w:t>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u w:val="single"/>
        </w:rPr>
      </w:pPr>
      <w:r w:rsidRPr="003A08D8">
        <w:rPr>
          <w:sz w:val="20"/>
        </w:rPr>
        <w:t xml:space="preserve">Address: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Address: </w:t>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u w:val="single"/>
        </w:rPr>
      </w:pPr>
    </w:p>
    <w:p w:rsidR="00143393" w:rsidRPr="003A08D8" w:rsidRDefault="00143393" w:rsidP="00143393">
      <w:pPr>
        <w:pStyle w:val="BodyText"/>
        <w:spacing w:before="72"/>
        <w:ind w:right="739"/>
        <w:jc w:val="center"/>
        <w:rPr>
          <w:sz w:val="20"/>
          <w:u w:val="single"/>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u w:val="single"/>
        </w:rPr>
      </w:pPr>
    </w:p>
    <w:p w:rsidR="00143393" w:rsidRPr="00146555" w:rsidRDefault="00143393" w:rsidP="00143393">
      <w:pPr>
        <w:pStyle w:val="BodyText"/>
        <w:spacing w:before="72"/>
        <w:ind w:left="720" w:right="739" w:firstLine="720"/>
        <w:rPr>
          <w:sz w:val="20"/>
        </w:rPr>
      </w:pPr>
      <w:r w:rsidRPr="003A08D8">
        <w:rPr>
          <w:sz w:val="20"/>
        </w:rPr>
        <w:t xml:space="preserve">Telephone No.: </w:t>
      </w:r>
      <w:r w:rsidRPr="003A08D8">
        <w:rPr>
          <w:sz w:val="20"/>
          <w:u w:val="single"/>
        </w:rPr>
        <w:tab/>
      </w:r>
      <w:r w:rsidRPr="003A08D8">
        <w:rPr>
          <w:sz w:val="20"/>
          <w:u w:val="single"/>
        </w:rPr>
        <w:tab/>
      </w:r>
      <w:r w:rsidRPr="003A08D8">
        <w:rPr>
          <w:sz w:val="20"/>
          <w:u w:val="single"/>
        </w:rPr>
        <w:tab/>
      </w:r>
      <w:r w:rsidRPr="003A08D8">
        <w:rPr>
          <w:sz w:val="20"/>
        </w:rPr>
        <w:tab/>
      </w:r>
      <w:r w:rsidRPr="003A08D8">
        <w:rPr>
          <w:sz w:val="20"/>
        </w:rPr>
        <w:tab/>
        <w:t>Telephone No.:</w:t>
      </w:r>
      <w:r w:rsidRPr="00146555">
        <w:rPr>
          <w:sz w:val="20"/>
        </w:rPr>
        <w:t xml:space="preserve"> </w:t>
      </w:r>
      <w:r w:rsidRPr="00146555">
        <w:rPr>
          <w:sz w:val="20"/>
          <w:u w:val="single"/>
        </w:rPr>
        <w:tab/>
      </w:r>
      <w:r w:rsidRPr="00146555">
        <w:rPr>
          <w:sz w:val="20"/>
          <w:u w:val="single"/>
        </w:rPr>
        <w:tab/>
      </w:r>
      <w:r w:rsidRPr="00146555">
        <w:rPr>
          <w:sz w:val="20"/>
          <w:u w:val="single"/>
        </w:rPr>
        <w:tab/>
      </w:r>
    </w:p>
    <w:p w:rsidR="002D4973" w:rsidRPr="002D4973" w:rsidRDefault="002D4973" w:rsidP="00143393">
      <w:pPr>
        <w:pStyle w:val="BodyText"/>
        <w:spacing w:before="72"/>
        <w:ind w:right="739"/>
        <w:jc w:val="center"/>
        <w:rPr>
          <w:sz w:val="20"/>
        </w:rPr>
      </w:pPr>
      <w:r w:rsidRPr="002D4973">
        <w:rPr>
          <w:sz w:val="20"/>
        </w:rPr>
        <w:lastRenderedPageBreak/>
        <w:t xml:space="preserve">                                                                                 </w:t>
      </w:r>
      <w:r>
        <w:rPr>
          <w:sz w:val="20"/>
        </w:rPr>
        <w:t xml:space="preserve">                                              </w:t>
      </w:r>
    </w:p>
    <w:p w:rsidR="002D4973" w:rsidRDefault="002D4973" w:rsidP="00143393">
      <w:pPr>
        <w:pStyle w:val="BodyText"/>
        <w:spacing w:before="72"/>
        <w:ind w:right="739"/>
        <w:jc w:val="center"/>
        <w:rPr>
          <w:sz w:val="20"/>
          <w:u w:val="single"/>
        </w:rPr>
      </w:pPr>
    </w:p>
    <w:p w:rsidR="00143393" w:rsidRPr="00C40A14" w:rsidRDefault="00143393" w:rsidP="00143393">
      <w:pPr>
        <w:pStyle w:val="BodyText"/>
        <w:spacing w:before="72"/>
        <w:ind w:right="739"/>
        <w:jc w:val="center"/>
        <w:rPr>
          <w:sz w:val="20"/>
        </w:rPr>
      </w:pPr>
      <w:r w:rsidRPr="00C40A14">
        <w:rPr>
          <w:sz w:val="20"/>
          <w:u w:val="single"/>
        </w:rPr>
        <w:t>PAYMENT BOND</w:t>
      </w:r>
    </w:p>
    <w:p w:rsidR="00143393" w:rsidRPr="001D0921" w:rsidRDefault="00143393" w:rsidP="00143393">
      <w:pPr>
        <w:pStyle w:val="BodyText"/>
        <w:spacing w:before="72"/>
        <w:ind w:right="739"/>
        <w:rPr>
          <w:sz w:val="20"/>
          <w:highlight w:val="cyan"/>
        </w:rPr>
      </w:pPr>
    </w:p>
    <w:p w:rsidR="00143393" w:rsidRPr="001D0921" w:rsidRDefault="00143393" w:rsidP="00143393">
      <w:pPr>
        <w:pStyle w:val="BodyText"/>
        <w:spacing w:before="72"/>
        <w:ind w:right="739"/>
        <w:jc w:val="center"/>
        <w:rPr>
          <w:sz w:val="20"/>
          <w:highlight w:val="cyan"/>
        </w:rPr>
      </w:pPr>
    </w:p>
    <w:p w:rsidR="00143393" w:rsidRPr="003A08D8" w:rsidRDefault="00143393" w:rsidP="00A03556">
      <w:pPr>
        <w:pStyle w:val="BodyText"/>
        <w:spacing w:before="72"/>
        <w:rPr>
          <w:sz w:val="20"/>
        </w:rPr>
      </w:pPr>
      <w:r w:rsidRPr="003A08D8">
        <w:rPr>
          <w:sz w:val="20"/>
        </w:rPr>
        <w:t>Surety Bond No.</w:t>
      </w:r>
      <w:r w:rsidRPr="003A08D8">
        <w:rPr>
          <w:sz w:val="20"/>
          <w:u w:val="single"/>
        </w:rPr>
        <w:tab/>
      </w:r>
      <w:r w:rsidRPr="003A08D8">
        <w:rPr>
          <w:sz w:val="20"/>
          <w:u w:val="single"/>
        </w:rPr>
        <w:tab/>
      </w:r>
      <w:r w:rsidRPr="003A08D8">
        <w:rPr>
          <w:sz w:val="20"/>
          <w:u w:val="single"/>
        </w:rPr>
        <w:tab/>
      </w:r>
    </w:p>
    <w:p w:rsidR="00143393" w:rsidRPr="003A08D8" w:rsidRDefault="00143393" w:rsidP="00A03556">
      <w:pPr>
        <w:pStyle w:val="BodyText"/>
        <w:spacing w:before="72"/>
        <w:jc w:val="center"/>
        <w:rPr>
          <w:sz w:val="20"/>
        </w:rPr>
      </w:pPr>
    </w:p>
    <w:p w:rsidR="00143393" w:rsidRPr="003A08D8" w:rsidRDefault="00143393" w:rsidP="00A03556">
      <w:pPr>
        <w:pStyle w:val="BodyText"/>
        <w:spacing w:before="72"/>
        <w:rPr>
          <w:sz w:val="20"/>
        </w:rPr>
      </w:pPr>
      <w:r w:rsidRPr="003A08D8">
        <w:rPr>
          <w:sz w:val="20"/>
        </w:rPr>
        <w:t>STATE OF TEXAS</w:t>
      </w:r>
      <w:r w:rsidRPr="003A08D8">
        <w:rPr>
          <w:sz w:val="20"/>
        </w:rPr>
        <w:tab/>
      </w:r>
      <w:r w:rsidRPr="003A08D8">
        <w:rPr>
          <w:sz w:val="20"/>
        </w:rPr>
        <w:tab/>
      </w:r>
      <w:r w:rsidRPr="003A08D8">
        <w:rPr>
          <w:sz w:val="20"/>
        </w:rPr>
        <w:tab/>
        <w:t>§</w:t>
      </w:r>
    </w:p>
    <w:p w:rsidR="00143393" w:rsidRPr="003A08D8" w:rsidRDefault="00143393" w:rsidP="00A03556">
      <w:pPr>
        <w:pStyle w:val="BodyText"/>
        <w:spacing w:before="72"/>
        <w:jc w:val="center"/>
        <w:rPr>
          <w:sz w:val="20"/>
        </w:rPr>
      </w:pP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rPr>
        <w:tab/>
        <w:t>KNOW ALL MEN BY THESE PRESENTS:</w:t>
      </w:r>
    </w:p>
    <w:p w:rsidR="00143393" w:rsidRPr="003A08D8" w:rsidRDefault="00143393" w:rsidP="00A03556">
      <w:pPr>
        <w:pStyle w:val="BodyText"/>
        <w:spacing w:before="72"/>
        <w:rPr>
          <w:sz w:val="20"/>
        </w:rPr>
      </w:pPr>
      <w:r w:rsidRPr="003A08D8">
        <w:rPr>
          <w:sz w:val="20"/>
        </w:rPr>
        <w:t>COUNTY OF</w:t>
      </w:r>
      <w:r w:rsidRPr="003A08D8">
        <w:rPr>
          <w:sz w:val="20"/>
        </w:rPr>
        <w:tab/>
      </w:r>
      <w:r w:rsidRPr="003A08D8">
        <w:rPr>
          <w:sz w:val="20"/>
        </w:rPr>
        <w:tab/>
      </w:r>
      <w:r w:rsidRPr="003A08D8">
        <w:rPr>
          <w:sz w:val="20"/>
        </w:rPr>
        <w:tab/>
      </w:r>
      <w:r w:rsidRPr="003A08D8">
        <w:rPr>
          <w:sz w:val="20"/>
        </w:rPr>
        <w:tab/>
        <w:t>§</w:t>
      </w:r>
    </w:p>
    <w:p w:rsidR="00143393" w:rsidRPr="003A08D8" w:rsidRDefault="00143393" w:rsidP="00A03556">
      <w:pPr>
        <w:pStyle w:val="BodyText"/>
        <w:spacing w:before="72"/>
        <w:jc w:val="center"/>
        <w:rPr>
          <w:sz w:val="20"/>
        </w:rPr>
      </w:pPr>
    </w:p>
    <w:p w:rsidR="00143393" w:rsidRPr="003A08D8" w:rsidRDefault="00143393" w:rsidP="00A03556">
      <w:pPr>
        <w:pStyle w:val="BodyText"/>
        <w:spacing w:before="72"/>
        <w:rPr>
          <w:sz w:val="20"/>
        </w:rPr>
      </w:pPr>
      <w:r w:rsidRPr="003A08D8">
        <w:rPr>
          <w:sz w:val="20"/>
        </w:rPr>
        <w:t xml:space="preserve">That we, ______________________________________________________, as Principal, and ________________________________________________________, as Surety, are hereby held and firmly bound unto the State of Texas as </w:t>
      </w:r>
      <w:proofErr w:type="spellStart"/>
      <w:r w:rsidRPr="003A08D8">
        <w:rPr>
          <w:sz w:val="20"/>
        </w:rPr>
        <w:t>Obligee</w:t>
      </w:r>
      <w:proofErr w:type="spellEnd"/>
      <w:r w:rsidRPr="003A08D8">
        <w:rPr>
          <w:sz w:val="20"/>
        </w:rPr>
        <w:t xml:space="preserve"> in the penal sum of _________________________________________________________ ($__________) for the payment whereof, the said Principal and Surety bind themselves, their heirs, executors, administrators, and successors, jointly and severally, firmly by these presents.</w:t>
      </w: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r w:rsidRPr="003A08D8">
        <w:rPr>
          <w:sz w:val="20"/>
        </w:rPr>
        <w:tab/>
        <w:t>The conditions of this obligation are such that whereas the Principal entered into a certain contract, hereto attached, and made a part hereof, with the State of Texas, acting by and through the Board of Regents of The University of Texas System for and on behalf of _____________________________________________________________________________, ________________________________, dated ______________________, ______, for ___________________________________________________________________ (Project No. _______).</w:t>
      </w: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r w:rsidRPr="003A08D8">
        <w:rPr>
          <w:sz w:val="20"/>
        </w:rPr>
        <w:tab/>
        <w:t xml:space="preserve">NOW, THEREFORE, the condition of this obligation is such that, if the Principal shall promptly make payments to all claimants as defined in Section 2253.021, Texas Government Code, as amended, of all persons supplying labor and materials in the prosecution of the work provided for in said contract, then this obligation shall be null and void, but otherwise it shall remain in full force and effect. </w:t>
      </w: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r w:rsidRPr="003A08D8">
        <w:rPr>
          <w:sz w:val="20"/>
        </w:rPr>
        <w:tab/>
        <w:t xml:space="preserve">In the event that the Principal fails to promptly pay when due persons who have supplied labor, materials, or supplies used in the performance of the said contract, the Surety will, upon receipt of notice from the State of Texas or a claim in the form required by law, satisfy all undisputed balances due, and make arrangements satisfactory to the interested parties to resolve all amounts disputed in good faith, but in no event shall the liability of the Surety for the Principal's failure to promptly pay for labor, materials, or supplies exceed the penalty of this bond. </w:t>
      </w: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r w:rsidRPr="003A08D8">
        <w:rPr>
          <w:sz w:val="20"/>
        </w:rPr>
        <w:tab/>
        <w:t xml:space="preserve">This Surety agrees to pay the State of Texas upon demand all loss and expense, including attorney's fees, incurred by the State of Texas by reason or on account of any breach of this obligation by Surety. </w:t>
      </w: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r w:rsidRPr="003A08D8">
        <w:rPr>
          <w:sz w:val="20"/>
        </w:rPr>
        <w:tab/>
        <w:t>Provided further, that this bond is made and entered into for the protection of all claimants supplying labor and material in the prosecution of the work provided for in said Contract, and all such claimants shall have a direct right of action under the bond as provided in Section 2253.021, Texas Government Code, as amended.  If any legal action is filed upon this bond, venue shall be in the county where the said Contract is to be performed.</w:t>
      </w:r>
    </w:p>
    <w:p w:rsidR="00143393" w:rsidRPr="003A08D8" w:rsidRDefault="00143393" w:rsidP="00A03556">
      <w:pPr>
        <w:pStyle w:val="BodyText"/>
        <w:spacing w:before="72"/>
        <w:rPr>
          <w:sz w:val="20"/>
        </w:rPr>
      </w:pPr>
    </w:p>
    <w:p w:rsidR="00143393" w:rsidRPr="003A08D8" w:rsidRDefault="00143393" w:rsidP="00A03556">
      <w:pPr>
        <w:tabs>
          <w:tab w:val="left" w:pos="2310"/>
        </w:tabs>
        <w:rPr>
          <w:rFonts w:ascii="Arial" w:hAnsi="Arial"/>
          <w:b/>
          <w:sz w:val="18"/>
        </w:rPr>
      </w:pPr>
    </w:p>
    <w:p w:rsidR="006410EE" w:rsidRPr="003A08D8" w:rsidRDefault="006410EE" w:rsidP="00A03556">
      <w:pPr>
        <w:tabs>
          <w:tab w:val="left" w:pos="2310"/>
        </w:tabs>
        <w:rPr>
          <w:rFonts w:ascii="Arial" w:hAnsi="Arial"/>
          <w:b/>
          <w:sz w:val="18"/>
        </w:rPr>
      </w:pPr>
    </w:p>
    <w:p w:rsidR="006410EE" w:rsidRPr="003A08D8" w:rsidRDefault="006410EE" w:rsidP="00A03556">
      <w:pPr>
        <w:tabs>
          <w:tab w:val="left" w:pos="2310"/>
        </w:tabs>
        <w:rPr>
          <w:rFonts w:ascii="Arial" w:hAnsi="Arial"/>
          <w:b/>
          <w:sz w:val="18"/>
        </w:rPr>
      </w:pPr>
    </w:p>
    <w:p w:rsidR="006410EE" w:rsidRPr="003A08D8" w:rsidRDefault="006410EE" w:rsidP="00A03556">
      <w:pPr>
        <w:tabs>
          <w:tab w:val="left" w:pos="2310"/>
        </w:tabs>
        <w:rPr>
          <w:rFonts w:ascii="Arial" w:hAnsi="Arial"/>
          <w:b/>
          <w:sz w:val="18"/>
        </w:rPr>
      </w:pPr>
    </w:p>
    <w:p w:rsidR="006410EE" w:rsidRPr="003A08D8" w:rsidRDefault="006410EE" w:rsidP="00A03556">
      <w:pPr>
        <w:tabs>
          <w:tab w:val="left" w:pos="2310"/>
        </w:tabs>
        <w:rPr>
          <w:rFonts w:ascii="Arial" w:hAnsi="Arial"/>
          <w:b/>
          <w:sz w:val="18"/>
        </w:rPr>
      </w:pPr>
    </w:p>
    <w:p w:rsidR="006410EE" w:rsidRPr="003A08D8" w:rsidRDefault="006410EE"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6410EE" w:rsidRPr="003A08D8" w:rsidRDefault="006410EE" w:rsidP="00A03556">
      <w:pPr>
        <w:tabs>
          <w:tab w:val="left" w:pos="2310"/>
        </w:tabs>
        <w:rPr>
          <w:rFonts w:ascii="Arial" w:hAnsi="Arial"/>
          <w:b/>
          <w:sz w:val="18"/>
        </w:rPr>
      </w:pPr>
    </w:p>
    <w:p w:rsidR="00143393" w:rsidRPr="003A08D8" w:rsidRDefault="00143393" w:rsidP="00A03556">
      <w:pPr>
        <w:pStyle w:val="BodyText"/>
        <w:spacing w:before="72"/>
        <w:rPr>
          <w:sz w:val="20"/>
        </w:rPr>
      </w:pPr>
      <w:r w:rsidRPr="003A08D8">
        <w:rPr>
          <w:sz w:val="20"/>
        </w:rPr>
        <w:t xml:space="preserve">By signature hereon, if the amount of this bond exceeds $100,000, then the Surety attests that at the time the bond was executed (and Surety shall provide the </w:t>
      </w:r>
      <w:proofErr w:type="spellStart"/>
      <w:r w:rsidRPr="003A08D8">
        <w:rPr>
          <w:sz w:val="20"/>
        </w:rPr>
        <w:t>Obligee</w:t>
      </w:r>
      <w:proofErr w:type="spellEnd"/>
      <w:r w:rsidRPr="003A08D8">
        <w:rPr>
          <w:sz w:val="20"/>
        </w:rPr>
        <w:t xml:space="preserve"> with evidence of the following):</w:t>
      </w:r>
    </w:p>
    <w:p w:rsidR="00143393" w:rsidRPr="003A08D8" w:rsidRDefault="00143393" w:rsidP="00A03556">
      <w:pPr>
        <w:pStyle w:val="BodyText"/>
        <w:spacing w:before="72"/>
        <w:rPr>
          <w:sz w:val="20"/>
        </w:rPr>
      </w:pPr>
      <w:r w:rsidRPr="003A08D8">
        <w:rPr>
          <w:sz w:val="20"/>
        </w:rPr>
        <w:t>(1)</w:t>
      </w:r>
      <w:r w:rsidRPr="003A08D8">
        <w:rPr>
          <w:sz w:val="20"/>
        </w:rPr>
        <w:tab/>
        <w:t>it was a holder of a certificate of authority from the United States Secretary of the Treasury to qualify as a surety on obligations permitted or required under federal law; or</w:t>
      </w:r>
    </w:p>
    <w:p w:rsidR="00143393" w:rsidRPr="003A08D8" w:rsidRDefault="00143393" w:rsidP="00A03556">
      <w:pPr>
        <w:pStyle w:val="BodyText"/>
        <w:spacing w:before="72"/>
        <w:rPr>
          <w:sz w:val="20"/>
        </w:rPr>
      </w:pPr>
      <w:r w:rsidRPr="003A08D8">
        <w:rPr>
          <w:sz w:val="20"/>
        </w:rPr>
        <w:t>(2)</w:t>
      </w:r>
      <w:r w:rsidRPr="003A08D8">
        <w:rPr>
          <w:sz w:val="20"/>
        </w:rPr>
        <w:tab/>
        <w:t xml:space="preserve">had reinsured any liability in excess of $100,000 by a reinsurer holding a certificate of authority from the United States Secretary of the Treasury. </w:t>
      </w: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r w:rsidRPr="003A08D8">
        <w:rPr>
          <w:sz w:val="20"/>
        </w:rPr>
        <w:tab/>
        <w:t xml:space="preserve">IN WITNESS WHEREOF, the above bounden parties have executed this instrument under their several seals this _______________ day  of ____________________________ in  the  year ______,  the name and corporate seal of each corporate party being hereto affixed, and these presents duly signed by its undersigned representative pursuant to authority of its governing body. </w:t>
      </w:r>
    </w:p>
    <w:p w:rsidR="00143393" w:rsidRPr="003A08D8" w:rsidRDefault="00143393" w:rsidP="00A03556">
      <w:pPr>
        <w:pStyle w:val="BodyText"/>
        <w:spacing w:before="72"/>
        <w:ind w:firstLine="720"/>
        <w:rPr>
          <w:sz w:val="20"/>
        </w:rPr>
      </w:pPr>
      <w:r w:rsidRPr="003A08D8">
        <w:rPr>
          <w:sz w:val="20"/>
        </w:rPr>
        <w:t>(SEAL)</w:t>
      </w: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rPr>
        <w:tab/>
        <w:t>______________________________</w:t>
      </w:r>
    </w:p>
    <w:p w:rsidR="00143393" w:rsidRPr="003A08D8" w:rsidRDefault="00143393" w:rsidP="00A03556">
      <w:pPr>
        <w:pStyle w:val="BodyText"/>
        <w:spacing w:before="72"/>
        <w:jc w:val="center"/>
        <w:rPr>
          <w:sz w:val="20"/>
        </w:rPr>
      </w:pPr>
      <w:r w:rsidRPr="003A08D8">
        <w:rPr>
          <w:sz w:val="20"/>
        </w:rPr>
        <w:tab/>
      </w:r>
      <w:r w:rsidRPr="003A08D8">
        <w:rPr>
          <w:sz w:val="20"/>
        </w:rPr>
        <w:tab/>
      </w:r>
      <w:r w:rsidRPr="003A08D8">
        <w:rPr>
          <w:sz w:val="20"/>
        </w:rPr>
        <w:tab/>
      </w:r>
      <w:r w:rsidRPr="003A08D8">
        <w:rPr>
          <w:sz w:val="20"/>
        </w:rPr>
        <w:tab/>
        <w:t>Principal</w:t>
      </w:r>
    </w:p>
    <w:p w:rsidR="00143393" w:rsidRPr="003A08D8" w:rsidRDefault="00143393" w:rsidP="00A03556">
      <w:pPr>
        <w:pStyle w:val="BodyText"/>
        <w:spacing w:before="72"/>
        <w:ind w:firstLine="720"/>
        <w:rPr>
          <w:sz w:val="20"/>
        </w:rPr>
      </w:pPr>
      <w:r w:rsidRPr="003A08D8">
        <w:rPr>
          <w:sz w:val="20"/>
        </w:rPr>
        <w:t>ATTEST:</w:t>
      </w:r>
    </w:p>
    <w:p w:rsidR="00143393" w:rsidRPr="003A08D8" w:rsidRDefault="00143393" w:rsidP="00A03556">
      <w:pPr>
        <w:pStyle w:val="BodyText"/>
        <w:spacing w:before="72"/>
        <w:ind w:firstLine="720"/>
        <w:rPr>
          <w:sz w:val="20"/>
        </w:rPr>
      </w:pPr>
      <w:r w:rsidRPr="003A08D8">
        <w:rPr>
          <w:sz w:val="20"/>
        </w:rPr>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A03556">
      <w:pPr>
        <w:pStyle w:val="BodyText"/>
        <w:spacing w:before="72"/>
        <w:jc w:val="center"/>
        <w:rPr>
          <w:sz w:val="20"/>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A03556">
      <w:pPr>
        <w:pStyle w:val="BodyText"/>
        <w:spacing w:before="72"/>
        <w:ind w:firstLine="720"/>
        <w:rPr>
          <w:sz w:val="20"/>
        </w:rPr>
      </w:pPr>
      <w:r w:rsidRPr="003A08D8">
        <w:rPr>
          <w:sz w:val="20"/>
        </w:rPr>
        <w:t>(Typed Name and Title)</w:t>
      </w:r>
      <w:r w:rsidRPr="003A08D8">
        <w:rPr>
          <w:sz w:val="20"/>
        </w:rPr>
        <w:tab/>
      </w:r>
      <w:r w:rsidRPr="003A08D8">
        <w:rPr>
          <w:sz w:val="20"/>
        </w:rPr>
        <w:tab/>
      </w:r>
      <w:r w:rsidRPr="003A08D8">
        <w:rPr>
          <w:sz w:val="20"/>
        </w:rPr>
        <w:tab/>
      </w:r>
      <w:r w:rsidRPr="003A08D8">
        <w:rPr>
          <w:sz w:val="20"/>
        </w:rPr>
        <w:tab/>
        <w:t>(Typed Name and Title)</w:t>
      </w:r>
    </w:p>
    <w:p w:rsidR="00143393" w:rsidRPr="003A08D8" w:rsidRDefault="00143393" w:rsidP="00A03556">
      <w:pPr>
        <w:pStyle w:val="BodyText"/>
        <w:spacing w:before="72"/>
        <w:jc w:val="center"/>
        <w:rPr>
          <w:sz w:val="20"/>
        </w:rPr>
      </w:pPr>
    </w:p>
    <w:p w:rsidR="00143393" w:rsidRPr="003A08D8" w:rsidRDefault="00143393" w:rsidP="00A03556">
      <w:pPr>
        <w:pStyle w:val="BodyText"/>
        <w:spacing w:before="72"/>
        <w:ind w:firstLine="720"/>
        <w:rPr>
          <w:sz w:val="20"/>
        </w:rPr>
      </w:pPr>
      <w:r w:rsidRPr="003A08D8">
        <w:rPr>
          <w:sz w:val="20"/>
        </w:rPr>
        <w:t>(SEAL)</w:t>
      </w:r>
      <w:r w:rsidRPr="003A08D8">
        <w:rPr>
          <w:sz w:val="20"/>
        </w:rPr>
        <w:tab/>
      </w:r>
      <w:r w:rsidRPr="003A08D8">
        <w:rPr>
          <w:sz w:val="20"/>
        </w:rPr>
        <w:tab/>
      </w:r>
      <w:r w:rsidRPr="003A08D8">
        <w:rPr>
          <w:sz w:val="20"/>
        </w:rPr>
        <w:tab/>
      </w:r>
      <w:r w:rsidRPr="003A08D8">
        <w:rPr>
          <w:sz w:val="20"/>
        </w:rPr>
        <w:tab/>
      </w:r>
      <w:r w:rsidRPr="003A08D8">
        <w:rPr>
          <w:sz w:val="20"/>
        </w:rPr>
        <w:tab/>
      </w:r>
      <w:r w:rsidR="00A03556">
        <w:rPr>
          <w:sz w:val="20"/>
        </w:rPr>
        <w:t xml:space="preserve">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A03556">
      <w:pPr>
        <w:pStyle w:val="BodyText"/>
        <w:spacing w:before="72"/>
        <w:jc w:val="center"/>
        <w:rPr>
          <w:sz w:val="20"/>
        </w:rPr>
      </w:pPr>
      <w:r w:rsidRPr="003A08D8">
        <w:rPr>
          <w:sz w:val="20"/>
        </w:rPr>
        <w:tab/>
      </w:r>
      <w:r w:rsidRPr="003A08D8">
        <w:rPr>
          <w:sz w:val="20"/>
        </w:rPr>
        <w:tab/>
      </w:r>
      <w:r w:rsidRPr="003A08D8">
        <w:rPr>
          <w:sz w:val="20"/>
        </w:rPr>
        <w:tab/>
      </w:r>
      <w:r w:rsidRPr="003A08D8">
        <w:rPr>
          <w:sz w:val="20"/>
        </w:rPr>
        <w:tab/>
        <w:t>Surety</w:t>
      </w:r>
    </w:p>
    <w:p w:rsidR="00143393" w:rsidRPr="003A08D8" w:rsidRDefault="00143393" w:rsidP="00A03556">
      <w:pPr>
        <w:pStyle w:val="BodyText"/>
        <w:spacing w:before="72"/>
        <w:ind w:firstLine="720"/>
        <w:rPr>
          <w:sz w:val="20"/>
        </w:rPr>
      </w:pPr>
      <w:r w:rsidRPr="003A08D8">
        <w:rPr>
          <w:sz w:val="20"/>
        </w:rPr>
        <w:t>ATTEST:</w:t>
      </w:r>
    </w:p>
    <w:p w:rsidR="00143393" w:rsidRPr="003A08D8" w:rsidRDefault="00143393" w:rsidP="00A03556">
      <w:pPr>
        <w:pStyle w:val="BodyText"/>
        <w:spacing w:before="72"/>
        <w:ind w:firstLine="720"/>
        <w:rPr>
          <w:sz w:val="20"/>
          <w:u w:val="single"/>
        </w:rPr>
      </w:pPr>
      <w:r w:rsidRPr="003A08D8">
        <w:rPr>
          <w:sz w:val="20"/>
        </w:rPr>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A03556">
      <w:pPr>
        <w:pStyle w:val="BodyText"/>
        <w:spacing w:before="72"/>
        <w:jc w:val="center"/>
        <w:rPr>
          <w:sz w:val="20"/>
          <w:u w:val="single"/>
        </w:rPr>
      </w:pPr>
    </w:p>
    <w:p w:rsidR="00143393" w:rsidRPr="003A08D8" w:rsidRDefault="00143393" w:rsidP="00A03556">
      <w:pPr>
        <w:pStyle w:val="BodyText"/>
        <w:spacing w:before="72"/>
        <w:jc w:val="center"/>
        <w:rPr>
          <w:sz w:val="20"/>
          <w:u w:val="single"/>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BB7D1B" w:rsidRDefault="00143393" w:rsidP="00A03556">
      <w:pPr>
        <w:pStyle w:val="BodyText"/>
        <w:spacing w:before="72"/>
        <w:jc w:val="center"/>
        <w:rPr>
          <w:sz w:val="20"/>
        </w:rPr>
      </w:pPr>
      <w:r w:rsidRPr="003A08D8">
        <w:rPr>
          <w:sz w:val="20"/>
        </w:rPr>
        <w:tab/>
        <w:t>(Typed Name and Title)</w:t>
      </w:r>
      <w:r w:rsidRPr="003A08D8">
        <w:rPr>
          <w:sz w:val="20"/>
        </w:rPr>
        <w:tab/>
      </w:r>
      <w:r w:rsidRPr="003A08D8">
        <w:rPr>
          <w:sz w:val="20"/>
        </w:rPr>
        <w:tab/>
      </w:r>
      <w:r w:rsidRPr="003A08D8">
        <w:rPr>
          <w:sz w:val="20"/>
        </w:rPr>
        <w:tab/>
        <w:t>(Typed Name and Title)</w:t>
      </w:r>
    </w:p>
    <w:p w:rsidR="00143393" w:rsidRPr="00BB7D1B"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rPr>
      </w:pPr>
      <w:r w:rsidRPr="003A08D8">
        <w:rPr>
          <w:sz w:val="20"/>
        </w:rPr>
        <w:t>Surety's Texas Local Recording</w:t>
      </w:r>
      <w:r w:rsidRPr="003A08D8">
        <w:rPr>
          <w:sz w:val="20"/>
        </w:rPr>
        <w:tab/>
      </w:r>
      <w:r w:rsidRPr="003A08D8">
        <w:rPr>
          <w:sz w:val="20"/>
        </w:rPr>
        <w:tab/>
      </w:r>
      <w:r w:rsidRPr="003A08D8">
        <w:rPr>
          <w:sz w:val="20"/>
        </w:rPr>
        <w:tab/>
        <w:t>Surety's Home Office Agent or Servicing</w:t>
      </w:r>
    </w:p>
    <w:p w:rsidR="00143393" w:rsidRPr="003A08D8" w:rsidRDefault="00143393" w:rsidP="00143393">
      <w:pPr>
        <w:pStyle w:val="BodyText"/>
        <w:spacing w:before="72"/>
        <w:ind w:left="720" w:right="739" w:firstLine="720"/>
        <w:rPr>
          <w:sz w:val="20"/>
        </w:rPr>
      </w:pPr>
      <w:r w:rsidRPr="003A08D8">
        <w:rPr>
          <w:sz w:val="20"/>
        </w:rPr>
        <w:t>Agent or Resident Agent:</w:t>
      </w:r>
      <w:r w:rsidRPr="003A08D8">
        <w:rPr>
          <w:sz w:val="20"/>
        </w:rPr>
        <w:tab/>
      </w:r>
      <w:r w:rsidRPr="003A08D8">
        <w:rPr>
          <w:sz w:val="20"/>
        </w:rPr>
        <w:tab/>
      </w:r>
      <w:r w:rsidRPr="003A08D8">
        <w:rPr>
          <w:sz w:val="20"/>
        </w:rPr>
        <w:tab/>
        <w:t>Agent:</w:t>
      </w:r>
    </w:p>
    <w:p w:rsidR="00143393" w:rsidRPr="003A08D8" w:rsidRDefault="00143393" w:rsidP="00143393">
      <w:pPr>
        <w:pStyle w:val="BodyText"/>
        <w:spacing w:before="72"/>
        <w:ind w:right="739"/>
        <w:jc w:val="center"/>
        <w:rPr>
          <w:sz w:val="20"/>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Name: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left="2160" w:right="739" w:firstLine="720"/>
        <w:rPr>
          <w:sz w:val="20"/>
        </w:rPr>
      </w:pPr>
      <w:r w:rsidRPr="003A08D8">
        <w:rPr>
          <w:sz w:val="20"/>
        </w:rPr>
        <w:t>(Signature)</w:t>
      </w:r>
    </w:p>
    <w:p w:rsidR="00143393" w:rsidRPr="003A08D8" w:rsidRDefault="00143393" w:rsidP="00143393">
      <w:pPr>
        <w:pStyle w:val="BodyText"/>
        <w:spacing w:before="72"/>
        <w:ind w:right="739"/>
        <w:jc w:val="center"/>
        <w:rPr>
          <w:sz w:val="20"/>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Title: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left="2160" w:right="739" w:firstLine="720"/>
        <w:rPr>
          <w:sz w:val="20"/>
        </w:rPr>
      </w:pPr>
      <w:r w:rsidRPr="003A08D8">
        <w:rPr>
          <w:sz w:val="20"/>
        </w:rPr>
        <w:t>(Typed Name)</w:t>
      </w:r>
      <w:r w:rsidRPr="003A08D8">
        <w:rPr>
          <w:sz w:val="20"/>
        </w:rPr>
        <w:tab/>
      </w:r>
      <w:r w:rsidRPr="003A08D8">
        <w:rPr>
          <w:sz w:val="20"/>
        </w:rPr>
        <w:tab/>
      </w:r>
      <w:r w:rsidRPr="003A08D8">
        <w:rPr>
          <w:sz w:val="20"/>
        </w:rPr>
        <w:tab/>
      </w:r>
      <w:r w:rsidRPr="003A08D8">
        <w:rPr>
          <w:sz w:val="20"/>
        </w:rPr>
        <w:tab/>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u w:val="single"/>
        </w:rPr>
      </w:pPr>
      <w:r w:rsidRPr="003A08D8">
        <w:rPr>
          <w:sz w:val="20"/>
        </w:rPr>
        <w:t xml:space="preserve">License No. </w:t>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left="720" w:right="739" w:firstLine="720"/>
        <w:rPr>
          <w:sz w:val="20"/>
        </w:rPr>
      </w:pPr>
      <w:r w:rsidRPr="003A08D8">
        <w:rPr>
          <w:sz w:val="20"/>
        </w:rPr>
        <w:t xml:space="preserve">File No. </w:t>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r w:rsidRPr="003A08D8">
        <w:rPr>
          <w:sz w:val="20"/>
        </w:rPr>
        <w:tab/>
      </w:r>
      <w:r w:rsidRPr="003A08D8">
        <w:rPr>
          <w:sz w:val="20"/>
        </w:rPr>
        <w:tab/>
      </w:r>
      <w:r w:rsidRPr="003A08D8">
        <w:rPr>
          <w:sz w:val="20"/>
        </w:rPr>
        <w:tab/>
      </w:r>
    </w:p>
    <w:p w:rsidR="00143393" w:rsidRPr="003A08D8" w:rsidRDefault="00143393" w:rsidP="00143393">
      <w:pPr>
        <w:pStyle w:val="BodyText"/>
        <w:spacing w:before="72"/>
        <w:ind w:left="720" w:right="739" w:firstLine="720"/>
        <w:rPr>
          <w:sz w:val="20"/>
          <w:u w:val="single"/>
        </w:rPr>
      </w:pPr>
      <w:r w:rsidRPr="003A08D8">
        <w:rPr>
          <w:sz w:val="20"/>
        </w:rPr>
        <w:t xml:space="preserve">Address: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Address: </w:t>
      </w:r>
      <w:r w:rsidRPr="003A08D8">
        <w:rPr>
          <w:sz w:val="20"/>
          <w:u w:val="single"/>
        </w:rPr>
        <w:tab/>
      </w:r>
      <w:r w:rsidRPr="003A08D8">
        <w:rPr>
          <w:sz w:val="20"/>
          <w:u w:val="single"/>
        </w:rPr>
        <w:tab/>
      </w:r>
      <w:r w:rsidRPr="003A08D8">
        <w:rPr>
          <w:sz w:val="20"/>
          <w:u w:val="single"/>
        </w:rPr>
        <w:tab/>
      </w:r>
    </w:p>
    <w:p w:rsidR="00143393" w:rsidRPr="00BD10AA" w:rsidRDefault="00143393" w:rsidP="00143393">
      <w:pPr>
        <w:pStyle w:val="BodyText"/>
        <w:spacing w:before="72"/>
        <w:ind w:left="720" w:right="739" w:firstLine="720"/>
        <w:rPr>
          <w:sz w:val="20"/>
          <w:u w:val="single"/>
        </w:rPr>
      </w:pPr>
      <w:r w:rsidRPr="003A08D8">
        <w:rPr>
          <w:sz w:val="20"/>
        </w:rPr>
        <w:t xml:space="preserve">Telephone No.: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Telephone No.:</w:t>
      </w:r>
      <w:r w:rsidRPr="00BD10AA">
        <w:rPr>
          <w:sz w:val="20"/>
        </w:rPr>
        <w:t xml:space="preserve"> </w:t>
      </w:r>
      <w:r w:rsidRPr="00BD10AA">
        <w:rPr>
          <w:sz w:val="20"/>
          <w:u w:val="single"/>
        </w:rPr>
        <w:tab/>
      </w:r>
      <w:r w:rsidRPr="00BD10AA">
        <w:rPr>
          <w:sz w:val="20"/>
          <w:u w:val="single"/>
        </w:rPr>
        <w:tab/>
      </w:r>
      <w:r w:rsidRPr="00BD10AA">
        <w:rPr>
          <w:sz w:val="20"/>
          <w:u w:val="single"/>
        </w:rPr>
        <w:tab/>
      </w:r>
    </w:p>
    <w:p w:rsidR="00143393" w:rsidRPr="00BD10AA" w:rsidRDefault="00143393" w:rsidP="00143393">
      <w:pPr>
        <w:pStyle w:val="BodyText"/>
        <w:spacing w:before="72"/>
        <w:ind w:right="739"/>
        <w:jc w:val="center"/>
        <w:rPr>
          <w:sz w:val="20"/>
          <w:u w:val="single"/>
        </w:rPr>
      </w:pPr>
    </w:p>
    <w:p w:rsidR="00143393" w:rsidRDefault="00143393" w:rsidP="00143393">
      <w:pPr>
        <w:pStyle w:val="BodyText"/>
        <w:spacing w:before="72"/>
        <w:ind w:right="739"/>
        <w:jc w:val="center"/>
        <w:rPr>
          <w:b/>
          <w:sz w:val="20"/>
        </w:rPr>
      </w:pPr>
    </w:p>
    <w:p w:rsidR="00143393" w:rsidRDefault="00143393" w:rsidP="00143393">
      <w:pPr>
        <w:pStyle w:val="BodyText"/>
        <w:spacing w:before="72"/>
        <w:ind w:right="739"/>
        <w:jc w:val="center"/>
        <w:rPr>
          <w:b/>
          <w:sz w:val="20"/>
        </w:rPr>
      </w:pPr>
    </w:p>
    <w:p w:rsidR="00143393" w:rsidRDefault="00143393"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BE4EA4" w:rsidRPr="006E2D56" w:rsidRDefault="00BE4EA4" w:rsidP="00BE4EA4">
      <w:pPr>
        <w:jc w:val="center"/>
        <w:rPr>
          <w:rFonts w:ascii="Arial" w:hAnsi="Arial" w:cs="Arial"/>
          <w:color w:val="000000"/>
          <w:spacing w:val="-2"/>
        </w:rPr>
      </w:pPr>
      <w:r w:rsidRPr="006E2D56">
        <w:rPr>
          <w:rFonts w:ascii="Arial" w:hAnsi="Arial" w:cs="Arial"/>
          <w:color w:val="000000"/>
          <w:spacing w:val="-2"/>
        </w:rPr>
        <w:t xml:space="preserve">ATTACHMENT </w:t>
      </w:r>
      <w:r>
        <w:rPr>
          <w:rFonts w:ascii="Arial" w:hAnsi="Arial" w:cs="Arial"/>
          <w:color w:val="000000"/>
          <w:spacing w:val="-2"/>
        </w:rPr>
        <w:t>D</w:t>
      </w:r>
    </w:p>
    <w:p w:rsidR="002A5829" w:rsidRDefault="002A5829" w:rsidP="002A5829">
      <w:pPr>
        <w:jc w:val="center"/>
        <w:textAlignment w:val="baseline"/>
        <w:rPr>
          <w:rFonts w:ascii="Arial" w:hAnsi="Arial" w:cs="Arial"/>
          <w:b/>
          <w:bCs/>
          <w:sz w:val="16"/>
          <w:szCs w:val="16"/>
        </w:rPr>
      </w:pPr>
    </w:p>
    <w:p w:rsidR="002A5829" w:rsidRDefault="002A5829" w:rsidP="002A5829">
      <w:pPr>
        <w:jc w:val="center"/>
        <w:textAlignment w:val="baseline"/>
        <w:rPr>
          <w:rFonts w:ascii="Arial" w:hAnsi="Arial" w:cs="Arial"/>
          <w:b/>
          <w:bCs/>
          <w:sz w:val="16"/>
          <w:szCs w:val="16"/>
        </w:rPr>
      </w:pPr>
    </w:p>
    <w:p w:rsidR="002A5829" w:rsidRPr="002A5829" w:rsidRDefault="002A5829" w:rsidP="002A5829">
      <w:pPr>
        <w:jc w:val="center"/>
        <w:textAlignment w:val="baseline"/>
        <w:rPr>
          <w:rFonts w:ascii="Segoe UI" w:hAnsi="Segoe UI" w:cs="Segoe UI"/>
          <w:sz w:val="18"/>
          <w:szCs w:val="18"/>
        </w:rPr>
      </w:pPr>
      <w:r w:rsidRPr="002A5829">
        <w:rPr>
          <w:rFonts w:ascii="Arial" w:hAnsi="Arial" w:cs="Arial"/>
          <w:b/>
          <w:bCs/>
          <w:sz w:val="16"/>
          <w:szCs w:val="16"/>
        </w:rPr>
        <w:t>The University of Texas Permian Basin</w:t>
      </w:r>
      <w:r w:rsidRPr="002A5829">
        <w:rPr>
          <w:rFonts w:ascii="Arial" w:hAnsi="Arial" w:cs="Arial"/>
          <w:sz w:val="16"/>
          <w:szCs w:val="16"/>
        </w:rPr>
        <w:t> </w:t>
      </w:r>
    </w:p>
    <w:p w:rsidR="002A5829" w:rsidRPr="002A5829" w:rsidRDefault="002A5829" w:rsidP="002A5829">
      <w:pPr>
        <w:jc w:val="center"/>
        <w:textAlignment w:val="baseline"/>
        <w:rPr>
          <w:rFonts w:ascii="Segoe UI" w:hAnsi="Segoe UI" w:cs="Segoe UI"/>
          <w:sz w:val="18"/>
          <w:szCs w:val="18"/>
        </w:rPr>
      </w:pPr>
      <w:r w:rsidRPr="002A5829">
        <w:rPr>
          <w:rFonts w:ascii="Arial" w:hAnsi="Arial" w:cs="Arial"/>
          <w:b/>
          <w:bCs/>
          <w:sz w:val="16"/>
          <w:szCs w:val="16"/>
        </w:rPr>
        <w:t>Terms and Conditions</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1.</w:t>
      </w:r>
      <w:r w:rsidRPr="002A5829">
        <w:rPr>
          <w:rFonts w:ascii="Calibri" w:hAnsi="Calibri" w:cs="Calibri"/>
          <w:sz w:val="16"/>
          <w:szCs w:val="16"/>
        </w:rPr>
        <w:t xml:space="preserve"> </w:t>
      </w:r>
      <w:r w:rsidRPr="002A5829">
        <w:rPr>
          <w:rFonts w:ascii="Arial" w:hAnsi="Arial" w:cs="Arial"/>
          <w:b/>
          <w:bCs/>
          <w:sz w:val="16"/>
          <w:szCs w:val="16"/>
        </w:rPr>
        <w:t>DELIVERY; SUBSTITUTIONS; INVOICES:</w:t>
      </w:r>
      <w:r w:rsidRPr="002A5829">
        <w:rPr>
          <w:rFonts w:ascii="Arial" w:hAnsi="Arial" w:cs="Arial"/>
          <w:sz w:val="16"/>
          <w:szCs w:val="16"/>
        </w:rPr>
        <w:t> Contractor will keep University advised at all times of the status of delivery or performance under this Purchase Order. If delay is foreseen, Contractor will give prompt written notice to University. Upon notice, University may extend the delivery date in its sole discretion. Contractor will only tender for acceptance those goods and services that conform to the requirements of this Purchase Order. Substitutions, cancellations and price changes will require prior written consent of University. Default in promised delivery or failure to conform to the requirements of this Purchase Order authorizes University to purchase goods or services elsewhere and charge to Contractor any excess cost of such repurchase. Contractor will show this Purchase Order number on all packages, shipments, and invoices.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w:t>
      </w:r>
      <w:r w:rsidRPr="002A5829">
        <w:rPr>
          <w:rFonts w:ascii="Calibri" w:hAnsi="Calibri" w:cs="Calibri"/>
          <w:sz w:val="16"/>
          <w:szCs w:val="16"/>
        </w:rPr>
        <w:t xml:space="preserve"> </w:t>
      </w:r>
      <w:r w:rsidRPr="002A5829">
        <w:rPr>
          <w:rFonts w:ascii="Arial" w:hAnsi="Arial" w:cs="Arial"/>
          <w:b/>
          <w:bCs/>
          <w:sz w:val="16"/>
          <w:szCs w:val="16"/>
        </w:rPr>
        <w:t>TITLE AND RISK OF LOSS:</w:t>
      </w:r>
      <w:r w:rsidRPr="002A5829">
        <w:rPr>
          <w:rFonts w:ascii="Arial" w:hAnsi="Arial" w:cs="Arial"/>
          <w:sz w:val="16"/>
          <w:szCs w:val="16"/>
        </w:rPr>
        <w:t> Title to and risk of loss to any goods to be delivered under this Purchase Order will not pass to University until University actually receives and takes possession of such goods at the point of delivery.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w:t>
      </w:r>
      <w:r w:rsidRPr="002A5829">
        <w:rPr>
          <w:rFonts w:ascii="Calibri" w:hAnsi="Calibri" w:cs="Calibri"/>
          <w:sz w:val="16"/>
          <w:szCs w:val="16"/>
        </w:rPr>
        <w:t xml:space="preserve"> </w:t>
      </w:r>
      <w:r w:rsidRPr="002A5829">
        <w:rPr>
          <w:rFonts w:ascii="Arial" w:hAnsi="Arial" w:cs="Arial"/>
          <w:b/>
          <w:bCs/>
          <w:sz w:val="16"/>
          <w:szCs w:val="16"/>
        </w:rPr>
        <w:t>PAYMENTS; SALES TAX; ELECTRONIC FUNDS TRANSFER:</w:t>
      </w:r>
      <w:r w:rsidRPr="002A5829">
        <w:rPr>
          <w:rFonts w:ascii="Arial" w:hAnsi="Arial" w:cs="Arial"/>
          <w:sz w:val="16"/>
          <w:szCs w:val="16"/>
        </w:rPr>
        <w: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(a)</w:t>
      </w:r>
      <w:r w:rsidRPr="002A5829">
        <w:rPr>
          <w:rFonts w:ascii="Calibri" w:hAnsi="Calibri" w:cs="Calibri"/>
          <w:sz w:val="16"/>
          <w:szCs w:val="16"/>
        </w:rPr>
        <w:t xml:space="preserve"> </w:t>
      </w:r>
      <w:r w:rsidRPr="002A5829">
        <w:rPr>
          <w:rFonts w:ascii="Arial" w:hAnsi="Arial" w:cs="Arial"/>
          <w:sz w:val="16"/>
          <w:szCs w:val="16"/>
        </w:rPr>
        <w:t>So long as Contractor has provided University with its current and accurate Federal Tax Identification Number in writing, University will pay Contractor for goods and services in accordance with </w:t>
      </w:r>
      <w:hyperlink r:id="rId17" w:tgtFrame="_blank" w:history="1">
        <w:r w:rsidRPr="002A5829">
          <w:rPr>
            <w:rFonts w:ascii="Arial" w:hAnsi="Arial" w:cs="Arial"/>
            <w:color w:val="0000FF"/>
            <w:sz w:val="16"/>
            <w:szCs w:val="16"/>
            <w:u w:val="single"/>
          </w:rPr>
          <w:t>Chapter 2251,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University, an agency of the State of Texas, is exempt from Texas Sales &amp; Use Tax on goods and services in accordance with §151.309, </w:t>
      </w:r>
      <w:r w:rsidRPr="002A5829">
        <w:rPr>
          <w:rFonts w:ascii="Arial" w:hAnsi="Arial" w:cs="Arial"/>
          <w:i/>
          <w:iCs/>
          <w:sz w:val="16"/>
          <w:szCs w:val="16"/>
        </w:rPr>
        <w:t>Texas Tax Code, </w:t>
      </w:r>
      <w:r w:rsidRPr="002A5829">
        <w:rPr>
          <w:rFonts w:ascii="Arial" w:hAnsi="Arial" w:cs="Arial"/>
          <w:sz w:val="16"/>
          <w:szCs w:val="16"/>
        </w:rPr>
        <w:t>and Title </w:t>
      </w:r>
      <w:hyperlink r:id="rId18" w:tgtFrame="_blank" w:history="1">
        <w:r w:rsidRPr="002A5829">
          <w:rPr>
            <w:rFonts w:ascii="Arial" w:hAnsi="Arial" w:cs="Arial"/>
            <w:color w:val="0000FF"/>
            <w:sz w:val="16"/>
            <w:szCs w:val="16"/>
            <w:u w:val="single"/>
          </w:rPr>
          <w:t>34 </w:t>
        </w:r>
        <w:r w:rsidRPr="002A5829">
          <w:rPr>
            <w:rFonts w:ascii="Arial" w:hAnsi="Arial" w:cs="Arial"/>
            <w:i/>
            <w:iCs/>
            <w:color w:val="0000FF"/>
            <w:sz w:val="16"/>
            <w:szCs w:val="16"/>
            <w:u w:val="single"/>
          </w:rPr>
          <w:t>Texas Administrative Code</w:t>
        </w:r>
        <w:r w:rsidRPr="002A5829">
          <w:rPr>
            <w:rFonts w:ascii="Arial" w:hAnsi="Arial" w:cs="Arial"/>
            <w:color w:val="0000FF"/>
            <w:sz w:val="16"/>
            <w:szCs w:val="16"/>
            <w:u w:val="single"/>
          </w:rPr>
          <w:t> (“TAC”) §3.322</w:t>
        </w:r>
      </w:hyperlink>
      <w:r w:rsidRPr="002A5829">
        <w:rPr>
          <w:rFonts w:ascii="Arial" w:hAnsi="Arial" w:cs="Arial"/>
          <w:sz w:val="16"/>
          <w:szCs w:val="16"/>
        </w:rPr>
        <w: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(b)</w:t>
      </w:r>
      <w:r w:rsidRPr="002A5829">
        <w:rPr>
          <w:rFonts w:ascii="Calibri" w:hAnsi="Calibri" w:cs="Calibri"/>
          <w:sz w:val="16"/>
          <w:szCs w:val="16"/>
        </w:rPr>
        <w:t xml:space="preserve"> </w:t>
      </w:r>
      <w:hyperlink r:id="rId19" w:anchor="51.012" w:tgtFrame="_blank" w:history="1">
        <w:r w:rsidRPr="002A5829">
          <w:rPr>
            <w:rFonts w:ascii="Arial" w:hAnsi="Arial" w:cs="Arial"/>
            <w:color w:val="0000FF"/>
            <w:sz w:val="16"/>
            <w:szCs w:val="16"/>
            <w:u w:val="single"/>
          </w:rPr>
          <w:t>Section 51.012, </w:t>
        </w:r>
        <w:r w:rsidRPr="002A5829">
          <w:rPr>
            <w:rFonts w:ascii="Arial" w:hAnsi="Arial" w:cs="Arial"/>
            <w:i/>
            <w:iCs/>
            <w:color w:val="0000FF"/>
            <w:sz w:val="16"/>
            <w:szCs w:val="16"/>
            <w:u w:val="single"/>
          </w:rPr>
          <w:t>Texas Education Code</w:t>
        </w:r>
      </w:hyperlink>
      <w:r w:rsidRPr="002A5829">
        <w:rPr>
          <w:rFonts w:ascii="Arial" w:hAnsi="Arial" w:cs="Arial"/>
          <w:sz w:val="16"/>
          <w:szCs w:val="16"/>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Purchase Order, University will confirm Contractor’s banking information. Any changes to Contractor’s banking information must be communicated to University in writing at least thirty (30) days in advance of the effective date of the change.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4.</w:t>
      </w:r>
      <w:r w:rsidRPr="002A5829">
        <w:rPr>
          <w:rFonts w:ascii="Calibri" w:hAnsi="Calibri" w:cs="Calibri"/>
          <w:sz w:val="16"/>
          <w:szCs w:val="16"/>
        </w:rPr>
        <w:t xml:space="preserve"> </w:t>
      </w:r>
      <w:r w:rsidRPr="002A5829">
        <w:rPr>
          <w:rFonts w:ascii="Arial" w:hAnsi="Arial" w:cs="Arial"/>
          <w:b/>
          <w:bCs/>
          <w:sz w:val="16"/>
          <w:szCs w:val="16"/>
        </w:rPr>
        <w:t>WARRANTIES:</w:t>
      </w:r>
      <w:r w:rsidRPr="002A5829">
        <w:rPr>
          <w:rFonts w:ascii="Arial" w:hAnsi="Arial" w:cs="Arial"/>
          <w:sz w:val="16"/>
          <w:szCs w:val="16"/>
        </w:rPr>
        <w:t> In addition to all warranties established by law, Contractor hereby represents, covenants, certifies, warrants and agrees that: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(a)</w:t>
      </w:r>
      <w:r w:rsidRPr="002A5829">
        <w:rPr>
          <w:rFonts w:ascii="Calibri" w:hAnsi="Calibri" w:cs="Calibri"/>
          <w:sz w:val="16"/>
          <w:szCs w:val="16"/>
        </w:rPr>
        <w:t xml:space="preserve"> </w:t>
      </w:r>
      <w:r w:rsidRPr="002A5829">
        <w:rPr>
          <w:rFonts w:ascii="Arial" w:hAnsi="Arial" w:cs="Arial"/>
          <w:sz w:val="16"/>
          <w:szCs w:val="16"/>
        </w:rPr>
        <w:t>Contractor will comply with all requirements of this Purchase Order.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(b)</w:t>
      </w:r>
      <w:r w:rsidRPr="002A5829">
        <w:rPr>
          <w:rFonts w:ascii="Calibri" w:hAnsi="Calibri" w:cs="Calibri"/>
          <w:sz w:val="16"/>
          <w:szCs w:val="16"/>
        </w:rPr>
        <w:t xml:space="preserve"> </w:t>
      </w:r>
      <w:r w:rsidRPr="002A5829">
        <w:rPr>
          <w:rFonts w:ascii="Arial" w:hAnsi="Arial" w:cs="Arial"/>
          <w:sz w:val="16"/>
          <w:szCs w:val="16"/>
        </w:rPr>
        <w:t>If Contractor is a corporation, partnership, limited partnership, limited liability partnership, or limited liability company, it is duly organized, validly existing and in good standing under the laws of the state of its organization and is duly authorized and in good standing to conduct business in the State of Texas.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(c)</w:t>
      </w:r>
      <w:r w:rsidRPr="002A5829">
        <w:rPr>
          <w:rFonts w:ascii="Calibri" w:hAnsi="Calibri" w:cs="Calibri"/>
          <w:sz w:val="16"/>
          <w:szCs w:val="16"/>
        </w:rPr>
        <w:t xml:space="preserve"> </w:t>
      </w:r>
      <w:r w:rsidRPr="002A5829">
        <w:rPr>
          <w:rFonts w:ascii="Arial" w:hAnsi="Arial" w:cs="Arial"/>
          <w:sz w:val="16"/>
          <w:szCs w:val="16"/>
        </w:rPr>
        <w:t>I</w:t>
      </w:r>
      <w:r w:rsidRPr="002A5829">
        <w:rPr>
          <w:rFonts w:ascii="Arial" w:hAnsi="Arial" w:cs="Arial"/>
          <w:sz w:val="16"/>
          <w:szCs w:val="16"/>
          <w:lang w:val="fr-FR"/>
        </w:rPr>
        <w:t>f </w:t>
      </w:r>
      <w:r w:rsidRPr="002A5829">
        <w:rPr>
          <w:rFonts w:ascii="Arial" w:hAnsi="Arial" w:cs="Arial"/>
          <w:sz w:val="16"/>
          <w:szCs w:val="16"/>
        </w:rPr>
        <w:t>Contractor is </w:t>
      </w:r>
      <w:r w:rsidRPr="002A5829">
        <w:rPr>
          <w:rFonts w:ascii="Arial" w:hAnsi="Arial" w:cs="Arial"/>
          <w:sz w:val="16"/>
          <w:szCs w:val="16"/>
          <w:lang w:val="fr-FR"/>
        </w:rPr>
        <w:t>a</w:t>
      </w:r>
      <w:r w:rsidRPr="002A5829">
        <w:rPr>
          <w:rFonts w:ascii="Arial" w:hAnsi="Arial" w:cs="Arial"/>
          <w:sz w:val="16"/>
          <w:szCs w:val="16"/>
        </w:rPr>
        <w:t> taxable entity as defined by </w:t>
      </w:r>
      <w:hyperlink r:id="rId20" w:tgtFrame="_blank" w:history="1">
        <w:r w:rsidRPr="002A5829">
          <w:rPr>
            <w:rFonts w:ascii="Arial" w:hAnsi="Arial" w:cs="Arial"/>
            <w:color w:val="0000FF"/>
            <w:sz w:val="16"/>
            <w:szCs w:val="16"/>
            <w:u w:val="single"/>
          </w:rPr>
          <w:t>Chapter 171, </w:t>
        </w:r>
        <w:r w:rsidRPr="002A5829">
          <w:rPr>
            <w:rFonts w:ascii="Arial" w:hAnsi="Arial" w:cs="Arial"/>
            <w:i/>
            <w:iCs/>
            <w:color w:val="0000FF"/>
            <w:sz w:val="16"/>
            <w:szCs w:val="16"/>
            <w:u w:val="single"/>
          </w:rPr>
          <w:t>Texas Tax Code</w:t>
        </w:r>
      </w:hyperlink>
      <w:r w:rsidRPr="002A5829">
        <w:rPr>
          <w:rFonts w:ascii="Arial" w:hAnsi="Arial" w:cs="Arial"/>
          <w:sz w:val="16"/>
          <w:szCs w:val="16"/>
        </w:rPr>
        <w:t> (“</w:t>
      </w:r>
      <w:r w:rsidRPr="002A5829">
        <w:rPr>
          <w:rFonts w:ascii="Arial" w:hAnsi="Arial" w:cs="Arial"/>
          <w:b/>
          <w:bCs/>
          <w:sz w:val="16"/>
          <w:szCs w:val="16"/>
        </w:rPr>
        <w:t>Chapter 171</w:t>
      </w:r>
      <w:r w:rsidRPr="002A5829">
        <w:rPr>
          <w:rFonts w:ascii="Arial" w:hAnsi="Arial" w:cs="Arial"/>
          <w:sz w:val="16"/>
          <w:szCs w:val="16"/>
        </w:rPr>
        <w:t>”), Contractor is not currently delinquent in the payment of any taxes due under Chapter 171, or Contractor is exempt from the payment of those taxes, or  Contractor is an out-of-state taxable entity that is not subject to those taxes, whichever is applicable.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(d)</w:t>
      </w:r>
      <w:r w:rsidRPr="002A5829">
        <w:rPr>
          <w:rFonts w:ascii="Calibri" w:hAnsi="Calibri" w:cs="Calibri"/>
          <w:sz w:val="16"/>
          <w:szCs w:val="16"/>
        </w:rPr>
        <w:t xml:space="preserve"> </w:t>
      </w:r>
      <w:r w:rsidRPr="002A5829">
        <w:rPr>
          <w:rFonts w:ascii="Arial" w:hAnsi="Arial" w:cs="Arial"/>
          <w:sz w:val="16"/>
          <w:szCs w:val="16"/>
        </w:rPr>
        <w:t>Pursuant to §§</w:t>
      </w:r>
      <w:hyperlink r:id="rId21" w:anchor="2107.008" w:tgtFrame="_blank" w:history="1">
        <w:r w:rsidRPr="002A5829">
          <w:rPr>
            <w:rFonts w:ascii="Arial" w:hAnsi="Arial" w:cs="Arial"/>
            <w:color w:val="0000FF"/>
            <w:sz w:val="16"/>
            <w:szCs w:val="16"/>
            <w:u w:val="single"/>
          </w:rPr>
          <w:t>2107.008</w:t>
        </w:r>
      </w:hyperlink>
      <w:r w:rsidRPr="002A5829">
        <w:rPr>
          <w:rFonts w:ascii="Arial" w:hAnsi="Arial" w:cs="Arial"/>
          <w:sz w:val="16"/>
          <w:szCs w:val="16"/>
        </w:rPr>
        <w:t> and </w:t>
      </w:r>
      <w:hyperlink r:id="rId22" w:anchor="2252.903" w:tgtFrame="_blank" w:history="1">
        <w:r w:rsidRPr="002A5829">
          <w:rPr>
            <w:rFonts w:ascii="Arial" w:hAnsi="Arial" w:cs="Arial"/>
            <w:color w:val="0000FF"/>
            <w:sz w:val="16"/>
            <w:szCs w:val="16"/>
            <w:u w:val="single"/>
          </w:rPr>
          <w:t>2252.903</w:t>
        </w:r>
      </w:hyperlink>
      <w:r w:rsidRPr="002A5829">
        <w:rPr>
          <w:rFonts w:ascii="Arial" w:hAnsi="Arial" w:cs="Arial"/>
          <w:sz w:val="16"/>
          <w:szCs w:val="16"/>
        </w:rPr>
        <w:t>, </w:t>
      </w:r>
      <w:r w:rsidRPr="002A5829">
        <w:rPr>
          <w:rFonts w:ascii="Arial" w:hAnsi="Arial" w:cs="Arial"/>
          <w:i/>
          <w:iCs/>
          <w:sz w:val="16"/>
          <w:szCs w:val="16"/>
        </w:rPr>
        <w:t>Texas Government Code</w:t>
      </w:r>
      <w:r w:rsidRPr="002A5829">
        <w:rPr>
          <w:rFonts w:ascii="Arial" w:hAnsi="Arial" w:cs="Arial"/>
          <w:sz w:val="16"/>
          <w:szCs w:val="16"/>
        </w:rPr>
        <w:t>, Contractor agrees that any payments owing to Contractor under this Purchase Order may be applied directly toward any debt or delinquency that Contractor owes the State of Texas or any agency of the State of Texas regardless of when it arises, until such debt or delinquency is paid in full.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(e)</w:t>
      </w:r>
      <w:r w:rsidRPr="002A5829">
        <w:rPr>
          <w:rFonts w:ascii="Calibri" w:hAnsi="Calibri" w:cs="Calibri"/>
          <w:sz w:val="16"/>
          <w:szCs w:val="16"/>
        </w:rPr>
        <w:t xml:space="preserve"> </w:t>
      </w:r>
      <w:r w:rsidRPr="002A5829">
        <w:rPr>
          <w:rFonts w:ascii="Arial" w:hAnsi="Arial" w:cs="Arial"/>
          <w:sz w:val="16"/>
          <w:szCs w:val="16"/>
        </w:rPr>
        <w:t>In accordance with </w:t>
      </w:r>
      <w:hyperlink r:id="rId23" w:anchor="231.006" w:tgtFrame="_blank" w:history="1">
        <w:r w:rsidRPr="002A5829">
          <w:rPr>
            <w:rFonts w:ascii="Arial" w:hAnsi="Arial" w:cs="Arial"/>
            <w:color w:val="0000FF"/>
            <w:sz w:val="16"/>
            <w:szCs w:val="16"/>
            <w:u w:val="single"/>
          </w:rPr>
          <w:t>§231.006, </w:t>
        </w:r>
        <w:r w:rsidRPr="002A5829">
          <w:rPr>
            <w:rFonts w:ascii="Arial" w:hAnsi="Arial" w:cs="Arial"/>
            <w:i/>
            <w:iCs/>
            <w:color w:val="0000FF"/>
            <w:sz w:val="16"/>
            <w:szCs w:val="16"/>
            <w:u w:val="single"/>
          </w:rPr>
          <w:t>Texas Family Code</w:t>
        </w:r>
      </w:hyperlink>
      <w:r w:rsidRPr="002A5829">
        <w:rPr>
          <w:rFonts w:ascii="Arial" w:hAnsi="Arial" w:cs="Arial"/>
          <w:sz w:val="16"/>
          <w:szCs w:val="16"/>
        </w:rPr>
        <w:t>, the individual or business entity named in this Purchase Order is not ineligible to receive the award of or payment under this Purchase Order and this Purchase Order may be terminated and payment may be withheld if this certification is inaccurate.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(f)</w:t>
      </w:r>
      <w:r w:rsidRPr="002A5829">
        <w:rPr>
          <w:rFonts w:ascii="Calibri" w:hAnsi="Calibri" w:cs="Calibri"/>
          <w:sz w:val="16"/>
          <w:szCs w:val="16"/>
        </w:rPr>
        <w:t xml:space="preserve"> </w:t>
      </w:r>
      <w:r w:rsidRPr="002A5829">
        <w:rPr>
          <w:rFonts w:ascii="Arial" w:hAnsi="Arial" w:cs="Arial"/>
          <w:sz w:val="16"/>
          <w:szCs w:val="16"/>
        </w:rPr>
        <w:t>All goods and services covered by this Purchase Order will conform to the specifications, drawings, samples or other descriptions furnished or adopted by University (collectively “</w:t>
      </w:r>
      <w:r w:rsidRPr="002A5829">
        <w:rPr>
          <w:rFonts w:ascii="Arial" w:hAnsi="Arial" w:cs="Arial"/>
          <w:b/>
          <w:bCs/>
          <w:sz w:val="16"/>
          <w:szCs w:val="16"/>
        </w:rPr>
        <w:t>specifications</w:t>
      </w:r>
      <w:r w:rsidRPr="002A5829">
        <w:rPr>
          <w:rFonts w:ascii="Arial" w:hAnsi="Arial" w:cs="Arial"/>
          <w:sz w:val="16"/>
          <w:szCs w:val="16"/>
        </w:rPr>
        <w:t>”), and will be new, merchantable, fit for the purpose intended, of best quality and workmanship, and free from all defects. University will have the rights of inspection and approval and may reject and return goods or require reperformance of services at Contractor's expense if defective or not in compliance with University's specifications. Defects will not be deemed waived by University's failure to notify Contractor upon receipt of goods or completion of services or by payment of invoice.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(g)</w:t>
      </w:r>
      <w:r w:rsidRPr="002A5829">
        <w:rPr>
          <w:rFonts w:ascii="Calibri" w:hAnsi="Calibri" w:cs="Calibri"/>
          <w:sz w:val="16"/>
          <w:szCs w:val="16"/>
        </w:rPr>
        <w:t xml:space="preserve"> </w:t>
      </w:r>
      <w:r w:rsidRPr="002A5829">
        <w:rPr>
          <w:rFonts w:ascii="Arial" w:hAnsi="Arial" w:cs="Arial"/>
          <w:sz w:val="16"/>
          <w:szCs w:val="16"/>
        </w:rPr>
        <w:t>No disclosure, description, or other communication of any sort will be made by Contractor to any third person of the fact of University's purchase of goods or services under this Purchase Order, or of the details and characteristics of the goods or services, without University's prior written consent. Anything furnished to Contractor by University pursuant to this Purchase Order including samples, drawings, patterns, and materials will remain the property of University, will be held at Contractor's risk, and will be returned to University upon University’s request, and no disclosure or reproduction thereof in any form will be made without University's prior written consent.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(h)</w:t>
      </w:r>
      <w:r w:rsidRPr="002A5829">
        <w:rPr>
          <w:rFonts w:ascii="Calibri" w:hAnsi="Calibri" w:cs="Calibri"/>
          <w:sz w:val="16"/>
          <w:szCs w:val="16"/>
        </w:rPr>
        <w:t xml:space="preserve"> </w:t>
      </w:r>
      <w:r w:rsidRPr="002A5829">
        <w:rPr>
          <w:rFonts w:ascii="Arial" w:hAnsi="Arial" w:cs="Arial"/>
          <w:sz w:val="16"/>
          <w:szCs w:val="16"/>
        </w:rPr>
        <w:t>Contractor is familiar with and is in full compliance with its obligations, if any, under all applicable federal, state and local, laws, regulations, and ordinances (collectively, “</w:t>
      </w:r>
      <w:r w:rsidRPr="002A5829">
        <w:rPr>
          <w:rFonts w:ascii="Arial" w:hAnsi="Arial" w:cs="Arial"/>
          <w:b/>
          <w:bCs/>
          <w:sz w:val="16"/>
          <w:szCs w:val="16"/>
        </w:rPr>
        <w:t>Applicable Laws</w:t>
      </w:r>
      <w:r w:rsidRPr="002A5829">
        <w:rPr>
          <w:rFonts w:ascii="Arial" w:hAnsi="Arial" w:cs="Arial"/>
          <w:sz w:val="16"/>
          <w:szCs w:val="16"/>
        </w:rPr>
        <w: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w:t>
      </w:r>
      <w:proofErr w:type="spellStart"/>
      <w:r w:rsidRPr="002A5829">
        <w:rPr>
          <w:rFonts w:ascii="Arial" w:hAnsi="Arial" w:cs="Arial"/>
          <w:sz w:val="16"/>
          <w:szCs w:val="16"/>
        </w:rPr>
        <w:t>i</w:t>
      </w:r>
      <w:proofErr w:type="spellEnd"/>
      <w:r w:rsidRPr="002A5829">
        <w:rPr>
          <w:rFonts w:ascii="Arial" w:hAnsi="Arial" w:cs="Arial"/>
          <w:sz w:val="16"/>
          <w:szCs w:val="16"/>
        </w:rPr>
        <w:t>)</w:t>
      </w:r>
      <w:r w:rsidRPr="002A5829">
        <w:rPr>
          <w:rFonts w:ascii="Calibri" w:hAnsi="Calibri" w:cs="Calibri"/>
          <w:sz w:val="16"/>
          <w:szCs w:val="16"/>
        </w:rPr>
        <w:t xml:space="preserve"> </w:t>
      </w:r>
      <w:r w:rsidRPr="002A5829">
        <w:rPr>
          <w:rFonts w:ascii="Arial" w:hAnsi="Arial" w:cs="Arial"/>
          <w:sz w:val="16"/>
          <w:szCs w:val="16"/>
        </w:rPr>
        <w:t>All goods delivered or services provided pursuant to this Purchase Order will conform to standards established for such goods and services by all Applicable Laws, including those standards promulgated by the federal Occupational Safety and Health Administration (OSHA) and the Texas Hazard Communication Act, </w:t>
      </w:r>
      <w:hyperlink r:id="rId24" w:tgtFrame="_blank" w:history="1">
        <w:r w:rsidRPr="002A5829">
          <w:rPr>
            <w:rFonts w:ascii="Arial" w:hAnsi="Arial" w:cs="Arial"/>
            <w:color w:val="0000FF"/>
            <w:sz w:val="16"/>
            <w:szCs w:val="16"/>
            <w:u w:val="single"/>
          </w:rPr>
          <w:t>Chapter 502, </w:t>
        </w:r>
        <w:r w:rsidRPr="002A5829">
          <w:rPr>
            <w:rFonts w:ascii="Arial" w:hAnsi="Arial" w:cs="Arial"/>
            <w:i/>
            <w:iCs/>
            <w:color w:val="0000FF"/>
            <w:sz w:val="16"/>
            <w:szCs w:val="16"/>
            <w:u w:val="single"/>
          </w:rPr>
          <w:t>Texas Health and Safety Code</w:t>
        </w:r>
      </w:hyperlink>
      <w:r w:rsidRPr="002A5829">
        <w:rPr>
          <w:rFonts w:ascii="Arial" w:hAnsi="Arial" w:cs="Arial"/>
          <w:i/>
          <w:iCs/>
          <w:sz w:val="16"/>
          <w:szCs w:val="16"/>
        </w:rPr>
        <w:t> (“</w:t>
      </w:r>
      <w:r w:rsidRPr="002A5829">
        <w:rPr>
          <w:rFonts w:ascii="Arial" w:hAnsi="Arial" w:cs="Arial"/>
          <w:b/>
          <w:bCs/>
          <w:i/>
          <w:iCs/>
          <w:sz w:val="16"/>
          <w:szCs w:val="16"/>
        </w:rPr>
        <w:t>Texas hazard Communication Act</w:t>
      </w:r>
      <w:r w:rsidRPr="002A5829">
        <w:rPr>
          <w:rFonts w:ascii="Arial" w:hAnsi="Arial" w:cs="Arial"/>
          <w:i/>
          <w:iCs/>
          <w:sz w:val="16"/>
          <w:szCs w:val="16"/>
        </w:rPr>
        <w:t>”)</w:t>
      </w:r>
      <w:r w:rsidRPr="002A5829">
        <w:rPr>
          <w:rFonts w:ascii="Arial" w:hAnsi="Arial" w:cs="Arial"/>
          <w:sz w:val="16"/>
          <w:szCs w:val="16"/>
        </w:rPr>
        <w:t>. </w:t>
      </w:r>
    </w:p>
    <w:p w:rsidR="002A5829" w:rsidRPr="002A5829" w:rsidRDefault="002A5829" w:rsidP="002A5829">
      <w:pPr>
        <w:ind w:firstLine="720"/>
        <w:textAlignment w:val="baseline"/>
        <w:rPr>
          <w:rFonts w:ascii="Segoe UI" w:hAnsi="Segoe UI" w:cs="Segoe UI"/>
          <w:sz w:val="18"/>
          <w:szCs w:val="18"/>
        </w:rPr>
      </w:pPr>
      <w:r w:rsidRPr="002A5829">
        <w:rPr>
          <w:rFonts w:ascii="Arial" w:hAnsi="Arial" w:cs="Arial"/>
          <w:sz w:val="16"/>
          <w:szCs w:val="16"/>
        </w:rPr>
        <w:t>(j)</w:t>
      </w:r>
      <w:r w:rsidRPr="002A5829">
        <w:rPr>
          <w:rFonts w:ascii="Calibri" w:hAnsi="Calibri" w:cs="Calibri"/>
          <w:sz w:val="16"/>
          <w:szCs w:val="16"/>
        </w:rPr>
        <w:t xml:space="preserve"> </w:t>
      </w:r>
      <w:r w:rsidRPr="002A5829">
        <w:rPr>
          <w:rFonts w:ascii="Arial" w:hAnsi="Arial" w:cs="Arial"/>
          <w:sz w:val="16"/>
          <w:szCs w:val="16"/>
        </w:rPr>
        <w:t>Contractor is familiar with and in full compliance with the Texas Hazard Communication Act and will provide either (1) a Material Safety Data Sheet (“</w:t>
      </w:r>
      <w:r w:rsidRPr="002A5829">
        <w:rPr>
          <w:rFonts w:ascii="Arial" w:hAnsi="Arial" w:cs="Arial"/>
          <w:b/>
          <w:bCs/>
          <w:sz w:val="16"/>
          <w:szCs w:val="16"/>
        </w:rPr>
        <w:t>MSDS</w:t>
      </w:r>
      <w:r w:rsidRPr="002A5829">
        <w:rPr>
          <w:rFonts w:ascii="Arial" w:hAnsi="Arial" w:cs="Arial"/>
          <w:sz w:val="16"/>
          <w:szCs w:val="16"/>
        </w:rPr>
        <w:t>”) for each product Contractor, its employees, agents or subcontractors brings on University’s premises, or (2) a statement of exemption if the product is not covered by the Texas Hazard Communication Act.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(k)</w:t>
      </w:r>
      <w:r w:rsidRPr="002A5829">
        <w:rPr>
          <w:rFonts w:ascii="Calibri" w:hAnsi="Calibri" w:cs="Calibri"/>
          <w:sz w:val="16"/>
          <w:szCs w:val="16"/>
        </w:rPr>
        <w:t xml:space="preserve"> </w:t>
      </w:r>
      <w:r w:rsidRPr="002A5829">
        <w:rPr>
          <w:rFonts w:ascii="Arial" w:hAnsi="Arial" w:cs="Arial"/>
          <w:sz w:val="16"/>
          <w:szCs w:val="16"/>
        </w:rPr>
        <w:t>Use or sale of any goods delivered under this Purchase Order, except (with respect to patents) goods produced to University's detailed design, will not infringe any adverse valid patent, copyright, trademark or other intellectual property right.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(l)</w:t>
      </w:r>
      <w:r w:rsidRPr="002A5829">
        <w:rPr>
          <w:rFonts w:ascii="Calibri" w:hAnsi="Calibri" w:cs="Calibri"/>
          <w:sz w:val="16"/>
          <w:szCs w:val="16"/>
        </w:rPr>
        <w:t xml:space="preserve"> </w:t>
      </w:r>
      <w:r w:rsidRPr="002A5829">
        <w:rPr>
          <w:rFonts w:ascii="Arial" w:hAnsi="Arial" w:cs="Arial"/>
          <w:sz w:val="16"/>
          <w:szCs w:val="16"/>
        </w:rPr>
        <w:t>The price to be paid by University will be that contained in Contractor's bid or proposal, which Contractor warrants to be no higher than Contractor's current prices on orders by others for goods or services of the kind covered by this Purchase Order for similar quantities to similar customers under similar conditions. In the event Contractor breaches its warranty, the prices will be reduced to Contractor's current prices on orders by others or, in the alternative, University may cancel this Purchase Order without liability to Contractor.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(m)</w:t>
      </w:r>
      <w:r w:rsidRPr="002A5829">
        <w:rPr>
          <w:rFonts w:ascii="Calibri" w:hAnsi="Calibri" w:cs="Calibri"/>
          <w:sz w:val="16"/>
          <w:szCs w:val="16"/>
        </w:rPr>
        <w:t xml:space="preserve"> </w:t>
      </w:r>
      <w:r w:rsidRPr="002A5829">
        <w:rPr>
          <w:rFonts w:ascii="Arial" w:hAnsi="Arial" w:cs="Arial"/>
          <w:sz w:val="16"/>
          <w:szCs w:val="16"/>
        </w:rPr>
        <w:t>Contractor will make records of Contractor's costs, reimbursable expenses and payments pertaining to this Purchase Order available to University or its authorized representative during business hours and retain those records for four (4) years after final payment or abandonment of the project, unless University otherwise instructs Contractor in writing.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(n)</w:t>
      </w:r>
      <w:r w:rsidRPr="002A5829">
        <w:rPr>
          <w:rFonts w:ascii="Calibri" w:hAnsi="Calibri" w:cs="Calibri"/>
          <w:sz w:val="16"/>
          <w:szCs w:val="16"/>
        </w:rPr>
        <w:t xml:space="preserve"> </w:t>
      </w:r>
      <w:r w:rsidRPr="002A5829">
        <w:rPr>
          <w:rFonts w:ascii="Arial" w:hAnsi="Arial" w:cs="Arial"/>
          <w:sz w:val="16"/>
          <w:szCs w:val="16"/>
        </w:rPr>
        <w:t>If this Purchase Order requires Contractor’s presence on University's premises or in University’s facilities, Contractor will cause its employees, representatives, agents, and subcontractors to become aware of, fully informed about, and in full compliance with all applicable University rules and policies, including those relative to personal health, security, environmental quality, safety, fire prevention, noise, smoking, and access restrictions.</w:t>
      </w:r>
      <w:r w:rsidRPr="002A5829">
        <w:rPr>
          <w:rFonts w:ascii="Calibri" w:hAnsi="Calibri" w:cs="Calibri"/>
          <w:sz w:val="16"/>
          <w:szCs w:val="16"/>
        </w:rPr>
        <w:t xml:space="preserve"> </w:t>
      </w:r>
      <w:r w:rsidRPr="002A5829">
        <w:rPr>
          <w:rFonts w:ascii="Arial" w:hAnsi="Arial" w:cs="Arial"/>
          <w:sz w:val="16"/>
          <w:szCs w:val="16"/>
        </w:rPr>
        <w: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(o)</w:t>
      </w:r>
      <w:r w:rsidRPr="002A5829">
        <w:rPr>
          <w:rFonts w:ascii="Calibri" w:hAnsi="Calibri" w:cs="Calibri"/>
          <w:sz w:val="16"/>
          <w:szCs w:val="16"/>
        </w:rPr>
        <w:t xml:space="preserve"> </w:t>
      </w:r>
      <w:r w:rsidRPr="002A5829">
        <w:rPr>
          <w:rFonts w:ascii="Arial" w:hAnsi="Arial" w:cs="Arial"/>
          <w:sz w:val="16"/>
          <w:szCs w:val="16"/>
        </w:rPr>
        <w:t>Contractor has not given or offered to give, nor does Contractor intend to give at any time hereafter, any economic opportunity, future employment, gift, loan, gratuity, special discount, trip, favor or service to a public servant in connection with this Purchase Order. </w:t>
      </w:r>
    </w:p>
    <w:p w:rsidR="002A5829" w:rsidRPr="002A5829" w:rsidRDefault="002A5829" w:rsidP="002A5829">
      <w:pPr>
        <w:ind w:firstLine="720"/>
        <w:textAlignment w:val="baseline"/>
        <w:rPr>
          <w:rFonts w:ascii="Segoe UI" w:hAnsi="Segoe UI" w:cs="Segoe UI"/>
          <w:sz w:val="18"/>
          <w:szCs w:val="18"/>
        </w:rPr>
      </w:pPr>
      <w:r w:rsidRPr="002A5829">
        <w:rPr>
          <w:rFonts w:ascii="Arial" w:hAnsi="Arial" w:cs="Arial"/>
          <w:sz w:val="16"/>
          <w:szCs w:val="16"/>
        </w:rPr>
        <w:lastRenderedPageBreak/>
        <w:t>(p)</w:t>
      </w:r>
      <w:r w:rsidRPr="002A5829">
        <w:rPr>
          <w:rFonts w:ascii="Calibri" w:hAnsi="Calibri" w:cs="Calibri"/>
          <w:sz w:val="16"/>
          <w:szCs w:val="16"/>
        </w:rPr>
        <w:t xml:space="preserve"> </w:t>
      </w:r>
      <w:r w:rsidRPr="002A5829">
        <w:rPr>
          <w:rFonts w:ascii="Arial" w:hAnsi="Arial" w:cs="Arial"/>
          <w:sz w:val="16"/>
          <w:szCs w:val="16"/>
        </w:rPr>
        <w:t>The foregoing representations, covenants, certifications, warranties and agreements will survive acceptance of goods as well as performance of services under this Purchase Order.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5.</w:t>
      </w:r>
      <w:r w:rsidRPr="002A5829">
        <w:rPr>
          <w:rFonts w:ascii="Calibri" w:hAnsi="Calibri" w:cs="Calibri"/>
          <w:sz w:val="16"/>
          <w:szCs w:val="16"/>
        </w:rPr>
        <w:t xml:space="preserve"> </w:t>
      </w:r>
      <w:r w:rsidRPr="002A5829">
        <w:rPr>
          <w:rFonts w:ascii="Arial" w:hAnsi="Arial" w:cs="Arial"/>
          <w:b/>
          <w:bCs/>
          <w:sz w:val="16"/>
          <w:szCs w:val="16"/>
        </w:rPr>
        <w:t>Access by Individuals with Disabilities: </w:t>
      </w:r>
      <w:r w:rsidRPr="002A5829">
        <w:rPr>
          <w:rFonts w:ascii="Arial" w:hAnsi="Arial" w:cs="Arial"/>
          <w:sz w:val="16"/>
          <w:szCs w:val="16"/>
        </w:rPr>
        <w:t>Contractor represents and warrants (</w:t>
      </w:r>
      <w:r w:rsidRPr="002A5829">
        <w:rPr>
          <w:rFonts w:ascii="Arial" w:hAnsi="Arial" w:cs="Arial"/>
          <w:b/>
          <w:bCs/>
          <w:sz w:val="16"/>
          <w:szCs w:val="16"/>
        </w:rPr>
        <w:t>EIR Accessibility Warranty</w:t>
      </w:r>
      <w:r w:rsidRPr="002A5829">
        <w:rPr>
          <w:rFonts w:ascii="Arial" w:hAnsi="Arial" w:cs="Arial"/>
          <w:sz w:val="16"/>
          <w:szCs w:val="16"/>
        </w:rPr>
        <w:t>) the electronic and information resources and all associated information, documentation, and support Contractor provides to University under this Agreement (</w:t>
      </w:r>
      <w:r w:rsidRPr="002A5829">
        <w:rPr>
          <w:rFonts w:ascii="Arial" w:hAnsi="Arial" w:cs="Arial"/>
          <w:b/>
          <w:bCs/>
          <w:sz w:val="16"/>
          <w:szCs w:val="16"/>
        </w:rPr>
        <w:t>EIRs</w:t>
      </w:r>
      <w:r w:rsidRPr="002A5829">
        <w:rPr>
          <w:rFonts w:ascii="Arial" w:hAnsi="Arial" w:cs="Arial"/>
          <w:sz w:val="16"/>
          <w:szCs w:val="16"/>
        </w:rPr>
        <w:t>) comply with applicable requirements in </w:t>
      </w:r>
      <w:hyperlink r:id="rId25" w:tgtFrame="_blank" w:history="1">
        <w:r w:rsidRPr="002A5829">
          <w:rPr>
            <w:rFonts w:ascii="Arial" w:hAnsi="Arial" w:cs="Arial"/>
            <w:color w:val="0000FF"/>
            <w:sz w:val="16"/>
            <w:szCs w:val="16"/>
            <w:u w:val="single"/>
          </w:rPr>
          <w:t>1 TAC Chapter 213</w:t>
        </w:r>
      </w:hyperlink>
      <w:r w:rsidRPr="002A5829">
        <w:rPr>
          <w:rFonts w:ascii="Arial" w:hAnsi="Arial" w:cs="Arial"/>
          <w:sz w:val="16"/>
          <w:szCs w:val="16"/>
        </w:rPr>
        <w:t> and </w:t>
      </w:r>
      <w:hyperlink r:id="rId26" w:tgtFrame="_blank" w:history="1">
        <w:r w:rsidRPr="002A5829">
          <w:rPr>
            <w:rFonts w:ascii="Arial" w:hAnsi="Arial" w:cs="Arial"/>
            <w:color w:val="0000FF"/>
            <w:sz w:val="16"/>
            <w:szCs w:val="16"/>
            <w:u w:val="single"/>
          </w:rPr>
          <w:t>1 TAC §206.70</w:t>
        </w:r>
      </w:hyperlink>
      <w:r w:rsidRPr="002A5829">
        <w:rPr>
          <w:rFonts w:ascii="Arial" w:hAnsi="Arial" w:cs="Arial"/>
          <w:sz w:val="16"/>
          <w:szCs w:val="16"/>
        </w:rPr>
        <w:t> (ref. </w:t>
      </w:r>
      <w:hyperlink r:id="rId27" w:anchor="M" w:tgtFrame="_blank" w:history="1">
        <w:r w:rsidRPr="002A5829">
          <w:rPr>
            <w:rFonts w:ascii="Arial" w:hAnsi="Arial" w:cs="Arial"/>
            <w:color w:val="0000FF"/>
            <w:sz w:val="16"/>
            <w:szCs w:val="16"/>
            <w:u w:val="single"/>
          </w:rPr>
          <w:t>Subchapter M, Chapter 2054,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Contractor will provide all assistance and cooperation necessary for performance and documentation of accessibility testing, planning, and execution criteria conducted by University or University’s third party testing resources, as required by </w:t>
      </w:r>
      <w:hyperlink r:id="rId28" w:tgtFrame="_blank" w:history="1">
        <w:r w:rsidRPr="002A5829">
          <w:rPr>
            <w:rFonts w:ascii="Arial" w:hAnsi="Arial" w:cs="Arial"/>
            <w:color w:val="0000FF"/>
            <w:sz w:val="16"/>
            <w:szCs w:val="16"/>
            <w:u w:val="single"/>
          </w:rPr>
          <w:t>1 TAC §213.38(g)</w:t>
        </w:r>
      </w:hyperlink>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6.</w:t>
      </w:r>
      <w:r w:rsidRPr="002A5829">
        <w:rPr>
          <w:rFonts w:ascii="Calibri" w:hAnsi="Calibri" w:cs="Calibri"/>
          <w:sz w:val="16"/>
          <w:szCs w:val="16"/>
        </w:rPr>
        <w:t xml:space="preserve"> </w:t>
      </w:r>
      <w:r w:rsidRPr="002A5829">
        <w:rPr>
          <w:rFonts w:ascii="Arial" w:hAnsi="Arial" w:cs="Arial"/>
          <w:b/>
          <w:bCs/>
          <w:sz w:val="16"/>
          <w:szCs w:val="16"/>
        </w:rPr>
        <w:t>ANTITRUST LAWS; CLAIMS FOR OVERCHARGES:</w:t>
      </w:r>
      <w:r w:rsidRPr="002A5829">
        <w:rPr>
          <w:rFonts w:ascii="Arial" w:hAnsi="Arial" w:cs="Arial"/>
          <w:sz w:val="16"/>
          <w:szCs w:val="16"/>
        </w:rPr>
        <w:t> Contractor warrants and represents that neither Contractor nor any party acting on behalf of Contractor has violated the antitrust laws of the United Sates or of the State of Texas. Contractor hereby assigns to University any and all claims for overcharges associated with this Purchase Order which arise under the antitrust laws of the United States, </w:t>
      </w:r>
      <w:hyperlink r:id="rId29" w:tgtFrame="_blank" w:history="1">
        <w:r w:rsidRPr="002A5829">
          <w:rPr>
            <w:rFonts w:ascii="Arial" w:hAnsi="Arial" w:cs="Arial"/>
            <w:color w:val="0000FF"/>
            <w:sz w:val="16"/>
            <w:szCs w:val="16"/>
            <w:u w:val="single"/>
          </w:rPr>
          <w:t>15 U.S.C.A. §1</w:t>
        </w:r>
      </w:hyperlink>
      <w:r w:rsidRPr="002A5829">
        <w:rPr>
          <w:rFonts w:ascii="Arial" w:hAnsi="Arial" w:cs="Arial"/>
          <w:sz w:val="16"/>
          <w:szCs w:val="16"/>
        </w:rPr>
        <w:t>, et seq., or of the State of Texas, </w:t>
      </w:r>
      <w:hyperlink r:id="rId30" w:tgtFrame="_blank" w:history="1">
        <w:r w:rsidRPr="002A5829">
          <w:rPr>
            <w:rFonts w:ascii="Arial" w:hAnsi="Arial" w:cs="Arial"/>
            <w:color w:val="0000FF"/>
            <w:sz w:val="16"/>
            <w:szCs w:val="16"/>
            <w:u w:val="single"/>
          </w:rPr>
          <w:t>Tex. Bus. &amp; Comm. Code Sec. 15.01</w:t>
        </w:r>
      </w:hyperlink>
      <w:r w:rsidRPr="002A5829">
        <w:rPr>
          <w:rFonts w:ascii="Arial" w:hAnsi="Arial" w:cs="Arial"/>
          <w:sz w:val="16"/>
          <w:szCs w:val="16"/>
        </w:rPr>
        <w:t>, et seq.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color w:val="000000"/>
          <w:sz w:val="16"/>
          <w:szCs w:val="16"/>
          <w:shd w:val="clear" w:color="auto" w:fill="E1E3E6"/>
        </w:rPr>
        <w:t>hçerçe~çe†çe</w:t>
      </w:r>
      <w:proofErr w:type="gramStart"/>
      <w:r w:rsidRPr="002A5829">
        <w:rPr>
          <w:rFonts w:ascii="Arial" w:hAnsi="Arial" w:cs="Arial"/>
          <w:color w:val="000000"/>
          <w:sz w:val="16"/>
          <w:szCs w:val="16"/>
          <w:shd w:val="clear" w:color="auto" w:fill="E1E3E6"/>
        </w:rPr>
        <w:t>çe”çeœçe</w:t>
      </w:r>
      <w:proofErr w:type="gramEnd"/>
      <w:r w:rsidRPr="002A5829">
        <w:rPr>
          <w:rFonts w:ascii="Arial" w:hAnsi="Arial" w:cs="Arial"/>
          <w:color w:val="000000"/>
          <w:sz w:val="16"/>
          <w:szCs w:val="16"/>
          <w:shd w:val="clear" w:color="auto" w:fill="E1E3E6"/>
        </w:rPr>
        <w:t>¤çe®çeºçeÄçeÐçeÜçeæçeðçeúçeçeçeçeµäîæÎ3,1998</w:t>
      </w:r>
      <w:r w:rsidRPr="002A5829">
        <w:rPr>
          <w:rFonts w:ascii="Arial" w:hAnsi="Arial" w:cs="Arial"/>
          <w:sz w:val="16"/>
          <w:szCs w:val="16"/>
        </w:rPr>
        <w:t>7</w:t>
      </w:r>
      <w:r w:rsidRPr="002A5829">
        <w:rPr>
          <w:rFonts w:ascii="Arial" w:hAnsi="Arial" w:cs="Arial"/>
          <w:b/>
          <w:bCs/>
          <w:sz w:val="16"/>
          <w:szCs w:val="16"/>
        </w:rPr>
        <w:t>.</w:t>
      </w:r>
      <w:r w:rsidRPr="002A5829">
        <w:rPr>
          <w:rFonts w:ascii="Calibri" w:hAnsi="Calibri" w:cs="Calibri"/>
          <w:sz w:val="16"/>
          <w:szCs w:val="16"/>
        </w:rPr>
        <w:t xml:space="preserve"> </w:t>
      </w:r>
      <w:r w:rsidRPr="002A5829">
        <w:rPr>
          <w:rFonts w:ascii="Arial" w:hAnsi="Arial" w:cs="Arial"/>
          <w:b/>
          <w:bCs/>
          <w:sz w:val="16"/>
          <w:szCs w:val="16"/>
        </w:rPr>
        <w:t>INDEPENDENT CONTRACTOR:</w:t>
      </w:r>
      <w:r w:rsidRPr="002A5829">
        <w:rPr>
          <w:rFonts w:ascii="Arial" w:hAnsi="Arial" w:cs="Arial"/>
          <w:sz w:val="16"/>
          <w:szCs w:val="16"/>
        </w:rPr>
        <w:t> In performing any services under this Purchase Order, Contractor is, and undertakes performance thereof as, an independent contractor, with sole responsibility for all persons employed in connection therewith, including exclusive liability for the payment of all federal, state, and local unemployment and disability insurance premiums and fees and all social security and other taxes and contributions payable in respect of such persons, from and against which liability Contractor agrees to indemnify, exonerate and hold harmless University.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8.</w:t>
      </w:r>
      <w:r w:rsidRPr="002A5829">
        <w:rPr>
          <w:rFonts w:ascii="Calibri" w:hAnsi="Calibri" w:cs="Calibri"/>
          <w:sz w:val="16"/>
          <w:szCs w:val="16"/>
        </w:rPr>
        <w:t xml:space="preserve"> </w:t>
      </w:r>
      <w:r w:rsidRPr="002A5829">
        <w:rPr>
          <w:rFonts w:ascii="Arial" w:hAnsi="Arial" w:cs="Arial"/>
          <w:b/>
          <w:bCs/>
          <w:sz w:val="16"/>
          <w:szCs w:val="16"/>
        </w:rPr>
        <w:t>INDEMNITY</w:t>
      </w:r>
      <w:r w:rsidRPr="002A5829">
        <w:rPr>
          <w:rFonts w:ascii="Arial" w:hAnsi="Arial" w:cs="Arial"/>
          <w:b/>
          <w:bCs/>
          <w:caps/>
          <w:sz w:val="16"/>
          <w:szCs w:val="16"/>
        </w:rPr>
        <w:t>: </w:t>
      </w:r>
      <w:r w:rsidRPr="002A5829">
        <w:rPr>
          <w:rFonts w:ascii="Arial" w:hAnsi="Arial" w:cs="Arial"/>
          <w:caps/>
          <w:sz w:val="16"/>
          <w:szCs w:val="16"/>
        </w:rPr>
        <w:t>CONTRACTOR WILL DEFEND, INDEMNIFY AND HOLD HARMLESS UNIVERSITY, THE BOARD OF REGENTS OF THE UNIVERSITY OF TEXAS SYSTEM (“</w:t>
      </w:r>
      <w:r w:rsidRPr="002A5829">
        <w:rPr>
          <w:rFonts w:ascii="Arial" w:hAnsi="Arial" w:cs="Arial"/>
          <w:b/>
          <w:bCs/>
          <w:caps/>
          <w:sz w:val="16"/>
          <w:szCs w:val="16"/>
        </w:rPr>
        <w:t>BOARD</w:t>
      </w:r>
      <w:r w:rsidRPr="002A5829">
        <w:rPr>
          <w:rFonts w:ascii="Arial" w:hAnsi="Arial" w:cs="Arial"/>
          <w:caps/>
          <w:sz w:val="16"/>
          <w:szCs w:val="16"/>
        </w:rPr>
        <w:t>”) AND THE STATE OF TEXAS AND THEIR OFFICERS, AGENTS AND EMPLOYEES (COLLECTIVELY THE “</w:t>
      </w:r>
      <w:r w:rsidRPr="002A5829">
        <w:rPr>
          <w:rFonts w:ascii="Arial" w:hAnsi="Arial" w:cs="Arial"/>
          <w:b/>
          <w:bCs/>
          <w:caps/>
          <w:sz w:val="16"/>
          <w:szCs w:val="16"/>
        </w:rPr>
        <w:t>INDEMNIFIED PARTIES</w:t>
      </w:r>
      <w:r w:rsidRPr="002A5829">
        <w:rPr>
          <w:rFonts w:ascii="Arial" w:hAnsi="Arial" w:cs="Arial"/>
          <w:caps/>
          <w:sz w:val="16"/>
          <w:szCs w:val="16"/>
        </w:rPr>
        <w:t>”) FROM AND AGAINST ALL DAMAGES, LOSSES, LIENS, CAUSES OF ACTION, SUITS, JUDGMENTS, EXPENSES, AND OTHER CLAIMS OF ANY NATURE, KIND, OR DESCRIPTION, INCLUDING REASONABLE ATTORNEYS’ FEES INCURRED IN INVESTIGATING, DEFENDING OR SETTLING ANY OF THE FOREGOING (COLLECTIVELY “</w:t>
      </w:r>
      <w:r w:rsidRPr="002A5829">
        <w:rPr>
          <w:rFonts w:ascii="Arial" w:hAnsi="Arial" w:cs="Arial"/>
          <w:b/>
          <w:bCs/>
          <w:caps/>
          <w:sz w:val="16"/>
          <w:szCs w:val="16"/>
        </w:rPr>
        <w:t>CLAIMS</w:t>
      </w:r>
      <w:r w:rsidRPr="002A5829">
        <w:rPr>
          <w:rFonts w:ascii="Arial" w:hAnsi="Arial" w:cs="Arial"/>
          <w:caps/>
          <w:sz w:val="16"/>
          <w:szCs w:val="16"/>
        </w:rPr>
        <w:t>”) BY ANY PERSON OR ENTITY, ARISING OUT OF, IN CONNECTION WITH OR RESULTING FROM THIS PURCHASE ORDER OR THE GOODS OR SERVICES PROVIDED UNDER THIS PURCHASE ORDER, TO THE EXTENT CAUSED BY THE ACTS, OMISSIONS OR WILLFUL MISCONDUCT OF CONTRACTOR OR ITS AGENTS, EMPLOYEES, SUBCONTRACTORS OR SUPPLIERS. IN ADDITION, CONTRACTOR WILL DEFEND, INDEMNIFY AND HOLD HARMLESS THE INDEMNIFIED PARTIES FROM AND AGAINST ALL CLAIMS ARISING FROM INFRINGEMENT OR ALLEGED INFRINGEMENT OF ANY PATENT, COPYRIGHT, TRADEMARK OR OTHER INTELLECTUAL PROPERTY RIGHTS ARISING OUT OF, IN CONNECTION WITH OR RESULTING FROM THIS PURCHASE ORDER OR THE GOODS OR SERVICES PROVIDED UNDER THIS PURCHASE ORDER.</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9.</w:t>
      </w:r>
      <w:r w:rsidRPr="002A5829">
        <w:rPr>
          <w:rFonts w:ascii="Calibri" w:hAnsi="Calibri" w:cs="Calibri"/>
          <w:sz w:val="16"/>
          <w:szCs w:val="16"/>
        </w:rPr>
        <w:t xml:space="preserve"> </w:t>
      </w:r>
      <w:r w:rsidRPr="002A5829">
        <w:rPr>
          <w:rFonts w:ascii="Arial" w:hAnsi="Arial" w:cs="Arial"/>
          <w:b/>
          <w:bCs/>
          <w:sz w:val="16"/>
          <w:szCs w:val="16"/>
        </w:rPr>
        <w:t>INSURANCE:</w:t>
      </w:r>
      <w:r w:rsidRPr="002A5829">
        <w:rPr>
          <w:rFonts w:ascii="Arial" w:hAnsi="Arial" w:cs="Arial"/>
          <w:sz w:val="16"/>
          <w:szCs w:val="16"/>
        </w:rPr>
        <w:t> </w:t>
      </w:r>
      <w:r w:rsidRPr="002A5829">
        <w:rPr>
          <w:rFonts w:ascii="Arial" w:hAnsi="Arial" w:cs="Arial"/>
          <w:b/>
          <w:bCs/>
          <w:sz w:val="16"/>
          <w:szCs w:val="16"/>
        </w:rPr>
        <w:t> </w:t>
      </w:r>
      <w:r w:rsidRPr="002A5829">
        <w:rPr>
          <w:rFonts w:ascii="Arial" w:hAnsi="Arial" w:cs="Arial"/>
          <w:sz w:val="16"/>
          <w:szCs w:val="16"/>
        </w:rPr>
        <w:t>If Contractor’s employees, agents, suppliers or subcontractors will be present on University’s property, Contractor will maintain and cause its agents, suppliers and subcontractors (if any) to maintain the following insurance coverages for at least the specified limits: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b/>
          <w:bCs/>
          <w:sz w:val="16"/>
          <w:szCs w:val="16"/>
          <w:u w:val="single"/>
        </w:rPr>
        <w:t>Coverages</w:t>
      </w:r>
      <w:r w:rsidRPr="002A5829">
        <w:rPr>
          <w:rFonts w:ascii="Calibri" w:hAnsi="Calibri" w:cs="Calibri"/>
          <w:sz w:val="16"/>
          <w:szCs w:val="16"/>
        </w:rPr>
        <w:t xml:space="preserve"> </w:t>
      </w:r>
      <w:r w:rsidRPr="002A5829">
        <w:rPr>
          <w:rFonts w:ascii="Arial" w:hAnsi="Arial" w:cs="Arial"/>
          <w:b/>
          <w:bCs/>
          <w:sz w:val="16"/>
          <w:szCs w:val="16"/>
          <w:u w:val="single"/>
        </w:rPr>
        <w:t>Limits</w:t>
      </w:r>
      <w:r w:rsidRPr="002A5829">
        <w:rPr>
          <w:rFonts w:ascii="Arial" w:hAnsi="Arial" w:cs="Arial"/>
          <w:sz w:val="16"/>
          <w:szCs w:val="16"/>
        </w:rPr>
        <w:t> </w:t>
      </w:r>
    </w:p>
    <w:p w:rsidR="002A5829" w:rsidRPr="002A5829" w:rsidRDefault="002A5829" w:rsidP="002A5829">
      <w:pPr>
        <w:ind w:left="720"/>
        <w:jc w:val="both"/>
        <w:textAlignment w:val="baseline"/>
        <w:rPr>
          <w:rFonts w:ascii="Segoe UI" w:hAnsi="Segoe UI" w:cs="Segoe UI"/>
          <w:b/>
          <w:bCs/>
          <w:sz w:val="18"/>
          <w:szCs w:val="18"/>
        </w:rPr>
      </w:pPr>
      <w:r w:rsidRPr="002A5829">
        <w:rPr>
          <w:rFonts w:ascii="Arial" w:hAnsi="Arial" w:cs="Arial"/>
          <w:sz w:val="16"/>
          <w:szCs w:val="16"/>
        </w:rPr>
        <w:t>Workers’ Compensation</w:t>
      </w:r>
      <w:r w:rsidRPr="002A5829">
        <w:rPr>
          <w:rFonts w:ascii="Calibri" w:hAnsi="Calibri" w:cs="Calibri"/>
          <w:sz w:val="16"/>
          <w:szCs w:val="16"/>
        </w:rPr>
        <w:t xml:space="preserve"> </w:t>
      </w:r>
      <w:r w:rsidRPr="002A5829">
        <w:rPr>
          <w:rFonts w:ascii="Arial" w:hAnsi="Arial" w:cs="Arial"/>
          <w:sz w:val="16"/>
          <w:szCs w:val="16"/>
        </w:rPr>
        <w:t>Statutory Limits</w:t>
      </w:r>
      <w:r w:rsidRPr="002A5829">
        <w:rPr>
          <w:rFonts w:ascii="Arial" w:hAnsi="Arial" w:cs="Arial"/>
          <w:b/>
          <w:bCs/>
          <w:sz w:val="16"/>
          <w:szCs w:val="16"/>
        </w:rPr>
        <w:t>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Employer’s Liability</w:t>
      </w:r>
      <w:r w:rsidRPr="002A5829">
        <w:rPr>
          <w:rFonts w:ascii="Calibri" w:hAnsi="Calibri" w:cs="Calibri"/>
          <w:sz w:val="16"/>
          <w:szCs w:val="16"/>
        </w:rPr>
        <w:t xml:space="preserve"> </w:t>
      </w:r>
      <w:r w:rsidRPr="002A5829">
        <w:rPr>
          <w:rFonts w:ascii="Arial" w:hAnsi="Arial" w:cs="Arial"/>
          <w:sz w:val="16"/>
          <w:szCs w:val="16"/>
        </w:rPr>
        <w:t>$1,000,000 per accident and employee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Commercial General Liability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   (including contractual liability)</w:t>
      </w:r>
      <w:r w:rsidRPr="002A5829">
        <w:rPr>
          <w:rFonts w:ascii="Calibri" w:hAnsi="Calibri" w:cs="Calibri"/>
          <w:sz w:val="16"/>
          <w:szCs w:val="16"/>
        </w:rPr>
        <w:t xml:space="preserve"> </w:t>
      </w:r>
      <w:r w:rsidRPr="002A5829">
        <w:rPr>
          <w:rFonts w:ascii="Arial" w:hAnsi="Arial" w:cs="Arial"/>
          <w:sz w:val="16"/>
          <w:szCs w:val="16"/>
        </w:rPr>
        <w:t>$1,000,000 per occurrence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Personal &amp; Advertising Injury</w:t>
      </w:r>
      <w:r w:rsidRPr="002A5829">
        <w:rPr>
          <w:rFonts w:ascii="Calibri" w:hAnsi="Calibri" w:cs="Calibri"/>
          <w:sz w:val="16"/>
          <w:szCs w:val="16"/>
        </w:rPr>
        <w:t xml:space="preserve"> </w:t>
      </w:r>
      <w:r w:rsidRPr="002A5829">
        <w:rPr>
          <w:rFonts w:ascii="Arial" w:hAnsi="Arial" w:cs="Arial"/>
          <w:sz w:val="16"/>
          <w:szCs w:val="16"/>
        </w:rPr>
        <w:t>$1,000,000 per occurrence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Product/Completed Ops</w:t>
      </w:r>
      <w:r w:rsidRPr="002A5829">
        <w:rPr>
          <w:rFonts w:ascii="Calibri" w:hAnsi="Calibri" w:cs="Calibri"/>
          <w:sz w:val="16"/>
          <w:szCs w:val="16"/>
        </w:rPr>
        <w:t xml:space="preserve"> </w:t>
      </w:r>
      <w:r w:rsidRPr="002A5829">
        <w:rPr>
          <w:rFonts w:ascii="Arial" w:hAnsi="Arial" w:cs="Arial"/>
          <w:sz w:val="16"/>
          <w:szCs w:val="16"/>
        </w:rPr>
        <w:t>$1,000,000 aggregate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Business Auto Liability</w:t>
      </w:r>
      <w:r w:rsidRPr="002A5829">
        <w:rPr>
          <w:rFonts w:ascii="Calibri" w:hAnsi="Calibri" w:cs="Calibri"/>
          <w:sz w:val="16"/>
          <w:szCs w:val="16"/>
        </w:rPr>
        <w:t xml:space="preserve"> </w:t>
      </w:r>
      <w:r w:rsidRPr="002A5829">
        <w:rPr>
          <w:rFonts w:ascii="Arial" w:hAnsi="Arial" w:cs="Arial"/>
          <w:sz w:val="16"/>
          <w:szCs w:val="16"/>
        </w:rPr>
        <w:t>$1,000,000 combined single limit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General Aggregate</w:t>
      </w:r>
      <w:r w:rsidRPr="002A5829">
        <w:rPr>
          <w:rFonts w:ascii="Calibri" w:hAnsi="Calibri" w:cs="Calibri"/>
          <w:sz w:val="16"/>
          <w:szCs w:val="16"/>
        </w:rPr>
        <w:t xml:space="preserve"> </w:t>
      </w:r>
      <w:r w:rsidRPr="002A5829">
        <w:rPr>
          <w:rFonts w:ascii="Arial" w:hAnsi="Arial" w:cs="Arial"/>
          <w:sz w:val="16"/>
          <w:szCs w:val="16"/>
        </w:rPr>
        <w:t>$2,000,000 per policy limit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All policies (except Workers’ Compensation) will name University, the Board, and their officers and employees as Additional Insured. A Waiver of Subrogation in favor of University and the Board and thirty (30) day notice of cancellation is required on all policies. Certificates of insurance verifying the foregoing requirements will be provided to University prior to commencement of any services under this Purchase Order. Contractor will endorse all policies to require insurance carriers to notify University of cancellation, termination, material change, or non-renewal of any policy. </w:t>
      </w:r>
    </w:p>
    <w:p w:rsidR="002A5829" w:rsidRPr="002A5829" w:rsidRDefault="002A5829" w:rsidP="002A5829">
      <w:pPr>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10.</w:t>
      </w:r>
      <w:r w:rsidRPr="002A5829">
        <w:rPr>
          <w:rFonts w:ascii="Calibri" w:hAnsi="Calibri" w:cs="Calibri"/>
          <w:sz w:val="16"/>
          <w:szCs w:val="16"/>
        </w:rPr>
        <w:t xml:space="preserve"> </w:t>
      </w:r>
      <w:r w:rsidRPr="002A5829">
        <w:rPr>
          <w:rFonts w:ascii="Arial" w:hAnsi="Arial" w:cs="Arial"/>
          <w:b/>
          <w:bCs/>
          <w:sz w:val="16"/>
          <w:szCs w:val="16"/>
        </w:rPr>
        <w:t>VENUE; GOVERNING LAW: </w:t>
      </w:r>
      <w:r w:rsidRPr="002A5829">
        <w:rPr>
          <w:rFonts w:ascii="Arial" w:hAnsi="Arial" w:cs="Arial"/>
          <w:sz w:val="16"/>
          <w:szCs w:val="16"/>
        </w:rPr>
        <w:t> Ector County, Texas, will be the proper place of venue for suit on or in respect of this Purchase Order. This Purchase Order, all of its terms and conditions, all rights and obligations of the parties, and all claims arising out of or relating to this Purchase Order, will be construed, interpreted and applied in accordance with, governed by and enforced under, the laws of the State of Texas.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11.</w:t>
      </w:r>
      <w:r w:rsidRPr="002A5829">
        <w:rPr>
          <w:rFonts w:ascii="Calibri" w:hAnsi="Calibri" w:cs="Calibri"/>
          <w:sz w:val="16"/>
          <w:szCs w:val="16"/>
        </w:rPr>
        <w:t xml:space="preserve"> </w:t>
      </w:r>
      <w:r w:rsidRPr="002A5829">
        <w:rPr>
          <w:rFonts w:ascii="Arial" w:hAnsi="Arial" w:cs="Arial"/>
          <w:b/>
          <w:bCs/>
          <w:caps/>
          <w:sz w:val="16"/>
          <w:szCs w:val="16"/>
        </w:rPr>
        <w:t>ASSIGNMENT AND DELEGATION:</w:t>
      </w:r>
      <w:r w:rsidRPr="002A5829">
        <w:rPr>
          <w:rFonts w:ascii="Arial" w:hAnsi="Arial" w:cs="Arial"/>
          <w:sz w:val="16"/>
          <w:szCs w:val="16"/>
        </w:rPr>
        <w:t> Contractor may not assign any of its rights or delegate any of its obligations under this Purchase Order without University's prior written consent. Any assignment or delegation attempted by Contractor in violation of this clause will be void and ineffective for all purposes.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12.</w:t>
      </w:r>
      <w:r w:rsidRPr="002A5829">
        <w:rPr>
          <w:rFonts w:ascii="Calibri" w:hAnsi="Calibri" w:cs="Calibri"/>
          <w:sz w:val="16"/>
          <w:szCs w:val="16"/>
        </w:rPr>
        <w:t xml:space="preserve"> </w:t>
      </w:r>
      <w:r w:rsidRPr="002A5829">
        <w:rPr>
          <w:rFonts w:ascii="Arial" w:hAnsi="Arial" w:cs="Arial"/>
          <w:b/>
          <w:bCs/>
          <w:caps/>
          <w:sz w:val="16"/>
          <w:szCs w:val="16"/>
        </w:rPr>
        <w:t>ENTIRE AGREEMENT; MODIFICATIONS:</w:t>
      </w:r>
      <w:r w:rsidRPr="002A5829">
        <w:rPr>
          <w:rFonts w:ascii="Arial" w:hAnsi="Arial" w:cs="Arial"/>
          <w:b/>
          <w:bCs/>
          <w:sz w:val="16"/>
          <w:szCs w:val="16"/>
        </w:rPr>
        <w:t> </w:t>
      </w:r>
      <w:r w:rsidRPr="002A5829">
        <w:rPr>
          <w:rFonts w:ascii="Arial" w:hAnsi="Arial" w:cs="Arial"/>
          <w:sz w:val="16"/>
          <w:szCs w:val="16"/>
        </w:rPr>
        <w:t>This Purchase Order supersedes all prior agreements, written or oral, between Contractor and University and will constitute the entire agreement and understanding between the parties with respect to the subject matter hereof. This Purchase Order and each of its provisions will be binding upon the parties and may not be waived, modified, amended or altered except in writing.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13.</w:t>
      </w:r>
      <w:r w:rsidRPr="002A5829">
        <w:rPr>
          <w:rFonts w:ascii="Calibri" w:hAnsi="Calibri" w:cs="Calibri"/>
          <w:sz w:val="16"/>
          <w:szCs w:val="16"/>
        </w:rPr>
        <w:t xml:space="preserve"> </w:t>
      </w:r>
      <w:r w:rsidRPr="002A5829">
        <w:rPr>
          <w:rFonts w:ascii="Arial" w:hAnsi="Arial" w:cs="Arial"/>
          <w:b/>
          <w:bCs/>
          <w:sz w:val="16"/>
          <w:szCs w:val="16"/>
        </w:rPr>
        <w:t>BREACH OF CONTRACT CLAIMS: </w:t>
      </w:r>
      <w:r w:rsidRPr="002A5829">
        <w:rPr>
          <w:rFonts w:ascii="Arial" w:hAnsi="Arial" w:cs="Arial"/>
          <w:sz w:val="16"/>
          <w:szCs w:val="16"/>
        </w:rPr>
        <w:t>To the extent that </w:t>
      </w:r>
      <w:hyperlink r:id="rId31" w:tgtFrame="_blank" w:history="1">
        <w:r w:rsidRPr="002A5829">
          <w:rPr>
            <w:rFonts w:ascii="Arial" w:hAnsi="Arial" w:cs="Arial"/>
            <w:color w:val="0000FF"/>
            <w:sz w:val="16"/>
            <w:szCs w:val="16"/>
            <w:u w:val="single"/>
          </w:rPr>
          <w:t>Chapter 2260,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is applicable to this Purchase Order and is not preempted by other applicable law, the dispute resolution process provided for in Chapter 2260 and the related rules adopted by the Texas Attorney General pursuant to </w:t>
      </w:r>
      <w:hyperlink r:id="rId32" w:tgtFrame="_blank" w:history="1">
        <w:r w:rsidRPr="002A5829">
          <w:rPr>
            <w:rFonts w:ascii="Arial" w:hAnsi="Arial" w:cs="Arial"/>
            <w:color w:val="0000FF"/>
            <w:sz w:val="16"/>
            <w:szCs w:val="16"/>
            <w:u w:val="single"/>
          </w:rPr>
          <w:t>Chapter 2260</w:t>
        </w:r>
      </w:hyperlink>
      <w:r w:rsidRPr="002A5829">
        <w:rPr>
          <w:rFonts w:ascii="Arial" w:hAnsi="Arial" w:cs="Arial"/>
          <w:sz w:val="16"/>
          <w:szCs w:val="16"/>
        </w:rPr>
        <w:t>,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such claims. The parties specifically agree that (</w:t>
      </w:r>
      <w:proofErr w:type="spellStart"/>
      <w:r w:rsidRPr="002A5829">
        <w:rPr>
          <w:rFonts w:ascii="Arial" w:hAnsi="Arial" w:cs="Arial"/>
          <w:sz w:val="16"/>
          <w:szCs w:val="16"/>
        </w:rPr>
        <w:t>i</w:t>
      </w:r>
      <w:proofErr w:type="spellEnd"/>
      <w:r w:rsidRPr="002A5829">
        <w:rPr>
          <w:rFonts w:ascii="Arial" w:hAnsi="Arial" w:cs="Arial"/>
          <w:sz w:val="16"/>
          <w:szCs w:val="16"/>
        </w:rPr>
        <w:t xml:space="preserve">) neither the execution of this Purchase Order by University nor any other conduct, action or inaction of any representative of University relating to this </w:t>
      </w:r>
      <w:r w:rsidRPr="002A5829">
        <w:rPr>
          <w:rFonts w:ascii="Arial" w:hAnsi="Arial" w:cs="Arial"/>
          <w:sz w:val="16"/>
          <w:szCs w:val="16"/>
        </w:rPr>
        <w:lastRenderedPageBreak/>
        <w:t>Purchase Order constitutes or is intended to constitute a waiver of University’s or the state's sovereign immunity to suit; and (ii) University has not waived its right to seek redress in the courts.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14.</w:t>
      </w:r>
      <w:r w:rsidRPr="002A5829">
        <w:rPr>
          <w:rFonts w:ascii="Calibri" w:hAnsi="Calibri" w:cs="Calibri"/>
          <w:sz w:val="16"/>
          <w:szCs w:val="16"/>
        </w:rPr>
        <w:t xml:space="preserve"> </w:t>
      </w:r>
      <w:r w:rsidRPr="002A5829">
        <w:rPr>
          <w:rFonts w:ascii="Arial" w:hAnsi="Arial" w:cs="Arial"/>
          <w:b/>
          <w:bCs/>
          <w:caps/>
          <w:sz w:val="16"/>
          <w:szCs w:val="16"/>
        </w:rPr>
        <w:t>SUBCONTRACTING:</w:t>
      </w:r>
      <w:r w:rsidRPr="002A5829">
        <w:rPr>
          <w:rFonts w:ascii="Arial" w:hAnsi="Arial" w:cs="Arial"/>
          <w:b/>
          <w:bCs/>
          <w:sz w:val="16"/>
          <w:szCs w:val="16"/>
        </w:rPr>
        <w:t> </w:t>
      </w:r>
      <w:r w:rsidRPr="002A5829">
        <w:rPr>
          <w:rFonts w:ascii="Arial" w:hAnsi="Arial" w:cs="Arial"/>
          <w:sz w:val="16"/>
          <w:szCs w:val="16"/>
        </w:rPr>
        <w:t>Contractor will use good faith efforts to subcontract the goods or services performed under this Purchase Order in accordance with the Contractor’s Historically Underutilized Business Subcontracting Plan (“</w:t>
      </w:r>
      <w:r w:rsidRPr="002A5829">
        <w:rPr>
          <w:rFonts w:ascii="Arial" w:hAnsi="Arial" w:cs="Arial"/>
          <w:b/>
          <w:bCs/>
          <w:sz w:val="16"/>
          <w:szCs w:val="16"/>
        </w:rPr>
        <w:t>HSP</w:t>
      </w:r>
      <w:r w:rsidRPr="002A5829">
        <w:rPr>
          <w:rFonts w:ascii="Arial" w:hAnsi="Arial" w:cs="Arial"/>
          <w:sz w:val="16"/>
          <w:szCs w:val="16"/>
        </w:rPr>
        <w:t>”) submitted in connection with this Purchase Order, if any. Except as specifically provided in the HSP, Contractor will not subcontract any of its duties or obligations under this Purchase Order, in whole or in part. This Purchase Order is subject to </w:t>
      </w:r>
      <w:hyperlink r:id="rId33" w:tgtFrame="_blank" w:history="1">
        <w:r w:rsidRPr="002A5829">
          <w:rPr>
            <w:rFonts w:ascii="Arial" w:hAnsi="Arial" w:cs="Arial"/>
            <w:color w:val="0000FF"/>
            <w:sz w:val="16"/>
            <w:szCs w:val="16"/>
            <w:u w:val="single"/>
          </w:rPr>
          <w:t>34 TAC §20.285</w:t>
        </w:r>
      </w:hyperlink>
      <w:r w:rsidRPr="002A5829">
        <w:rPr>
          <w:rFonts w:ascii="Arial" w:hAnsi="Arial" w:cs="Arial"/>
          <w:sz w:val="16"/>
          <w:szCs w:val="16"/>
        </w:rPr>
        <w:t>. Contractor will comply with all of its duties and obligations under </w:t>
      </w:r>
      <w:hyperlink r:id="rId34" w:tgtFrame="_blank" w:history="1">
        <w:r w:rsidRPr="002A5829">
          <w:rPr>
            <w:rFonts w:ascii="Arial" w:hAnsi="Arial" w:cs="Arial"/>
            <w:color w:val="0000FF"/>
            <w:sz w:val="16"/>
            <w:szCs w:val="16"/>
            <w:u w:val="single"/>
          </w:rPr>
          <w:t>34 TAC §20.285</w:t>
        </w:r>
      </w:hyperlink>
      <w:r w:rsidRPr="002A5829">
        <w:rPr>
          <w:rFonts w:ascii="Arial" w:hAnsi="Arial" w:cs="Arial"/>
          <w:sz w:val="16"/>
          <w:szCs w:val="16"/>
        </w:rPr>
        <w:t>. In addition to other rights and remedies, University may exercise all rights and remedies authorized by </w:t>
      </w:r>
      <w:hyperlink r:id="rId35" w:tgtFrame="_blank" w:history="1">
        <w:r w:rsidRPr="002A5829">
          <w:rPr>
            <w:rFonts w:ascii="Arial" w:hAnsi="Arial" w:cs="Arial"/>
            <w:color w:val="0000FF"/>
            <w:sz w:val="16"/>
            <w:szCs w:val="16"/>
            <w:u w:val="single"/>
          </w:rPr>
          <w:t>34 TAC §20.285</w:t>
        </w:r>
      </w:hyperlink>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caps/>
          <w:sz w:val="16"/>
          <w:szCs w:val="16"/>
        </w:rPr>
        <w:t>15.</w:t>
      </w:r>
      <w:r w:rsidRPr="002A5829">
        <w:rPr>
          <w:rFonts w:ascii="Calibri" w:hAnsi="Calibri" w:cs="Calibri"/>
          <w:sz w:val="16"/>
          <w:szCs w:val="16"/>
        </w:rPr>
        <w:t xml:space="preserve"> </w:t>
      </w:r>
      <w:r w:rsidRPr="002A5829">
        <w:rPr>
          <w:rFonts w:ascii="Arial" w:hAnsi="Arial" w:cs="Arial"/>
          <w:b/>
          <w:bCs/>
          <w:caps/>
          <w:sz w:val="16"/>
          <w:szCs w:val="16"/>
        </w:rPr>
        <w:t>LOSS OF FUNDING:</w:t>
      </w:r>
      <w:r w:rsidRPr="002A5829">
        <w:rPr>
          <w:rFonts w:ascii="Arial" w:hAnsi="Arial" w:cs="Arial"/>
          <w:color w:val="CC6633"/>
          <w:sz w:val="16"/>
          <w:szCs w:val="16"/>
        </w:rPr>
        <w:t>  </w:t>
      </w:r>
      <w:r w:rsidRPr="002A5829">
        <w:rPr>
          <w:rFonts w:ascii="Arial" w:hAnsi="Arial" w:cs="Arial"/>
          <w:sz w:val="16"/>
          <w:szCs w:val="16"/>
        </w:rPr>
        <w:t>Performance by University under this Purchase Order may be dependent upon the appropriation and allotment of funds by the Texas State Legislature (the "</w:t>
      </w:r>
      <w:r w:rsidRPr="002A5829">
        <w:rPr>
          <w:rFonts w:ascii="Arial" w:hAnsi="Arial" w:cs="Arial"/>
          <w:b/>
          <w:bCs/>
          <w:sz w:val="16"/>
          <w:szCs w:val="16"/>
        </w:rPr>
        <w:t>Legislature</w:t>
      </w:r>
      <w:r w:rsidRPr="002A5829">
        <w:rPr>
          <w:rFonts w:ascii="Arial" w:hAnsi="Arial" w:cs="Arial"/>
          <w:sz w:val="16"/>
          <w:szCs w:val="16"/>
        </w:rPr>
        <w:t>") and/or allocation of funds by the Board. If the Legislature fails to appropriate or allot the necessary funds, or the Board fails to allocate the necessary funds, then University will issue written notice to Contractor and University may terminate this Purchase Order without further duty or obligation hereunder. Contractor acknowledges that appropriation, allotment, and allocation of funds are beyond the control of University.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caps/>
          <w:sz w:val="16"/>
          <w:szCs w:val="16"/>
        </w:rPr>
        <w:t>16.</w:t>
      </w:r>
      <w:r w:rsidRPr="002A5829">
        <w:rPr>
          <w:rFonts w:ascii="Calibri" w:hAnsi="Calibri" w:cs="Calibri"/>
          <w:sz w:val="16"/>
          <w:szCs w:val="16"/>
        </w:rPr>
        <w:t xml:space="preserve"> </w:t>
      </w:r>
      <w:r w:rsidRPr="002A5829">
        <w:rPr>
          <w:rFonts w:ascii="Arial" w:hAnsi="Arial" w:cs="Arial"/>
          <w:b/>
          <w:bCs/>
          <w:caps/>
          <w:sz w:val="16"/>
          <w:szCs w:val="16"/>
        </w:rPr>
        <w:t>STATE AUDITOR’S OFFICE:</w:t>
      </w:r>
      <w:r w:rsidRPr="002A5829">
        <w:rPr>
          <w:rFonts w:ascii="Arial" w:hAnsi="Arial" w:cs="Arial"/>
          <w:sz w:val="16"/>
          <w:szCs w:val="16"/>
        </w:rPr>
        <w:t>  Contractor understands that acceptance of funds under this Purchase Order constitutes acceptance of the authority of the Texas State Auditor's Office, or any successor agency (collectively, “</w:t>
      </w:r>
      <w:r w:rsidRPr="002A5829">
        <w:rPr>
          <w:rFonts w:ascii="Arial" w:hAnsi="Arial" w:cs="Arial"/>
          <w:b/>
          <w:bCs/>
          <w:sz w:val="16"/>
          <w:szCs w:val="16"/>
        </w:rPr>
        <w:t>Auditor</w:t>
      </w:r>
      <w:r w:rsidRPr="002A5829">
        <w:rPr>
          <w:rFonts w:ascii="Arial" w:hAnsi="Arial" w:cs="Arial"/>
          <w:sz w:val="16"/>
          <w:szCs w:val="16"/>
        </w:rPr>
        <w:t>”), to conduct an audit or investigation in connection with those funds pursuant to §§</w:t>
      </w:r>
      <w:hyperlink r:id="rId36" w:anchor="51.9335" w:tgtFrame="_blank" w:history="1">
        <w:r w:rsidRPr="002A5829">
          <w:rPr>
            <w:rFonts w:ascii="Arial" w:hAnsi="Arial" w:cs="Arial"/>
            <w:color w:val="0000FF"/>
            <w:sz w:val="16"/>
            <w:szCs w:val="16"/>
            <w:u w:val="single"/>
          </w:rPr>
          <w:t>51.9335(c)</w:t>
        </w:r>
      </w:hyperlink>
      <w:r w:rsidRPr="002A5829">
        <w:rPr>
          <w:rFonts w:ascii="Arial" w:hAnsi="Arial" w:cs="Arial"/>
          <w:sz w:val="16"/>
          <w:szCs w:val="16"/>
        </w:rPr>
        <w:t>, </w:t>
      </w:r>
      <w:hyperlink r:id="rId37" w:anchor="73.115" w:tgtFrame="_blank" w:history="1">
        <w:r w:rsidRPr="002A5829">
          <w:rPr>
            <w:rFonts w:ascii="Arial" w:hAnsi="Arial" w:cs="Arial"/>
            <w:color w:val="0000FF"/>
            <w:sz w:val="16"/>
            <w:szCs w:val="16"/>
            <w:u w:val="single"/>
          </w:rPr>
          <w:t>73.115(c)</w:t>
        </w:r>
      </w:hyperlink>
      <w:r w:rsidRPr="002A5829">
        <w:rPr>
          <w:rFonts w:ascii="Arial" w:hAnsi="Arial" w:cs="Arial"/>
          <w:sz w:val="16"/>
          <w:szCs w:val="16"/>
        </w:rPr>
        <w:t> and </w:t>
      </w:r>
      <w:hyperlink r:id="rId38" w:anchor="74.008" w:tgtFrame="_blank" w:history="1">
        <w:r w:rsidRPr="002A5829">
          <w:rPr>
            <w:rFonts w:ascii="Arial" w:hAnsi="Arial" w:cs="Arial"/>
            <w:color w:val="0000FF"/>
            <w:sz w:val="16"/>
            <w:szCs w:val="16"/>
            <w:u w:val="single"/>
          </w:rPr>
          <w:t>74.008(c)</w:t>
        </w:r>
      </w:hyperlink>
      <w:r w:rsidRPr="002A5829">
        <w:rPr>
          <w:rFonts w:ascii="Arial" w:hAnsi="Arial" w:cs="Arial"/>
          <w:sz w:val="16"/>
          <w:szCs w:val="16"/>
        </w:rPr>
        <w:t>, </w:t>
      </w:r>
      <w:r w:rsidRPr="002A5829">
        <w:rPr>
          <w:rFonts w:ascii="Arial" w:hAnsi="Arial" w:cs="Arial"/>
          <w:i/>
          <w:iCs/>
          <w:sz w:val="16"/>
          <w:szCs w:val="16"/>
        </w:rPr>
        <w:t>Texas Education Code</w:t>
      </w:r>
      <w:r w:rsidRPr="002A5829">
        <w:rPr>
          <w:rFonts w:ascii="Arial" w:hAnsi="Arial" w:cs="Arial"/>
          <w:sz w:val="16"/>
          <w:szCs w:val="16"/>
        </w:rPr>
        <w:t>. Contractor agrees to cooperate with the Auditor in the conduct of the audit or investigation, including providing all records requested. Contractor will include this provision in all contracts with subcontractors.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caps/>
          <w:color w:val="000000"/>
          <w:sz w:val="16"/>
          <w:szCs w:val="16"/>
        </w:rPr>
        <w:t>17.</w:t>
      </w:r>
      <w:r w:rsidRPr="002A5829">
        <w:rPr>
          <w:rFonts w:ascii="Calibri" w:hAnsi="Calibri" w:cs="Calibri"/>
          <w:color w:val="000000"/>
          <w:sz w:val="16"/>
          <w:szCs w:val="16"/>
        </w:rPr>
        <w:t xml:space="preserve"> </w:t>
      </w:r>
      <w:r w:rsidRPr="002A5829">
        <w:rPr>
          <w:rFonts w:ascii="Arial" w:hAnsi="Arial" w:cs="Arial"/>
          <w:b/>
          <w:bCs/>
          <w:caps/>
          <w:color w:val="000000"/>
          <w:sz w:val="16"/>
          <w:szCs w:val="16"/>
        </w:rPr>
        <w:t>LIMITATIONS:</w:t>
      </w:r>
      <w:r w:rsidRPr="002A5829">
        <w:rPr>
          <w:rFonts w:ascii="Arial" w:hAnsi="Arial" w:cs="Arial"/>
          <w:color w:val="000000"/>
          <w:sz w:val="16"/>
          <w:szCs w:val="16"/>
        </w:rPr>
        <w:t>  </w:t>
      </w:r>
      <w:r w:rsidRPr="002A5829">
        <w:rPr>
          <w:rFonts w:ascii="Arial" w:hAnsi="Arial" w:cs="Arial"/>
          <w:smallCaps/>
          <w:color w:val="000000"/>
          <w:sz w:val="16"/>
          <w:szCs w:val="16"/>
        </w:rPr>
        <w:t>The Parties are aware that there may be constitutional and statutory limitations on the authority of University (a state agency) to enter into certain terms and conditions of this Purchase Order, including terms and conditions (if any)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2A5829">
        <w:rPr>
          <w:rFonts w:ascii="Arial" w:hAnsi="Arial" w:cs="Arial"/>
          <w:b/>
          <w:bCs/>
          <w:smallCaps/>
          <w:color w:val="000000"/>
          <w:sz w:val="16"/>
          <w:szCs w:val="16"/>
        </w:rPr>
        <w:t>Limitations</w:t>
      </w:r>
      <w:r w:rsidRPr="002A5829">
        <w:rPr>
          <w:rFonts w:ascii="Arial" w:hAnsi="Arial" w:cs="Arial"/>
          <w:smallCaps/>
          <w:color w:val="000000"/>
          <w:sz w:val="16"/>
          <w:szCs w:val="16"/>
        </w:rPr>
        <w:t>”), and terms and conditions related to the Limitations will not be binding on University except to the extent authorized by the laws and Constitution of the State of Texas.</w:t>
      </w:r>
      <w:r w:rsidRPr="002A5829">
        <w:rPr>
          <w:rFonts w:ascii="Arial" w:hAnsi="Arial" w:cs="Arial"/>
          <w:color w:val="000000"/>
          <w:sz w:val="16"/>
          <w:szCs w:val="16"/>
        </w:rPr>
        <w:t> </w:t>
      </w:r>
    </w:p>
    <w:p w:rsidR="002A5829" w:rsidRPr="002A5829" w:rsidRDefault="002A5829" w:rsidP="002A5829">
      <w:pPr>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caps/>
          <w:sz w:val="16"/>
          <w:szCs w:val="16"/>
        </w:rPr>
        <w:t>18.</w:t>
      </w:r>
      <w:r w:rsidRPr="002A5829">
        <w:rPr>
          <w:rFonts w:ascii="Calibri" w:hAnsi="Calibri" w:cs="Calibri"/>
          <w:sz w:val="16"/>
          <w:szCs w:val="16"/>
        </w:rPr>
        <w:t xml:space="preserve"> </w:t>
      </w:r>
      <w:r w:rsidRPr="002A5829">
        <w:rPr>
          <w:rFonts w:ascii="Arial" w:hAnsi="Arial" w:cs="Arial"/>
          <w:b/>
          <w:bCs/>
          <w:caps/>
          <w:sz w:val="16"/>
          <w:szCs w:val="16"/>
        </w:rPr>
        <w:t>ETHICS MATTERS;</w:t>
      </w:r>
      <w:r w:rsidRPr="002A5829">
        <w:rPr>
          <w:rFonts w:ascii="Arial" w:hAnsi="Arial" w:cs="Arial"/>
          <w:caps/>
          <w:sz w:val="16"/>
          <w:szCs w:val="16"/>
        </w:rPr>
        <w:t> </w:t>
      </w:r>
      <w:r w:rsidRPr="002A5829">
        <w:rPr>
          <w:rFonts w:ascii="Arial" w:hAnsi="Arial" w:cs="Arial"/>
          <w:b/>
          <w:bCs/>
          <w:caps/>
          <w:sz w:val="16"/>
          <w:szCs w:val="16"/>
        </w:rPr>
        <w:t>NO FINANCIAL INTEREST</w:t>
      </w:r>
      <w:r w:rsidRPr="002A5829">
        <w:rPr>
          <w:rFonts w:ascii="Arial" w:hAnsi="Arial" w:cs="Arial"/>
          <w:b/>
          <w:bCs/>
          <w:sz w:val="16"/>
          <w:szCs w:val="16"/>
        </w:rPr>
        <w:t>.</w:t>
      </w:r>
      <w:r w:rsidRPr="002A5829">
        <w:rPr>
          <w:rFonts w:ascii="Arial" w:hAnsi="Arial" w:cs="Arial"/>
          <w:sz w:val="16"/>
          <w:szCs w:val="16"/>
        </w:rPr>
        <w:t> Contractor and its employees, agents, representatives and subcontractors have read and understand University’s Conflicts of Interest Policy available at </w:t>
      </w:r>
      <w:r w:rsidRPr="002A5829">
        <w:rPr>
          <w:rFonts w:ascii="Arial" w:hAnsi="Arial" w:cs="Arial"/>
          <w:b/>
          <w:bCs/>
          <w:sz w:val="16"/>
          <w:szCs w:val="16"/>
        </w:rPr>
        <w:t>https://www.utpb.edu/university-offices/compliance-and-accommodations/conflict-of-interest/index</w:t>
      </w:r>
      <w:r w:rsidRPr="002A5829">
        <w:rPr>
          <w:rFonts w:ascii="Arial" w:hAnsi="Arial" w:cs="Arial"/>
          <w:sz w:val="16"/>
          <w:szCs w:val="16"/>
        </w:rPr>
        <w:t>, University’s Standards of Conduct Guide available at </w:t>
      </w:r>
      <w:r w:rsidRPr="002A5829">
        <w:rPr>
          <w:rFonts w:ascii="Arial" w:hAnsi="Arial" w:cs="Arial"/>
          <w:b/>
          <w:bCs/>
          <w:sz w:val="16"/>
          <w:szCs w:val="16"/>
        </w:rPr>
        <w:t>https://www.utpb.edu/university-offices/operating-procedures/docs/part_i.pdf</w:t>
      </w:r>
      <w:r w:rsidRPr="002A5829">
        <w:rPr>
          <w:rFonts w:ascii="Arial" w:hAnsi="Arial" w:cs="Arial"/>
          <w:sz w:val="16"/>
          <w:szCs w:val="16"/>
        </w:rPr>
        <w:t>, and applicable state ethics laws and rules available at </w:t>
      </w:r>
      <w:hyperlink r:id="rId39" w:tgtFrame="_blank" w:history="1">
        <w:r w:rsidRPr="002A5829">
          <w:rPr>
            <w:rFonts w:ascii="Arial" w:hAnsi="Arial" w:cs="Arial"/>
            <w:color w:val="0000FF"/>
            <w:sz w:val="16"/>
            <w:szCs w:val="16"/>
            <w:u w:val="single"/>
          </w:rPr>
          <w:t>https://www.utsystem.edu/offices/systemwide-compliance/ethics</w:t>
        </w:r>
      </w:hyperlink>
      <w:r w:rsidRPr="002A5829">
        <w:rPr>
          <w:rFonts w:ascii="Arial" w:hAnsi="Arial" w:cs="Arial"/>
          <w:color w:val="000000"/>
          <w:sz w:val="16"/>
          <w:szCs w:val="16"/>
        </w:rPr>
        <w:t>. Ne</w:t>
      </w:r>
      <w:r w:rsidRPr="002A5829">
        <w:rPr>
          <w:rFonts w:ascii="Arial" w:hAnsi="Arial" w:cs="Arial"/>
          <w:sz w:val="16"/>
          <w:szCs w:val="16"/>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Further, Contractor agrees to comply with </w:t>
      </w:r>
      <w:hyperlink r:id="rId40" w:anchor="2252.908" w:tgtFrame="_blank" w:history="1">
        <w:r w:rsidRPr="002A5829">
          <w:rPr>
            <w:rFonts w:ascii="Arial" w:hAnsi="Arial" w:cs="Arial"/>
            <w:color w:val="0000FF"/>
            <w:sz w:val="16"/>
            <w:szCs w:val="16"/>
            <w:u w:val="single"/>
          </w:rPr>
          <w:t>§2252.908,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w:t>
      </w:r>
      <w:r w:rsidRPr="002A5829">
        <w:rPr>
          <w:rFonts w:ascii="Arial" w:hAnsi="Arial" w:cs="Arial"/>
          <w:b/>
          <w:bCs/>
          <w:sz w:val="16"/>
          <w:szCs w:val="16"/>
        </w:rPr>
        <w:t>Disclosure of Interested Parties Statute</w:t>
      </w:r>
      <w:r w:rsidRPr="002A5829">
        <w:rPr>
          <w:rFonts w:ascii="Arial" w:hAnsi="Arial" w:cs="Arial"/>
          <w:sz w:val="16"/>
          <w:szCs w:val="16"/>
        </w:rPr>
        <w:t>), and </w:t>
      </w:r>
      <w:hyperlink r:id="rId41" w:tgtFrame="_blank" w:history="1">
        <w:r w:rsidRPr="002A5829">
          <w:rPr>
            <w:rFonts w:ascii="Arial" w:hAnsi="Arial" w:cs="Arial"/>
            <w:color w:val="0000FF"/>
            <w:sz w:val="16"/>
            <w:szCs w:val="16"/>
            <w:u w:val="single"/>
          </w:rPr>
          <w:t>1 TAC §§46.1 through 46.5</w:t>
        </w:r>
      </w:hyperlink>
      <w:r w:rsidRPr="002A5829">
        <w:rPr>
          <w:rFonts w:ascii="Arial" w:hAnsi="Arial" w:cs="Arial"/>
          <w:sz w:val="16"/>
          <w:szCs w:val="16"/>
        </w:rPr>
        <w:t> (</w:t>
      </w:r>
      <w:r w:rsidRPr="002A5829">
        <w:rPr>
          <w:rFonts w:ascii="Arial" w:hAnsi="Arial" w:cs="Arial"/>
          <w:b/>
          <w:bCs/>
          <w:sz w:val="16"/>
          <w:szCs w:val="16"/>
        </w:rPr>
        <w:t>Disclosure of Interested Parties Regulations</w:t>
      </w:r>
      <w:r w:rsidRPr="002A5829">
        <w:rPr>
          <w:rFonts w:ascii="Arial" w:hAnsi="Arial" w:cs="Arial"/>
          <w:sz w:val="16"/>
          <w:szCs w:val="16"/>
        </w:rPr>
        <w:t>), as implemented by the Texas Ethics Commission (</w:t>
      </w:r>
      <w:r w:rsidRPr="002A5829">
        <w:rPr>
          <w:rFonts w:ascii="Arial" w:hAnsi="Arial" w:cs="Arial"/>
          <w:b/>
          <w:bCs/>
          <w:sz w:val="16"/>
          <w:szCs w:val="16"/>
        </w:rPr>
        <w:t>TEC</w:t>
      </w:r>
      <w:r w:rsidRPr="002A5829">
        <w:rPr>
          <w:rFonts w:ascii="Arial" w:hAnsi="Arial" w:cs="Arial"/>
          <w:sz w:val="16"/>
          <w:szCs w:val="16"/>
        </w:rPr>
        <w:t>), including, among other things, providing the TEC and University with information required on the form promulgated by TEC. Contractor may learn more about these disclosure requirements, including the use of TEC’s electronic filing system, by reviewing the information on TEC’s website at </w:t>
      </w:r>
      <w:hyperlink r:id="rId42" w:tgtFrame="_blank" w:history="1">
        <w:r w:rsidRPr="002A5829">
          <w:rPr>
            <w:rFonts w:ascii="Arial" w:hAnsi="Arial" w:cs="Arial"/>
            <w:color w:val="0000FF"/>
            <w:sz w:val="16"/>
            <w:szCs w:val="16"/>
            <w:u w:val="single"/>
          </w:rPr>
          <w:t>https://www.ethics.state.tx.us/resources/FAQs/FAQ_Form1295.php</w:t>
        </w:r>
      </w:hyperlink>
      <w:r w:rsidRPr="002A5829">
        <w:rPr>
          <w:rFonts w:ascii="Arial" w:hAnsi="Arial" w:cs="Arial"/>
          <w:sz w:val="16"/>
          <w:szCs w:val="16"/>
        </w:rPr>
        <w:t>. </w:t>
      </w:r>
    </w:p>
    <w:p w:rsidR="002A5829" w:rsidRPr="002A5829" w:rsidRDefault="002A5829" w:rsidP="002A5829">
      <w:pPr>
        <w:ind w:right="120"/>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ind w:right="120"/>
        <w:jc w:val="both"/>
        <w:textAlignment w:val="baseline"/>
        <w:rPr>
          <w:rFonts w:ascii="Segoe UI" w:hAnsi="Segoe UI" w:cs="Segoe UI"/>
          <w:sz w:val="18"/>
          <w:szCs w:val="18"/>
        </w:rPr>
      </w:pPr>
      <w:r w:rsidRPr="002A5829">
        <w:rPr>
          <w:rFonts w:ascii="Arial" w:hAnsi="Arial" w:cs="Arial"/>
          <w:b/>
          <w:bCs/>
          <w:sz w:val="16"/>
          <w:szCs w:val="16"/>
        </w:rPr>
        <w:t>19.</w:t>
      </w:r>
      <w:r w:rsidRPr="002A5829">
        <w:rPr>
          <w:rFonts w:ascii="Calibri" w:hAnsi="Calibri" w:cs="Calibri"/>
          <w:sz w:val="16"/>
          <w:szCs w:val="16"/>
        </w:rPr>
        <w:t xml:space="preserve"> </w:t>
      </w:r>
      <w:r w:rsidRPr="002A5829">
        <w:rPr>
          <w:rFonts w:ascii="Arial" w:hAnsi="Arial" w:cs="Arial"/>
          <w:b/>
          <w:bCs/>
          <w:caps/>
          <w:sz w:val="16"/>
          <w:szCs w:val="16"/>
        </w:rPr>
        <w:t>NOTICES:</w:t>
      </w:r>
      <w:r w:rsidRPr="002A5829">
        <w:rPr>
          <w:rFonts w:ascii="Arial" w:hAnsi="Arial" w:cs="Arial"/>
          <w:sz w:val="16"/>
          <w:szCs w:val="16"/>
        </w:rPr>
        <w:t> </w:t>
      </w:r>
      <w:r w:rsidRPr="002A5829">
        <w:rPr>
          <w:rFonts w:ascii="Arial" w:hAnsi="Arial" w:cs="Arial"/>
          <w:color w:val="000000"/>
          <w:sz w:val="16"/>
          <w:szCs w:val="16"/>
        </w:rPr>
        <w:t>Except as otherwise provided by this Section, all notices, consents, approvals, demands, requests or other communications provided for or permitted to be given under any of the provisions of this Purchase Order will be in writing and will be sent via certified mail, hand delivery, overnight courier, facsimile transmission (to the extent a facsimile number is set forth below), or email (to the extent an email address is set forth below) as provided below, and notice will be deemed given (</w:t>
      </w:r>
      <w:proofErr w:type="spellStart"/>
      <w:r w:rsidRPr="002A5829">
        <w:rPr>
          <w:rFonts w:ascii="Arial" w:hAnsi="Arial" w:cs="Arial"/>
          <w:color w:val="000000"/>
          <w:sz w:val="16"/>
          <w:szCs w:val="16"/>
        </w:rPr>
        <w:t>i</w:t>
      </w:r>
      <w:proofErr w:type="spellEnd"/>
      <w:r w:rsidRPr="002A5829">
        <w:rPr>
          <w:rFonts w:ascii="Arial" w:hAnsi="Arial" w:cs="Arial"/>
          <w:color w:val="000000"/>
          <w:sz w:val="16"/>
          <w:szCs w:val="16"/>
        </w:rPr>
        <w:t>) if delivered by certified mail, when deposited, postage prepaid, in the United States mail, or (ii) if delivered by hand, overnight courier, facsimile (to the extent a facsimile number is set forth below) or email (to the extent an email address is set forth below), when received: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ind w:firstLine="1800"/>
        <w:jc w:val="both"/>
        <w:textAlignment w:val="baseline"/>
        <w:rPr>
          <w:rFonts w:ascii="Segoe UI" w:hAnsi="Segoe UI" w:cs="Segoe UI"/>
          <w:sz w:val="18"/>
          <w:szCs w:val="18"/>
        </w:rPr>
      </w:pPr>
      <w:r w:rsidRPr="002A5829">
        <w:rPr>
          <w:rFonts w:ascii="Arial" w:hAnsi="Arial" w:cs="Arial"/>
          <w:sz w:val="16"/>
          <w:szCs w:val="16"/>
        </w:rPr>
        <w:t>If to University:</w:t>
      </w:r>
      <w:r w:rsidRPr="002A5829">
        <w:rPr>
          <w:rFonts w:ascii="Calibri" w:hAnsi="Calibri" w:cs="Calibri"/>
          <w:sz w:val="16"/>
          <w:szCs w:val="16"/>
        </w:rPr>
        <w:t xml:space="preserve"> </w:t>
      </w: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Attention: __________________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i/>
          <w:iCs/>
          <w:sz w:val="16"/>
          <w:szCs w:val="16"/>
        </w:rPr>
        <w:t> </w:t>
      </w:r>
      <w:r w:rsidRPr="002A5829">
        <w:rPr>
          <w:rFonts w:ascii="Calibri" w:hAnsi="Calibri" w:cs="Calibri"/>
          <w:sz w:val="16"/>
          <w:szCs w:val="16"/>
        </w:rPr>
        <w:t xml:space="preserve"> </w:t>
      </w:r>
      <w:r w:rsidRPr="002A5829">
        <w:rPr>
          <w:rFonts w:ascii="Arial" w:hAnsi="Arial" w:cs="Arial"/>
          <w:i/>
          <w:iCs/>
          <w:sz w:val="16"/>
          <w:szCs w:val="16"/>
        </w:rPr>
        <w:t>with copy to:</w:t>
      </w:r>
      <w:r w:rsidRPr="002A5829">
        <w:rPr>
          <w:rFonts w:ascii="Calibri" w:hAnsi="Calibri" w:cs="Calibri"/>
          <w:sz w:val="16"/>
          <w:szCs w:val="16"/>
        </w:rPr>
        <w:t xml:space="preserve"> </w:t>
      </w: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Attention:  _________________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ind w:firstLine="1800"/>
        <w:jc w:val="both"/>
        <w:textAlignment w:val="baseline"/>
        <w:rPr>
          <w:rFonts w:ascii="Segoe UI" w:hAnsi="Segoe UI" w:cs="Segoe UI"/>
          <w:sz w:val="18"/>
          <w:szCs w:val="18"/>
        </w:rPr>
      </w:pPr>
      <w:r w:rsidRPr="002A5829">
        <w:rPr>
          <w:rFonts w:ascii="Arial" w:hAnsi="Arial" w:cs="Arial"/>
          <w:sz w:val="16"/>
          <w:szCs w:val="16"/>
        </w:rPr>
        <w:t>If to Contractor:</w:t>
      </w:r>
      <w:r w:rsidRPr="002A5829">
        <w:rPr>
          <w:rFonts w:ascii="Calibri" w:hAnsi="Calibri" w:cs="Calibri"/>
          <w:sz w:val="16"/>
          <w:szCs w:val="16"/>
        </w:rPr>
        <w:t xml:space="preserve"> </w:t>
      </w: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Attention:  _________________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or other person or address as may be given in writing by either party to the other in accordance with this Section.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Notwithstanding any other requirements for notices given by a party under this Purchase Order, if Contractor intends to deliver written notice to University pursuant to </w:t>
      </w:r>
      <w:hyperlink r:id="rId43" w:anchor="2251.054" w:tgtFrame="_blank" w:history="1">
        <w:r w:rsidRPr="002A5829">
          <w:rPr>
            <w:rFonts w:ascii="Arial" w:hAnsi="Arial" w:cs="Arial"/>
            <w:color w:val="0000FF"/>
            <w:sz w:val="16"/>
            <w:szCs w:val="16"/>
            <w:u w:val="single"/>
          </w:rPr>
          <w:t>§2251.054,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then Contractor will send that notice to University as follows: </w:t>
      </w:r>
    </w:p>
    <w:p w:rsidR="002A5829" w:rsidRPr="002A5829" w:rsidRDefault="002A5829" w:rsidP="002A5829">
      <w:pPr>
        <w:ind w:firstLine="1440"/>
        <w:jc w:val="both"/>
        <w:textAlignment w:val="baseline"/>
        <w:rPr>
          <w:rFonts w:ascii="Segoe UI" w:hAnsi="Segoe UI" w:cs="Segoe UI"/>
          <w:sz w:val="18"/>
          <w:szCs w:val="18"/>
        </w:rPr>
      </w:pPr>
      <w:r w:rsidRPr="002A5829">
        <w:rPr>
          <w:rFonts w:ascii="Arial" w:hAnsi="Arial" w:cs="Arial"/>
          <w:sz w:val="16"/>
          <w:szCs w:val="16"/>
        </w:rPr>
        <w:t> </w:t>
      </w:r>
      <w:r w:rsidRPr="002A5829">
        <w:rPr>
          <w:rFonts w:ascii="Calibri" w:hAnsi="Calibri" w:cs="Calibri"/>
          <w:sz w:val="16"/>
          <w:szCs w:val="16"/>
        </w:rPr>
        <w:t xml:space="preserve"> </w:t>
      </w:r>
      <w:r w:rsidRPr="002A5829">
        <w:rPr>
          <w:rFonts w:ascii="Arial" w:hAnsi="Arial" w:cs="Arial"/>
          <w:sz w:val="16"/>
          <w:szCs w:val="16"/>
        </w:rPr>
        <w:t> </w:t>
      </w:r>
    </w:p>
    <w:p w:rsidR="002A5829" w:rsidRPr="002A5829" w:rsidRDefault="002A5829" w:rsidP="002A5829">
      <w:pPr>
        <w:ind w:left="2160" w:firstLine="720"/>
        <w:jc w:val="both"/>
        <w:textAlignment w:val="baseline"/>
        <w:rPr>
          <w:rFonts w:ascii="Segoe UI" w:hAnsi="Segoe UI" w:cs="Segoe UI"/>
          <w:sz w:val="18"/>
          <w:szCs w:val="18"/>
        </w:rPr>
      </w:pPr>
      <w:r w:rsidRPr="002A5829">
        <w:rPr>
          <w:rFonts w:ascii="Arial" w:hAnsi="Arial" w:cs="Arial"/>
          <w:sz w:val="16"/>
          <w:szCs w:val="16"/>
          <w:lang w:val="fr-FR"/>
        </w:rPr>
        <w:t>__________________________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lang w:val="fr-FR"/>
        </w:rPr>
        <w:t>__________________________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lang w:val="fr-FR"/>
        </w:rPr>
        <w:t>__________________________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proofErr w:type="gramStart"/>
      <w:r w:rsidRPr="002A5829">
        <w:rPr>
          <w:rFonts w:ascii="Arial" w:hAnsi="Arial" w:cs="Arial"/>
          <w:sz w:val="16"/>
          <w:szCs w:val="16"/>
          <w:lang w:val="fr-FR"/>
        </w:rPr>
        <w:lastRenderedPageBreak/>
        <w:t>Fax:</w:t>
      </w:r>
      <w:proofErr w:type="gramEnd"/>
      <w:r w:rsidRPr="002A5829">
        <w:rPr>
          <w:rFonts w:ascii="Arial" w:hAnsi="Arial" w:cs="Arial"/>
          <w:sz w:val="16"/>
          <w:szCs w:val="16"/>
          <w:lang w:val="fr-FR"/>
        </w:rPr>
        <w:t> 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proofErr w:type="gramStart"/>
      <w:r w:rsidRPr="002A5829">
        <w:rPr>
          <w:rFonts w:ascii="Arial" w:hAnsi="Arial" w:cs="Arial"/>
          <w:sz w:val="16"/>
          <w:szCs w:val="16"/>
          <w:lang w:val="fr-FR"/>
        </w:rPr>
        <w:t>Email:</w:t>
      </w:r>
      <w:proofErr w:type="gramEnd"/>
      <w:r w:rsidRPr="002A5829">
        <w:rPr>
          <w:rFonts w:ascii="Arial" w:hAnsi="Arial" w:cs="Arial"/>
          <w:sz w:val="16"/>
          <w:szCs w:val="16"/>
          <w:lang w:val="fr-FR"/>
        </w:rPr>
        <w:t> _____________________</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lang w:val="fr-FR"/>
        </w:rPr>
        <w:t> </w:t>
      </w:r>
      <w:r w:rsidRPr="002A5829">
        <w:rPr>
          <w:rFonts w:ascii="Calibri" w:hAnsi="Calibri" w:cs="Calibri"/>
          <w:sz w:val="16"/>
          <w:szCs w:val="16"/>
        </w:rPr>
        <w:t xml:space="preserve"> </w:t>
      </w:r>
      <w:proofErr w:type="gramStart"/>
      <w:r w:rsidRPr="002A5829">
        <w:rPr>
          <w:rFonts w:ascii="Arial" w:hAnsi="Arial" w:cs="Arial"/>
          <w:sz w:val="16"/>
          <w:szCs w:val="16"/>
          <w:lang w:val="fr-FR"/>
        </w:rPr>
        <w:t>Attention:</w:t>
      </w:r>
      <w:proofErr w:type="gramEnd"/>
      <w:r w:rsidRPr="002A5829">
        <w:rPr>
          <w:rFonts w:ascii="Arial" w:hAnsi="Arial" w:cs="Arial"/>
          <w:sz w:val="16"/>
          <w:szCs w:val="16"/>
          <w:lang w:val="fr-FR"/>
        </w:rPr>
        <w:t> __________________</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ind w:firstLine="1440"/>
        <w:jc w:val="both"/>
        <w:textAlignment w:val="baseline"/>
        <w:rPr>
          <w:rFonts w:ascii="Segoe UI" w:hAnsi="Segoe UI" w:cs="Segoe UI"/>
          <w:sz w:val="18"/>
          <w:szCs w:val="18"/>
        </w:rPr>
      </w:pPr>
      <w:r w:rsidRPr="002A5829">
        <w:rPr>
          <w:rFonts w:ascii="Arial" w:hAnsi="Arial" w:cs="Arial"/>
          <w:i/>
          <w:iCs/>
          <w:sz w:val="16"/>
          <w:szCs w:val="16"/>
        </w:rPr>
        <w:t> with copy to:</w:t>
      </w:r>
      <w:r w:rsidRPr="002A5829">
        <w:rPr>
          <w:rFonts w:ascii="Arial" w:hAnsi="Arial" w:cs="Arial"/>
          <w:sz w:val="16"/>
          <w:szCs w:val="16"/>
        </w:rPr>
        <w:t> </w:t>
      </w:r>
      <w:r w:rsidRPr="002A5829">
        <w:rPr>
          <w:rFonts w:ascii="Calibri" w:hAnsi="Calibri" w:cs="Calibri"/>
          <w:sz w:val="16"/>
          <w:szCs w:val="16"/>
        </w:rPr>
        <w:t xml:space="preserve"> </w:t>
      </w:r>
      <w:r w:rsidRPr="002A5829">
        <w:rPr>
          <w:rFonts w:ascii="Arial" w:hAnsi="Arial" w:cs="Arial"/>
          <w:sz w:val="16"/>
          <w:szCs w:val="16"/>
          <w:lang w:val="fr-FR"/>
        </w:rPr>
        <w:t>__________________________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lang w:val="fr-FR"/>
        </w:rPr>
        <w:t>__________________________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proofErr w:type="gramStart"/>
      <w:r w:rsidRPr="002A5829">
        <w:rPr>
          <w:rFonts w:ascii="Arial" w:hAnsi="Arial" w:cs="Arial"/>
          <w:sz w:val="16"/>
          <w:szCs w:val="16"/>
          <w:lang w:val="fr-FR"/>
        </w:rPr>
        <w:t>Fax:</w:t>
      </w:r>
      <w:proofErr w:type="gramEnd"/>
      <w:r w:rsidRPr="002A5829">
        <w:rPr>
          <w:rFonts w:ascii="Arial" w:hAnsi="Arial" w:cs="Arial"/>
          <w:sz w:val="16"/>
          <w:szCs w:val="16"/>
          <w:lang w:val="fr-FR"/>
        </w:rPr>
        <w:t> 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proofErr w:type="gramStart"/>
      <w:r w:rsidRPr="002A5829">
        <w:rPr>
          <w:rFonts w:ascii="Arial" w:hAnsi="Arial" w:cs="Arial"/>
          <w:sz w:val="16"/>
          <w:szCs w:val="16"/>
          <w:lang w:val="fr-FR"/>
        </w:rPr>
        <w:t>Email:</w:t>
      </w:r>
      <w:proofErr w:type="gramEnd"/>
      <w:r w:rsidRPr="002A5829">
        <w:rPr>
          <w:rFonts w:ascii="Arial" w:hAnsi="Arial" w:cs="Arial"/>
          <w:sz w:val="16"/>
          <w:szCs w:val="16"/>
          <w:lang w:val="fr-FR"/>
        </w:rPr>
        <w:t> 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proofErr w:type="gramStart"/>
      <w:r w:rsidRPr="002A5829">
        <w:rPr>
          <w:rFonts w:ascii="Arial" w:hAnsi="Arial" w:cs="Arial"/>
          <w:sz w:val="16"/>
          <w:szCs w:val="16"/>
          <w:lang w:val="fr-FR"/>
        </w:rPr>
        <w:t>Attention:</w:t>
      </w:r>
      <w:proofErr w:type="gramEnd"/>
      <w:r w:rsidRPr="002A5829">
        <w:rPr>
          <w:rFonts w:ascii="Arial" w:hAnsi="Arial" w:cs="Arial"/>
          <w:sz w:val="16"/>
          <w:szCs w:val="16"/>
          <w:lang w:val="fr-FR"/>
        </w:rPr>
        <w:t> _________________</w:t>
      </w:r>
      <w:r w:rsidRPr="002A5829">
        <w:rPr>
          <w:rFonts w:ascii="Arial" w:hAnsi="Arial" w:cs="Arial"/>
          <w:sz w:val="16"/>
          <w:szCs w:val="16"/>
        </w:rPr>
        <w:t> </w:t>
      </w:r>
    </w:p>
    <w:p w:rsidR="002A5829" w:rsidRPr="002A5829" w:rsidRDefault="002A5829" w:rsidP="002A5829">
      <w:pPr>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textAlignment w:val="baseline"/>
        <w:rPr>
          <w:rFonts w:ascii="Segoe UI" w:hAnsi="Segoe UI" w:cs="Segoe UI"/>
          <w:sz w:val="18"/>
          <w:szCs w:val="18"/>
        </w:rPr>
      </w:pPr>
      <w:r w:rsidRPr="002A5829">
        <w:rPr>
          <w:rFonts w:ascii="Arial" w:hAnsi="Arial" w:cs="Arial"/>
          <w:sz w:val="16"/>
          <w:szCs w:val="16"/>
        </w:rPr>
        <w:t>or other person or address as may be given in writing by University to Contractor in accordance with this Section.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20.</w:t>
      </w:r>
      <w:r w:rsidRPr="002A5829">
        <w:rPr>
          <w:rFonts w:ascii="Calibri" w:hAnsi="Calibri" w:cs="Calibri"/>
          <w:sz w:val="16"/>
          <w:szCs w:val="16"/>
        </w:rPr>
        <w:t xml:space="preserve"> </w:t>
      </w:r>
      <w:r w:rsidRPr="002A5829">
        <w:rPr>
          <w:rFonts w:ascii="Arial" w:hAnsi="Arial" w:cs="Arial"/>
          <w:b/>
          <w:bCs/>
          <w:caps/>
          <w:sz w:val="16"/>
          <w:szCs w:val="16"/>
        </w:rPr>
        <w:t>UNDOCUMENTED WORKERS:</w:t>
      </w:r>
      <w:r w:rsidRPr="002A5829">
        <w:rPr>
          <w:rFonts w:ascii="Arial" w:hAnsi="Arial" w:cs="Arial"/>
          <w:sz w:val="16"/>
          <w:szCs w:val="16"/>
        </w:rPr>
        <w:t>  The </w:t>
      </w:r>
      <w:r w:rsidRPr="002A5829">
        <w:rPr>
          <w:rFonts w:ascii="Arial" w:hAnsi="Arial" w:cs="Arial"/>
          <w:i/>
          <w:iCs/>
          <w:sz w:val="16"/>
          <w:szCs w:val="16"/>
        </w:rPr>
        <w:t>Immigration and Nationality Act</w:t>
      </w:r>
      <w:r w:rsidRPr="002A5829">
        <w:rPr>
          <w:rFonts w:ascii="Arial" w:hAnsi="Arial" w:cs="Arial"/>
          <w:sz w:val="16"/>
          <w:szCs w:val="16"/>
        </w:rPr>
        <w:t> (</w:t>
      </w:r>
      <w:hyperlink r:id="rId44" w:tgtFrame="_blank" w:history="1">
        <w:r w:rsidRPr="002A5829">
          <w:rPr>
            <w:rFonts w:ascii="Arial" w:hAnsi="Arial" w:cs="Arial"/>
            <w:color w:val="0000FF"/>
            <w:sz w:val="16"/>
            <w:szCs w:val="16"/>
            <w:u w:val="single"/>
          </w:rPr>
          <w:t>8 </w:t>
        </w:r>
        <w:r w:rsidRPr="002A5829">
          <w:rPr>
            <w:rFonts w:ascii="Arial" w:hAnsi="Arial" w:cs="Arial"/>
            <w:i/>
            <w:iCs/>
            <w:color w:val="0000FF"/>
            <w:sz w:val="16"/>
            <w:szCs w:val="16"/>
            <w:u w:val="single"/>
          </w:rPr>
          <w:t>United States Code </w:t>
        </w:r>
        <w:r w:rsidRPr="002A5829">
          <w:rPr>
            <w:rFonts w:ascii="Arial" w:hAnsi="Arial" w:cs="Arial"/>
            <w:color w:val="0000FF"/>
            <w:sz w:val="16"/>
            <w:szCs w:val="16"/>
            <w:u w:val="single"/>
          </w:rPr>
          <w:t>1324a</w:t>
        </w:r>
      </w:hyperlink>
      <w:r w:rsidRPr="002A5829">
        <w:rPr>
          <w:rFonts w:ascii="Arial" w:hAnsi="Arial" w:cs="Arial"/>
          <w:sz w:val="16"/>
          <w:szCs w:val="16"/>
        </w:rPr>
        <w:t>) (“</w:t>
      </w:r>
      <w:r w:rsidRPr="002A5829">
        <w:rPr>
          <w:rFonts w:ascii="Arial" w:hAnsi="Arial" w:cs="Arial"/>
          <w:b/>
          <w:bCs/>
          <w:sz w:val="16"/>
          <w:szCs w:val="16"/>
        </w:rPr>
        <w:t>Immigration Act</w:t>
      </w:r>
      <w:r w:rsidRPr="002A5829">
        <w:rPr>
          <w:rFonts w:ascii="Arial" w:hAnsi="Arial" w:cs="Arial"/>
          <w:sz w:val="16"/>
          <w:szCs w:val="16"/>
        </w:rPr>
        <w:t>”) makes it unlawful for an employer to hire or continue employment of undocumented workers. The United States Immigration and Customs Enforcement Service has established the Form </w:t>
      </w:r>
      <w:hyperlink r:id="rId45" w:tgtFrame="_blank" w:history="1">
        <w:r w:rsidRPr="002A5829">
          <w:rPr>
            <w:rFonts w:ascii="Arial" w:hAnsi="Arial" w:cs="Arial"/>
            <w:color w:val="0000FF"/>
            <w:sz w:val="16"/>
            <w:szCs w:val="16"/>
            <w:u w:val="single"/>
          </w:rPr>
          <w:t>I-9 Employment Eligibility Verification Form</w:t>
        </w:r>
      </w:hyperlink>
      <w:r w:rsidRPr="002A5829">
        <w:rPr>
          <w:rFonts w:ascii="Arial" w:hAnsi="Arial" w:cs="Arial"/>
          <w:sz w:val="16"/>
          <w:szCs w:val="16"/>
        </w:rPr>
        <w:t> (“</w:t>
      </w:r>
      <w:r w:rsidRPr="002A5829">
        <w:rPr>
          <w:rFonts w:ascii="Arial" w:hAnsi="Arial" w:cs="Arial"/>
          <w:b/>
          <w:bCs/>
          <w:sz w:val="16"/>
          <w:szCs w:val="16"/>
        </w:rPr>
        <w:t>I-9 Form</w:t>
      </w:r>
      <w:r w:rsidRPr="002A5829">
        <w:rPr>
          <w:rFonts w:ascii="Arial" w:hAnsi="Arial" w:cs="Arial"/>
          <w:sz w:val="16"/>
          <w:szCs w:val="16"/>
        </w:rPr>
        <w:t>”) as the document to be used for employment eligibility verification (</w:t>
      </w:r>
      <w:hyperlink r:id="rId46" w:tgtFrame="_blank" w:history="1">
        <w:r w:rsidRPr="002A5829">
          <w:rPr>
            <w:rFonts w:ascii="Arial" w:hAnsi="Arial" w:cs="Arial"/>
            <w:color w:val="0000FF"/>
            <w:sz w:val="16"/>
            <w:szCs w:val="16"/>
            <w:u w:val="single"/>
          </w:rPr>
          <w:t>8 </w:t>
        </w:r>
        <w:r w:rsidRPr="002A5829">
          <w:rPr>
            <w:rFonts w:ascii="Arial" w:hAnsi="Arial" w:cs="Arial"/>
            <w:i/>
            <w:iCs/>
            <w:color w:val="0000FF"/>
            <w:sz w:val="16"/>
            <w:szCs w:val="16"/>
            <w:u w:val="single"/>
          </w:rPr>
          <w:t>Code of Federal Regulations</w:t>
        </w:r>
        <w:r w:rsidRPr="002A5829">
          <w:rPr>
            <w:rFonts w:ascii="Arial" w:hAnsi="Arial" w:cs="Arial"/>
            <w:color w:val="0000FF"/>
            <w:sz w:val="16"/>
            <w:szCs w:val="16"/>
            <w:u w:val="single"/>
          </w:rPr>
          <w:t> 274a</w:t>
        </w:r>
      </w:hyperlink>
      <w:r w:rsidRPr="002A5829">
        <w:rPr>
          <w:rFonts w:ascii="Arial" w:hAnsi="Arial" w:cs="Arial"/>
          <w:sz w:val="16"/>
          <w:szCs w:val="16"/>
        </w:rPr>
        <w:t>).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law.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Purchase Order in violation of the Immigration Act then, in addition to other remedies or penalties prescribed by law, University may terminate this Purchase Order. Contractor represents and warrants that it </w:t>
      </w:r>
      <w:proofErr w:type="gramStart"/>
      <w:r w:rsidRPr="002A5829">
        <w:rPr>
          <w:rFonts w:ascii="Arial" w:hAnsi="Arial" w:cs="Arial"/>
          <w:sz w:val="16"/>
          <w:szCs w:val="16"/>
        </w:rPr>
        <w:t>is in compliance with</w:t>
      </w:r>
      <w:proofErr w:type="gramEnd"/>
      <w:r w:rsidRPr="002A5829">
        <w:rPr>
          <w:rFonts w:ascii="Arial" w:hAnsi="Arial" w:cs="Arial"/>
          <w:sz w:val="16"/>
          <w:szCs w:val="16"/>
        </w:rPr>
        <w:t> and agrees that it will remain in compliance with the provisions of the Immigration Act.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21.</w:t>
      </w:r>
      <w:r w:rsidRPr="002A5829">
        <w:rPr>
          <w:rFonts w:ascii="Calibri" w:hAnsi="Calibri" w:cs="Calibri"/>
          <w:sz w:val="16"/>
          <w:szCs w:val="16"/>
        </w:rPr>
        <w:t xml:space="preserve"> </w:t>
      </w:r>
      <w:r w:rsidRPr="002A5829">
        <w:rPr>
          <w:rFonts w:ascii="Arial" w:hAnsi="Arial" w:cs="Arial"/>
          <w:b/>
          <w:bCs/>
          <w:caps/>
          <w:sz w:val="16"/>
          <w:szCs w:val="16"/>
        </w:rPr>
        <w:t>STATE OF TEXAS COMPUTER EQUIPMENT RECYCLING PROGRAM</w:t>
      </w:r>
      <w:r w:rsidRPr="002A5829">
        <w:rPr>
          <w:rFonts w:ascii="Arial" w:hAnsi="Arial" w:cs="Arial"/>
          <w:b/>
          <w:bCs/>
          <w:caps/>
          <w:sz w:val="16"/>
          <w:szCs w:val="16"/>
          <w:lang w:val="fr-FR"/>
        </w:rPr>
        <w:t> CERTIFICATION:</w:t>
      </w:r>
      <w:r w:rsidRPr="002A5829">
        <w:rPr>
          <w:rFonts w:ascii="Arial" w:hAnsi="Arial" w:cs="Arial"/>
          <w:b/>
          <w:bCs/>
          <w:sz w:val="16"/>
          <w:szCs w:val="16"/>
        </w:rPr>
        <w:t>  </w:t>
      </w:r>
      <w:r w:rsidRPr="002A5829">
        <w:rPr>
          <w:rFonts w:ascii="Arial" w:hAnsi="Arial" w:cs="Arial"/>
          <w:sz w:val="16"/>
          <w:szCs w:val="16"/>
        </w:rPr>
        <w:t>If Contractor is selling or leasing computer equipment (defined in Section 361.952 (2), </w:t>
      </w:r>
      <w:r w:rsidRPr="002A5829">
        <w:rPr>
          <w:rFonts w:ascii="Arial" w:hAnsi="Arial" w:cs="Arial"/>
          <w:i/>
          <w:iCs/>
          <w:sz w:val="16"/>
          <w:szCs w:val="16"/>
        </w:rPr>
        <w:t>Texas Health and Safety Code</w:t>
      </w:r>
      <w:r w:rsidRPr="002A5829">
        <w:rPr>
          <w:rFonts w:ascii="Arial" w:hAnsi="Arial" w:cs="Arial"/>
          <w:sz w:val="16"/>
          <w:szCs w:val="16"/>
        </w:rPr>
        <w:t>) to the University under this Purchase Order, then pursuant to </w:t>
      </w:r>
      <w:hyperlink r:id="rId47" w:anchor="361.965" w:tgtFrame="_blank" w:history="1">
        <w:r w:rsidRPr="002A5829">
          <w:rPr>
            <w:rFonts w:ascii="Arial" w:hAnsi="Arial" w:cs="Arial"/>
            <w:color w:val="0000FF"/>
            <w:sz w:val="16"/>
            <w:szCs w:val="16"/>
            <w:u w:val="single"/>
          </w:rPr>
          <w:t>§361.965,</w:t>
        </w:r>
        <w:r w:rsidRPr="002A5829">
          <w:rPr>
            <w:rFonts w:ascii="Arial" w:hAnsi="Arial" w:cs="Arial"/>
            <w:b/>
            <w:bCs/>
            <w:color w:val="0000FF"/>
            <w:sz w:val="16"/>
            <w:szCs w:val="16"/>
            <w:u w:val="single"/>
          </w:rPr>
          <w:t> </w:t>
        </w:r>
        <w:r w:rsidRPr="002A5829">
          <w:rPr>
            <w:rFonts w:ascii="Arial" w:hAnsi="Arial" w:cs="Arial"/>
            <w:i/>
            <w:iCs/>
            <w:color w:val="0000FF"/>
            <w:sz w:val="16"/>
            <w:szCs w:val="16"/>
            <w:u w:val="single"/>
          </w:rPr>
          <w:t>Texas Health and Safety Code</w:t>
        </w:r>
      </w:hyperlink>
      <w:r w:rsidRPr="002A5829">
        <w:rPr>
          <w:rFonts w:ascii="Arial" w:hAnsi="Arial" w:cs="Arial"/>
          <w:i/>
          <w:iCs/>
          <w:sz w:val="16"/>
          <w:szCs w:val="16"/>
        </w:rPr>
        <w:t>,</w:t>
      </w:r>
      <w:r w:rsidRPr="002A5829">
        <w:rPr>
          <w:rFonts w:ascii="Arial" w:hAnsi="Arial" w:cs="Arial"/>
          <w:b/>
          <w:bCs/>
          <w:sz w:val="16"/>
          <w:szCs w:val="16"/>
        </w:rPr>
        <w:t> </w:t>
      </w:r>
      <w:r w:rsidRPr="002A5829">
        <w:rPr>
          <w:rFonts w:ascii="Arial" w:hAnsi="Arial" w:cs="Arial"/>
          <w:sz w:val="16"/>
          <w:szCs w:val="16"/>
        </w:rPr>
        <w:t>Contractor certifies that it is full compliance with the </w:t>
      </w:r>
      <w:r w:rsidRPr="002A5829">
        <w:rPr>
          <w:rFonts w:ascii="Arial" w:hAnsi="Arial" w:cs="Arial"/>
          <w:i/>
          <w:iCs/>
          <w:sz w:val="16"/>
          <w:szCs w:val="16"/>
        </w:rPr>
        <w:t>State of Texas Manufacturer Responsibility and Consumer Convenience Computer Equipment Collection and Recovery Act</w:t>
      </w:r>
      <w:r w:rsidRPr="002A5829">
        <w:rPr>
          <w:rFonts w:ascii="Arial" w:hAnsi="Arial" w:cs="Arial"/>
          <w:sz w:val="16"/>
          <w:szCs w:val="16"/>
        </w:rPr>
        <w:t> set forth in </w:t>
      </w:r>
      <w:hyperlink r:id="rId48" w:anchor="Y" w:tgtFrame="_blank" w:history="1">
        <w:r w:rsidRPr="002A5829">
          <w:rPr>
            <w:rFonts w:ascii="Arial" w:hAnsi="Arial" w:cs="Arial"/>
            <w:color w:val="0000FF"/>
            <w:sz w:val="16"/>
            <w:szCs w:val="16"/>
            <w:u w:val="single"/>
          </w:rPr>
          <w:t>Subchapter Y, Chapter 361, </w:t>
        </w:r>
        <w:r w:rsidRPr="002A5829">
          <w:rPr>
            <w:rFonts w:ascii="Arial" w:hAnsi="Arial" w:cs="Arial"/>
            <w:i/>
            <w:iCs/>
            <w:color w:val="0000FF"/>
            <w:sz w:val="16"/>
            <w:szCs w:val="16"/>
            <w:u w:val="single"/>
          </w:rPr>
          <w:t>Texas Health and Safety Code</w:t>
        </w:r>
      </w:hyperlink>
      <w:r w:rsidRPr="002A5829">
        <w:rPr>
          <w:rFonts w:ascii="Arial" w:hAnsi="Arial" w:cs="Arial"/>
          <w:i/>
          <w:iCs/>
          <w:sz w:val="16"/>
          <w:szCs w:val="16"/>
        </w:rPr>
        <w:t>,</w:t>
      </w:r>
      <w:r w:rsidRPr="002A5829">
        <w:rPr>
          <w:rFonts w:ascii="Arial" w:hAnsi="Arial" w:cs="Arial"/>
          <w:sz w:val="16"/>
          <w:szCs w:val="16"/>
        </w:rPr>
        <w:t> and the rules adopted by the Texas Commission on Environmental Quality under that Act as set forth in 30 TAC Chapter 328. Contractor acknowledges that this Purchase Order may be terminated and payment may be withheld if this certification is inaccurate.</w:t>
      </w:r>
      <w:r w:rsidRPr="002A5829">
        <w:rPr>
          <w:rFonts w:ascii="Arial" w:hAnsi="Arial" w:cs="Arial"/>
          <w:b/>
          <w:bCs/>
          <w:sz w:val="16"/>
          <w:szCs w:val="16"/>
        </w:rPr>
        <w:t>  </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color w:val="000000"/>
          <w:sz w:val="16"/>
          <w:szCs w:val="16"/>
        </w:rPr>
        <w:t>22.</w:t>
      </w:r>
      <w:r w:rsidRPr="002A5829">
        <w:rPr>
          <w:rFonts w:ascii="Calibri" w:hAnsi="Calibri" w:cs="Calibri"/>
          <w:color w:val="000000"/>
          <w:sz w:val="16"/>
          <w:szCs w:val="16"/>
        </w:rPr>
        <w:t xml:space="preserve"> </w:t>
      </w:r>
      <w:r w:rsidRPr="002A5829">
        <w:rPr>
          <w:rFonts w:ascii="Arial" w:hAnsi="Arial" w:cs="Arial"/>
          <w:b/>
          <w:bCs/>
          <w:caps/>
          <w:color w:val="000000"/>
          <w:sz w:val="16"/>
          <w:szCs w:val="16"/>
        </w:rPr>
        <w:t>RESPONSIBILITY FOR INDIVIDUALS PERFORMING WORK; CRIMINAL BACKGROUND CHECKS:</w:t>
      </w:r>
      <w:r w:rsidRPr="002A5829">
        <w:rPr>
          <w:rFonts w:ascii="Arial" w:hAnsi="Arial" w:cs="Arial"/>
          <w:color w:val="000000"/>
          <w:sz w:val="16"/>
          <w:szCs w:val="16"/>
        </w:rPr>
        <w:t> Each individual who is assigned to perform services under this Purchase Order will be an employee of Contractor or an employee of a subcontractor engaged by Contractor. Contractor is responsible for the performance of all individuals performing services under this Purchase Order. Prior to commencing services, Contractor will (1) provide University with a list ("</w:t>
      </w:r>
      <w:r w:rsidRPr="002A5829">
        <w:rPr>
          <w:rFonts w:ascii="Arial" w:hAnsi="Arial" w:cs="Arial"/>
          <w:b/>
          <w:bCs/>
          <w:color w:val="000000"/>
          <w:sz w:val="16"/>
          <w:szCs w:val="16"/>
        </w:rPr>
        <w:t>List</w:t>
      </w:r>
      <w:r w:rsidRPr="002A5829">
        <w:rPr>
          <w:rFonts w:ascii="Arial" w:hAnsi="Arial" w:cs="Arial"/>
          <w:color w:val="000000"/>
          <w:sz w:val="16"/>
          <w:szCs w:val="16"/>
        </w:rPr>
        <w:t>") of all individuals who may be assigned to perform services, and (2) have an appropriate criminal background screening performed on all the individuals. Contractor will determine on a case-by-case basis whether each individual assigned to perform services is qualified to provide the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services. Prior to commencing performance of services under this Purchase Order, Contractor will provide University a letter signed by an authorized representative of Contractor certifying compliance with this Section. Contractor will provide University an updated certification </w:t>
      </w:r>
      <w:proofErr w:type="gramStart"/>
      <w:r w:rsidRPr="002A5829">
        <w:rPr>
          <w:rFonts w:ascii="Arial" w:hAnsi="Arial" w:cs="Arial"/>
          <w:color w:val="000000"/>
          <w:sz w:val="16"/>
          <w:szCs w:val="16"/>
        </w:rPr>
        <w:t>letter</w:t>
      </w:r>
      <w:proofErr w:type="gramEnd"/>
      <w:r w:rsidRPr="002A5829">
        <w:rPr>
          <w:rFonts w:ascii="Arial" w:hAnsi="Arial" w:cs="Arial"/>
          <w:color w:val="000000"/>
          <w:sz w:val="16"/>
          <w:szCs w:val="16"/>
        </w:rPr>
        <w:t> each time there is a change in the individuals assigned to perform services.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color w:val="000000"/>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23.</w:t>
      </w:r>
      <w:r w:rsidRPr="002A5829">
        <w:rPr>
          <w:rFonts w:ascii="Calibri" w:hAnsi="Calibri" w:cs="Calibri"/>
          <w:sz w:val="16"/>
          <w:szCs w:val="16"/>
        </w:rPr>
        <w:t xml:space="preserve"> </w:t>
      </w:r>
      <w:r w:rsidRPr="002A5829">
        <w:rPr>
          <w:rFonts w:ascii="Arial" w:hAnsi="Arial" w:cs="Arial"/>
          <w:b/>
          <w:bCs/>
          <w:caps/>
          <w:sz w:val="16"/>
          <w:szCs w:val="16"/>
        </w:rPr>
        <w:t>FORCE MAJEURE:</w:t>
      </w:r>
      <w:r w:rsidRPr="002A5829">
        <w:rPr>
          <w:rFonts w:ascii="Arial" w:hAnsi="Arial" w:cs="Arial"/>
          <w:b/>
          <w:bCs/>
          <w:sz w:val="16"/>
          <w:szCs w:val="16"/>
        </w:rPr>
        <w:t> </w:t>
      </w:r>
      <w:r w:rsidRPr="002A5829">
        <w:rPr>
          <w:rFonts w:ascii="Arial" w:hAnsi="Arial" w:cs="Arial"/>
          <w:sz w:val="16"/>
          <w:szCs w:val="16"/>
        </w:rPr>
        <w:t>Neither party hereto will be liable or responsible to the other for any loss or damage or for any delays or failure to perform due to causes beyond its reasonable control including acts of God, strikes, epidemics, war, riots, flood, fire, sabotage, or any other circumstances of like character (“</w:t>
      </w:r>
      <w:r w:rsidRPr="002A5829">
        <w:rPr>
          <w:rFonts w:ascii="Arial" w:hAnsi="Arial" w:cs="Arial"/>
          <w:b/>
          <w:bCs/>
          <w:sz w:val="16"/>
          <w:szCs w:val="16"/>
        </w:rPr>
        <w:t>force majeure occurrence</w:t>
      </w:r>
      <w:r w:rsidRPr="002A5829">
        <w:rPr>
          <w:rFonts w:ascii="Arial" w:hAnsi="Arial" w:cs="Arial"/>
          <w:sz w:val="16"/>
          <w:szCs w:val="16"/>
        </w:rPr>
        <w:t>”). </w:t>
      </w:r>
      <w:r w:rsidRPr="002A5829">
        <w:rPr>
          <w:rFonts w:ascii="Arial" w:hAnsi="Arial" w:cs="Arial"/>
          <w:sz w:val="16"/>
          <w:szCs w:val="16"/>
          <w:u w:val="single"/>
        </w:rPr>
        <w:t>Provided</w:t>
      </w:r>
      <w:r w:rsidRPr="002A5829">
        <w:rPr>
          <w:rFonts w:ascii="Arial" w:hAnsi="Arial" w:cs="Arial"/>
          <w:sz w:val="16"/>
          <w:szCs w:val="16"/>
        </w:rPr>
        <w:t>, </w:t>
      </w:r>
      <w:r w:rsidRPr="002A5829">
        <w:rPr>
          <w:rFonts w:ascii="Arial" w:hAnsi="Arial" w:cs="Arial"/>
          <w:sz w:val="16"/>
          <w:szCs w:val="16"/>
          <w:u w:val="single"/>
        </w:rPr>
        <w:t>however</w:t>
      </w:r>
      <w:r w:rsidRPr="002A5829">
        <w:rPr>
          <w:rFonts w:ascii="Arial" w:hAnsi="Arial" w:cs="Arial"/>
          <w:sz w:val="16"/>
          <w:szCs w:val="16"/>
        </w:rPr>
        <w:t>, in the event of a force majeure occurrence, Contractor agrees to use its best efforts to mitigate the impact of the occurrence so that University may continue to provide services during the occurrence.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24.</w:t>
      </w:r>
      <w:r w:rsidRPr="002A5829">
        <w:rPr>
          <w:rFonts w:ascii="Calibri" w:hAnsi="Calibri" w:cs="Calibri"/>
          <w:sz w:val="16"/>
          <w:szCs w:val="16"/>
        </w:rPr>
        <w:t xml:space="preserve"> </w:t>
      </w:r>
      <w:r w:rsidRPr="002A5829">
        <w:rPr>
          <w:rFonts w:ascii="Arial" w:hAnsi="Arial" w:cs="Arial"/>
          <w:b/>
          <w:bCs/>
          <w:sz w:val="16"/>
          <w:szCs w:val="16"/>
        </w:rPr>
        <w:t>TERMINATION:</w:t>
      </w:r>
      <w:r w:rsidRPr="002A5829">
        <w:rPr>
          <w:rFonts w:ascii="Arial" w:hAnsi="Arial" w:cs="Arial"/>
          <w:sz w:val="16"/>
          <w:szCs w:val="16"/>
        </w:rPr>
        <w: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(a)</w:t>
      </w:r>
      <w:r w:rsidRPr="002A5829">
        <w:rPr>
          <w:rFonts w:ascii="Calibri" w:hAnsi="Calibri" w:cs="Calibri"/>
          <w:sz w:val="16"/>
          <w:szCs w:val="16"/>
        </w:rPr>
        <w:t xml:space="preserve"> </w:t>
      </w:r>
      <w:r w:rsidRPr="002A5829">
        <w:rPr>
          <w:rFonts w:ascii="Arial" w:hAnsi="Arial" w:cs="Arial"/>
          <w:sz w:val="16"/>
          <w:szCs w:val="16"/>
        </w:rPr>
        <w:t>Upon written notice to Contractor, University may terminate this Purchase Order, in whole or in part, without cause. If University terminates without cause, University will pay Contractor all reasonable costs incurred up to the date of termination. Under no circumstance will University pay Contractor for anticipatory or lost profits.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(b)</w:t>
      </w:r>
      <w:r w:rsidRPr="002A5829">
        <w:rPr>
          <w:rFonts w:ascii="Calibri" w:hAnsi="Calibri" w:cs="Calibri"/>
          <w:sz w:val="16"/>
          <w:szCs w:val="16"/>
        </w:rPr>
        <w:t xml:space="preserve"> </w:t>
      </w:r>
      <w:r w:rsidRPr="002A5829">
        <w:rPr>
          <w:rFonts w:ascii="Arial" w:hAnsi="Arial" w:cs="Arial"/>
          <w:sz w:val="16"/>
          <w:szCs w:val="16"/>
        </w:rPr>
        <w:t>In the event of a material failure by Contractor to perform in accordance with the terms of this Purchase Order (“</w:t>
      </w:r>
      <w:r w:rsidRPr="002A5829">
        <w:rPr>
          <w:rFonts w:ascii="Arial" w:hAnsi="Arial" w:cs="Arial"/>
          <w:b/>
          <w:bCs/>
          <w:sz w:val="16"/>
          <w:szCs w:val="16"/>
        </w:rPr>
        <w:t>default</w:t>
      </w:r>
      <w:r w:rsidRPr="002A5829">
        <w:rPr>
          <w:rFonts w:ascii="Arial" w:hAnsi="Arial" w:cs="Arial"/>
          <w:sz w:val="16"/>
          <w:szCs w:val="16"/>
        </w:rPr>
        <w:t>”), University may terminate this Purchase Order upon ten (10) days’ written notice of termination setting forth the nature of the default; </w:t>
      </w:r>
      <w:r w:rsidRPr="002A5829">
        <w:rPr>
          <w:rFonts w:ascii="Arial" w:hAnsi="Arial" w:cs="Arial"/>
          <w:sz w:val="16"/>
          <w:szCs w:val="16"/>
          <w:u w:val="single"/>
        </w:rPr>
        <w:t>provided</w:t>
      </w:r>
      <w:r w:rsidRPr="002A5829">
        <w:rPr>
          <w:rFonts w:ascii="Arial" w:hAnsi="Arial" w:cs="Arial"/>
          <w:sz w:val="16"/>
          <w:szCs w:val="16"/>
        </w:rPr>
        <w:t> </w:t>
      </w:r>
      <w:r w:rsidRPr="002A5829">
        <w:rPr>
          <w:rFonts w:ascii="Arial" w:hAnsi="Arial" w:cs="Arial"/>
          <w:sz w:val="16"/>
          <w:szCs w:val="16"/>
          <w:u w:val="single"/>
        </w:rPr>
        <w:t>that</w:t>
      </w:r>
      <w:r w:rsidRPr="002A5829">
        <w:rPr>
          <w:rFonts w:ascii="Arial" w:hAnsi="Arial" w:cs="Arial"/>
          <w:sz w:val="16"/>
          <w:szCs w:val="16"/>
        </w:rPr>
        <w:t>, the default is through no fault of University. Termination will not be effective if the default is fully cured by Contractor prior to the end of the ten-day period.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textAlignment w:val="baseline"/>
        <w:rPr>
          <w:rFonts w:ascii="Segoe UI" w:hAnsi="Segoe UI" w:cs="Segoe UI"/>
          <w:sz w:val="18"/>
          <w:szCs w:val="18"/>
        </w:rPr>
      </w:pPr>
      <w:r w:rsidRPr="002A5829">
        <w:rPr>
          <w:rFonts w:ascii="Arial" w:hAnsi="Arial" w:cs="Arial"/>
          <w:b/>
          <w:bCs/>
          <w:sz w:val="16"/>
          <w:szCs w:val="16"/>
        </w:rPr>
        <w:t>26.</w:t>
      </w:r>
      <w:r w:rsidRPr="002A5829">
        <w:rPr>
          <w:rFonts w:ascii="Calibri" w:hAnsi="Calibri" w:cs="Calibri"/>
          <w:sz w:val="16"/>
          <w:szCs w:val="16"/>
        </w:rPr>
        <w:t xml:space="preserve"> </w:t>
      </w:r>
      <w:r w:rsidRPr="002A5829">
        <w:rPr>
          <w:rFonts w:ascii="Arial" w:hAnsi="Arial" w:cs="Arial"/>
          <w:b/>
          <w:bCs/>
          <w:sz w:val="16"/>
          <w:szCs w:val="16"/>
        </w:rPr>
        <w:t>EXTERNAL TERMS:</w:t>
      </w:r>
      <w:r w:rsidRPr="002A5829">
        <w:rPr>
          <w:rFonts w:ascii="Arial" w:hAnsi="Arial" w:cs="Arial"/>
          <w:sz w:val="16"/>
          <w:szCs w:val="16"/>
        </w:rPr>
        <w:t>  This Purchase Order completely supplants, replaces, and overrides all other terms and conditions or agreements, written or oral, concerning Contractor’s performance or provision of goods or services under this Purchase Order (“</w:t>
      </w:r>
      <w:r w:rsidRPr="002A5829">
        <w:rPr>
          <w:rFonts w:ascii="Arial" w:hAnsi="Arial" w:cs="Arial"/>
          <w:sz w:val="16"/>
          <w:szCs w:val="16"/>
          <w:u w:val="single"/>
        </w:rPr>
        <w:t>External Terms</w:t>
      </w:r>
      <w:r w:rsidRPr="002A5829">
        <w:rPr>
          <w:rFonts w:ascii="Arial" w:hAnsi="Arial" w:cs="Arial"/>
          <w:sz w:val="16"/>
          <w:szCs w:val="16"/>
        </w:rPr>
        <w:t>”).  The External Terms are null and void and will have no effect under this Purchase Order, regardless of whether University or its employees, contractors, or agents express assent or agreement to the External Terms.  The External Terms include any </w:t>
      </w:r>
      <w:proofErr w:type="spellStart"/>
      <w:r w:rsidRPr="002A5829">
        <w:rPr>
          <w:rFonts w:ascii="Arial" w:hAnsi="Arial" w:cs="Arial"/>
          <w:sz w:val="16"/>
          <w:szCs w:val="16"/>
        </w:rPr>
        <w:t>shrinkwrap</w:t>
      </w:r>
      <w:proofErr w:type="spellEnd"/>
      <w:r w:rsidRPr="002A5829">
        <w:rPr>
          <w:rFonts w:ascii="Arial" w:hAnsi="Arial" w:cs="Arial"/>
          <w:sz w:val="16"/>
          <w:szCs w:val="16"/>
        </w:rPr>
        <w:t>, clickwrap, </w:t>
      </w:r>
      <w:proofErr w:type="spellStart"/>
      <w:r w:rsidRPr="002A5829">
        <w:rPr>
          <w:rFonts w:ascii="Arial" w:hAnsi="Arial" w:cs="Arial"/>
          <w:sz w:val="16"/>
          <w:szCs w:val="16"/>
        </w:rPr>
        <w:t>browsewrap</w:t>
      </w:r>
      <w:proofErr w:type="spellEnd"/>
      <w:r w:rsidRPr="002A5829">
        <w:rPr>
          <w:rFonts w:ascii="Arial" w:hAnsi="Arial" w:cs="Arial"/>
          <w:sz w:val="16"/>
          <w:szCs w:val="16"/>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27.</w:t>
      </w:r>
      <w:r w:rsidRPr="002A5829">
        <w:rPr>
          <w:rFonts w:ascii="Calibri" w:hAnsi="Calibri" w:cs="Calibri"/>
          <w:sz w:val="16"/>
          <w:szCs w:val="16"/>
        </w:rPr>
        <w:t xml:space="preserve"> </w:t>
      </w:r>
      <w:r w:rsidRPr="002A5829">
        <w:rPr>
          <w:rFonts w:ascii="Arial" w:hAnsi="Arial" w:cs="Arial"/>
          <w:b/>
          <w:bCs/>
          <w:caps/>
          <w:sz w:val="16"/>
          <w:szCs w:val="16"/>
        </w:rPr>
        <w:t>PUBLIC INFORMATION:</w:t>
      </w:r>
      <w:r w:rsidRPr="002A5829">
        <w:rPr>
          <w:rFonts w:ascii="Arial" w:hAnsi="Arial" w:cs="Arial"/>
          <w:sz w:val="16"/>
          <w:szCs w:val="16"/>
        </w:rPr>
        <w:t> University strictly adheres to all statutes, court decisions and opinions of the Texas Attorney General with respect to disclosure of public information under the </w:t>
      </w:r>
      <w:r w:rsidRPr="002A5829">
        <w:rPr>
          <w:rFonts w:ascii="Arial" w:hAnsi="Arial" w:cs="Arial"/>
          <w:i/>
          <w:iCs/>
          <w:sz w:val="16"/>
          <w:szCs w:val="16"/>
        </w:rPr>
        <w:t>Texas Public Information Act </w:t>
      </w:r>
      <w:r w:rsidRPr="002A5829">
        <w:rPr>
          <w:rFonts w:ascii="Arial" w:hAnsi="Arial" w:cs="Arial"/>
          <w:sz w:val="16"/>
          <w:szCs w:val="16"/>
        </w:rPr>
        <w:t>(“</w:t>
      </w:r>
      <w:r w:rsidRPr="002A5829">
        <w:rPr>
          <w:rFonts w:ascii="Arial" w:hAnsi="Arial" w:cs="Arial"/>
          <w:b/>
          <w:bCs/>
          <w:sz w:val="16"/>
          <w:szCs w:val="16"/>
        </w:rPr>
        <w:t>TPIA</w:t>
      </w:r>
      <w:r w:rsidRPr="002A5829">
        <w:rPr>
          <w:rFonts w:ascii="Arial" w:hAnsi="Arial" w:cs="Arial"/>
          <w:sz w:val="16"/>
          <w:szCs w:val="16"/>
        </w:rPr>
        <w:t>”), </w:t>
      </w:r>
      <w:hyperlink r:id="rId49" w:tgtFrame="_blank" w:history="1">
        <w:r w:rsidRPr="002A5829">
          <w:rPr>
            <w:rFonts w:ascii="Arial" w:hAnsi="Arial" w:cs="Arial"/>
            <w:color w:val="0000FF"/>
            <w:sz w:val="16"/>
            <w:szCs w:val="16"/>
            <w:u w:val="single"/>
          </w:rPr>
          <w:t>Chapter 552,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In accordance with </w:t>
      </w:r>
      <w:hyperlink r:id="rId50" w:anchor="552.002" w:tgtFrame="_blank" w:history="1">
        <w:r w:rsidRPr="002A5829">
          <w:rPr>
            <w:rFonts w:ascii="Arial" w:hAnsi="Arial" w:cs="Arial"/>
            <w:color w:val="0000FF"/>
            <w:sz w:val="16"/>
            <w:szCs w:val="16"/>
            <w:u w:val="single"/>
          </w:rPr>
          <w:t>§552.002</w:t>
        </w:r>
      </w:hyperlink>
      <w:r w:rsidRPr="002A5829">
        <w:rPr>
          <w:rFonts w:ascii="Arial" w:hAnsi="Arial" w:cs="Arial"/>
          <w:sz w:val="16"/>
          <w:szCs w:val="16"/>
        </w:rPr>
        <w:t> of TPIA and </w:t>
      </w:r>
      <w:hyperlink r:id="rId51" w:anchor="2252.907" w:tgtFrame="_blank" w:history="1">
        <w:r w:rsidRPr="002A5829">
          <w:rPr>
            <w:rFonts w:ascii="Arial" w:hAnsi="Arial" w:cs="Arial"/>
            <w:color w:val="0000FF"/>
            <w:sz w:val="16"/>
            <w:szCs w:val="16"/>
            <w:u w:val="single"/>
          </w:rPr>
          <w:t>§2252.907</w:t>
        </w:r>
      </w:hyperlink>
      <w:r w:rsidRPr="002A5829">
        <w:rPr>
          <w:rFonts w:ascii="Arial" w:hAnsi="Arial" w:cs="Arial"/>
          <w:sz w:val="16"/>
          <w:szCs w:val="16"/>
        </w:rPr>
        <w:t>, </w:t>
      </w:r>
      <w:r w:rsidRPr="002A5829">
        <w:rPr>
          <w:rFonts w:ascii="Arial" w:hAnsi="Arial" w:cs="Arial"/>
          <w:i/>
          <w:iCs/>
          <w:sz w:val="16"/>
          <w:szCs w:val="16"/>
        </w:rPr>
        <w:t>Texas Government Code</w:t>
      </w:r>
      <w:r w:rsidRPr="002A5829">
        <w:rPr>
          <w:rFonts w:ascii="Arial" w:hAnsi="Arial" w:cs="Arial"/>
          <w:sz w:val="16"/>
          <w:szCs w:val="16"/>
        </w:rPr>
        <w:t>, and</w:t>
      </w:r>
      <w:r w:rsidRPr="002A5829">
        <w:rPr>
          <w:rFonts w:ascii="Arial" w:hAnsi="Arial" w:cs="Arial"/>
          <w:b/>
          <w:bCs/>
          <w:sz w:val="16"/>
          <w:szCs w:val="16"/>
        </w:rPr>
        <w:t> </w:t>
      </w:r>
      <w:r w:rsidRPr="002A5829">
        <w:rPr>
          <w:rFonts w:ascii="Arial" w:hAnsi="Arial" w:cs="Arial"/>
          <w:sz w:val="16"/>
          <w:szCs w:val="16"/>
          <w:lang w:val="en"/>
        </w:rPr>
        <w:t>at no additional charge to University,</w:t>
      </w:r>
      <w:r w:rsidRPr="002A5829">
        <w:rPr>
          <w:rFonts w:ascii="Arial" w:hAnsi="Arial" w:cs="Arial"/>
          <w:b/>
          <w:bCs/>
          <w:sz w:val="16"/>
          <w:szCs w:val="16"/>
          <w:lang w:val="en"/>
        </w:rPr>
        <w:t> </w:t>
      </w:r>
      <w:r w:rsidRPr="002A5829">
        <w:rPr>
          <w:rFonts w:ascii="Arial" w:hAnsi="Arial" w:cs="Arial"/>
          <w:sz w:val="16"/>
          <w:szCs w:val="16"/>
          <w:lang w:val="en"/>
        </w:rPr>
        <w:t>Contractor will make any information created or exchanged with University pursuant to this Purchase Order (and not otherwise exempt from disclosure under TPIA) available in a format reasonably requested by University that is accessible by the public</w:t>
      </w:r>
      <w:r w:rsidRPr="002A5829">
        <w:rPr>
          <w:rFonts w:ascii="Arial" w:hAnsi="Arial" w:cs="Arial"/>
          <w:b/>
          <w:bCs/>
          <w:sz w:val="16"/>
          <w:szCs w:val="16"/>
          <w:lang w:val="en"/>
        </w:rPr>
        <w:t>.</w:t>
      </w:r>
      <w:r w:rsidRPr="002A5829">
        <w:rPr>
          <w:rFonts w:ascii="Arial" w:hAnsi="Arial" w:cs="Arial"/>
          <w:sz w:val="16"/>
          <w:szCs w:val="16"/>
        </w:rPr>
        <w:t> </w:t>
      </w:r>
    </w:p>
    <w:p w:rsidR="002A5829" w:rsidRPr="002A5829" w:rsidRDefault="002A5829" w:rsidP="002A5829">
      <w:pPr>
        <w:ind w:left="1440" w:hanging="720"/>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28.</w:t>
      </w:r>
      <w:r w:rsidRPr="002A5829">
        <w:rPr>
          <w:rFonts w:ascii="Calibri" w:hAnsi="Calibri" w:cs="Calibri"/>
          <w:sz w:val="16"/>
          <w:szCs w:val="16"/>
        </w:rPr>
        <w:t xml:space="preserve"> </w:t>
      </w:r>
      <w:r w:rsidRPr="002A5829">
        <w:rPr>
          <w:rFonts w:ascii="Arial" w:hAnsi="Arial" w:cs="Arial"/>
          <w:b/>
          <w:bCs/>
          <w:sz w:val="16"/>
          <w:szCs w:val="16"/>
        </w:rPr>
        <w:t>CONTRACTOR CERTIFICATION REGARDING BOYCOTTING ISRAEL.</w:t>
      </w:r>
      <w:r w:rsidRPr="002A5829">
        <w:rPr>
          <w:rFonts w:ascii="Arial" w:hAnsi="Arial" w:cs="Arial"/>
          <w:sz w:val="16"/>
          <w:szCs w:val="16"/>
        </w:rPr>
        <w:t> Pursuant to </w:t>
      </w:r>
      <w:hyperlink r:id="rId52" w:tgtFrame="_blank" w:history="1">
        <w:r w:rsidRPr="002A5829">
          <w:rPr>
            <w:rFonts w:ascii="Arial" w:hAnsi="Arial" w:cs="Arial"/>
            <w:color w:val="0000FF"/>
            <w:sz w:val="16"/>
            <w:szCs w:val="16"/>
            <w:u w:val="single"/>
          </w:rPr>
          <w:t>Chapter 2271,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Contractor certifies Contractor (1) does not currently boycott Israel; and (2) will not boycott Israel during the Term of this Agreement. Contractor acknowledges this Agreement may be terminated and payment withheld if this certification is inaccurate.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29.</w:t>
      </w:r>
      <w:r w:rsidRPr="002A5829">
        <w:rPr>
          <w:rFonts w:ascii="Calibri" w:hAnsi="Calibri" w:cs="Calibri"/>
          <w:sz w:val="16"/>
          <w:szCs w:val="16"/>
        </w:rPr>
        <w:t xml:space="preserve"> </w:t>
      </w:r>
      <w:r w:rsidRPr="002A5829">
        <w:rPr>
          <w:rFonts w:ascii="Arial" w:hAnsi="Arial" w:cs="Arial"/>
          <w:b/>
          <w:bCs/>
          <w:sz w:val="16"/>
          <w:szCs w:val="16"/>
        </w:rPr>
        <w:t>CONTRACTOR CERTIFICATION REGARDING BUSINESS WITH CERTAIN COUNTRIES AND ORGANIZATIONS.</w:t>
      </w:r>
      <w:r w:rsidRPr="002A5829">
        <w:rPr>
          <w:rFonts w:ascii="Arial" w:hAnsi="Arial" w:cs="Arial"/>
          <w:sz w:val="16"/>
          <w:szCs w:val="16"/>
        </w:rPr>
        <w:t> Pursuant to </w:t>
      </w:r>
      <w:hyperlink r:id="rId53" w:anchor="F" w:tgtFrame="_blank" w:history="1">
        <w:r w:rsidRPr="002A5829">
          <w:rPr>
            <w:rFonts w:ascii="Arial" w:hAnsi="Arial" w:cs="Arial"/>
            <w:color w:val="0000FF"/>
            <w:sz w:val="16"/>
            <w:szCs w:val="16"/>
            <w:u w:val="single"/>
          </w:rPr>
          <w:t>Subchapter F, Chapter 2252, </w:t>
        </w:r>
        <w:r w:rsidRPr="002A5829">
          <w:rPr>
            <w:rFonts w:ascii="Arial" w:hAnsi="Arial" w:cs="Arial"/>
            <w:i/>
            <w:iCs/>
            <w:color w:val="0000FF"/>
            <w:sz w:val="16"/>
            <w:szCs w:val="16"/>
            <w:u w:val="single"/>
          </w:rPr>
          <w:t>Texas</w:t>
        </w:r>
        <w:r w:rsidRPr="002A5829">
          <w:rPr>
            <w:rFonts w:ascii="Arial" w:hAnsi="Arial" w:cs="Arial"/>
            <w:color w:val="0000FF"/>
            <w:sz w:val="16"/>
            <w:szCs w:val="16"/>
            <w:u w:val="single"/>
          </w:rPr>
          <w:t> </w:t>
        </w:r>
        <w:r w:rsidRPr="002A5829">
          <w:rPr>
            <w:rFonts w:ascii="Arial" w:hAnsi="Arial" w:cs="Arial"/>
            <w:i/>
            <w:iCs/>
            <w:color w:val="0000FF"/>
            <w:sz w:val="16"/>
            <w:szCs w:val="16"/>
            <w:u w:val="single"/>
          </w:rPr>
          <w:t>Government Code</w:t>
        </w:r>
      </w:hyperlink>
      <w:r w:rsidRPr="002A5829">
        <w:rPr>
          <w:rFonts w:ascii="Arial" w:hAnsi="Arial" w:cs="Arial"/>
          <w:sz w:val="16"/>
          <w:szCs w:val="16"/>
        </w:rPr>
        <w:t xml:space="preserve">, Contractor certifies Contractor is not engaged in business with Iran, Sudan, or a </w:t>
      </w:r>
      <w:r w:rsidRPr="002A5829">
        <w:rPr>
          <w:rFonts w:ascii="Arial" w:hAnsi="Arial" w:cs="Arial"/>
          <w:sz w:val="16"/>
          <w:szCs w:val="16"/>
        </w:rPr>
        <w:lastRenderedPageBreak/>
        <w:t>foreign terrorist organization. Contractor acknowledges this Agreement may be terminated and payment withheld if this certification is inaccurate.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30.</w:t>
      </w:r>
      <w:r w:rsidRPr="002A5829">
        <w:rPr>
          <w:rFonts w:ascii="Calibri" w:hAnsi="Calibri" w:cs="Calibri"/>
          <w:sz w:val="16"/>
          <w:szCs w:val="16"/>
        </w:rPr>
        <w:t xml:space="preserve"> </w:t>
      </w:r>
      <w:r w:rsidRPr="002A5829">
        <w:rPr>
          <w:rFonts w:ascii="Arial" w:hAnsi="Arial" w:cs="Arial"/>
          <w:b/>
          <w:bCs/>
          <w:sz w:val="16"/>
          <w:szCs w:val="16"/>
        </w:rPr>
        <w:t>CYBERSECURITY TRAINING PROGRAM.  </w:t>
      </w:r>
      <w:r w:rsidRPr="002A5829">
        <w:rPr>
          <w:rFonts w:ascii="Arial" w:hAnsi="Arial" w:cs="Arial"/>
          <w:sz w:val="16"/>
          <w:szCs w:val="16"/>
        </w:rPr>
        <w:t>If Contractor and/or its subcontractors, officers, or employees will have an account on a state computer system (for example, an account to an application, database, or network), then pursuant to </w:t>
      </w:r>
      <w:hyperlink r:id="rId54" w:anchor="2054.5192" w:tgtFrame="_blank" w:history="1">
        <w:r w:rsidRPr="002A5829">
          <w:rPr>
            <w:rFonts w:ascii="Arial" w:hAnsi="Arial" w:cs="Arial"/>
            <w:color w:val="0000FF"/>
            <w:sz w:val="16"/>
            <w:szCs w:val="16"/>
            <w:u w:val="single"/>
          </w:rPr>
          <w:t>Section 2054.5192,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Contractor and its subcontractors, officers, and employees must complete a cybersecurity training program certified under </w:t>
      </w:r>
      <w:hyperlink r:id="rId55" w:anchor="2054.519" w:tgtFrame="_blank" w:history="1">
        <w:r w:rsidRPr="002A5829">
          <w:rPr>
            <w:rFonts w:ascii="Arial" w:hAnsi="Arial" w:cs="Arial"/>
            <w:color w:val="0000FF"/>
            <w:sz w:val="16"/>
            <w:szCs w:val="16"/>
            <w:u w:val="single"/>
          </w:rPr>
          <w:t>Section 2054.519,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and selected by the University. The cybersecurity training program must be completed by Contractor and its subcontractors, officers, and employees during the term and any renewal period of this Agreement. Contractor shall verify completion of the program to the University.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31</w:t>
      </w:r>
      <w:r w:rsidRPr="002A5829">
        <w:rPr>
          <w:rFonts w:ascii="Arial" w:hAnsi="Arial" w:cs="Arial"/>
          <w:sz w:val="16"/>
          <w:szCs w:val="16"/>
        </w:rPr>
        <w:t>.</w:t>
      </w:r>
      <w:r w:rsidRPr="002A5829">
        <w:rPr>
          <w:rFonts w:ascii="Calibri" w:hAnsi="Calibri" w:cs="Calibri"/>
          <w:sz w:val="16"/>
          <w:szCs w:val="16"/>
        </w:rPr>
        <w:t xml:space="preserve"> </w:t>
      </w:r>
      <w:r w:rsidRPr="002A5829">
        <w:rPr>
          <w:rFonts w:ascii="Arial" w:hAnsi="Arial" w:cs="Arial"/>
          <w:b/>
          <w:bCs/>
          <w:sz w:val="16"/>
          <w:szCs w:val="16"/>
        </w:rPr>
        <w:t>TEXAS PUBLIC INFORMATION ACT - SUBCHAPTER J REQUIREMENTS.  </w:t>
      </w:r>
      <w:r w:rsidRPr="002A5829">
        <w:rPr>
          <w:rFonts w:ascii="Arial" w:hAnsi="Arial" w:cs="Arial"/>
          <w:sz w:val="16"/>
          <w:szCs w:val="16"/>
        </w:rPr>
        <w:t>If applicable, pursuant to </w:t>
      </w:r>
      <w:hyperlink r:id="rId56" w:anchor="552.372" w:tgtFrame="_blank" w:history="1">
        <w:r w:rsidRPr="002A5829">
          <w:rPr>
            <w:rFonts w:ascii="Arial" w:hAnsi="Arial" w:cs="Arial"/>
            <w:color w:val="0000FF"/>
            <w:sz w:val="16"/>
            <w:szCs w:val="16"/>
            <w:u w:val="single"/>
          </w:rPr>
          <w:t>Section 552.372 of the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Contractor must: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(1)  </w:t>
      </w:r>
      <w:r w:rsidRPr="002A5829">
        <w:rPr>
          <w:rFonts w:ascii="Calibri" w:hAnsi="Calibri" w:cs="Calibri"/>
          <w:sz w:val="16"/>
          <w:szCs w:val="16"/>
        </w:rPr>
        <w:t xml:space="preserve"> </w:t>
      </w:r>
      <w:r w:rsidRPr="002A5829">
        <w:rPr>
          <w:rFonts w:ascii="Arial" w:hAnsi="Arial" w:cs="Arial"/>
          <w:sz w:val="16"/>
          <w:szCs w:val="16"/>
        </w:rPr>
        <w:t>preserve all contracting information (ref. </w:t>
      </w:r>
      <w:hyperlink r:id="rId57" w:anchor="552.003" w:tgtFrame="_blank" w:history="1">
        <w:r w:rsidRPr="002A5829">
          <w:rPr>
            <w:rFonts w:ascii="Arial" w:hAnsi="Arial" w:cs="Arial"/>
            <w:color w:val="0000FF"/>
            <w:sz w:val="16"/>
            <w:szCs w:val="16"/>
            <w:u w:val="single"/>
          </w:rPr>
          <w:t>Section 552.003(7),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related to this Agreement as provided by the records retention requirements applicable to University for the duration of this Agreement;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(2)  </w:t>
      </w:r>
      <w:r w:rsidRPr="002A5829">
        <w:rPr>
          <w:rFonts w:ascii="Calibri" w:hAnsi="Calibri" w:cs="Calibri"/>
          <w:sz w:val="16"/>
          <w:szCs w:val="16"/>
        </w:rPr>
        <w:t xml:space="preserve"> </w:t>
      </w:r>
      <w:r w:rsidRPr="002A5829">
        <w:rPr>
          <w:rFonts w:ascii="Arial" w:hAnsi="Arial" w:cs="Arial"/>
          <w:sz w:val="16"/>
          <w:szCs w:val="16"/>
        </w:rPr>
        <w:t>promptly provide to the University any contracting information related to this Agreement that is in the custody or possession of Contractor on request of the University; and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(3)  </w:t>
      </w:r>
      <w:r w:rsidRPr="002A5829">
        <w:rPr>
          <w:rFonts w:ascii="Calibri" w:hAnsi="Calibri" w:cs="Calibri"/>
          <w:sz w:val="16"/>
          <w:szCs w:val="16"/>
        </w:rPr>
        <w:t xml:space="preserve"> </w:t>
      </w:r>
      <w:r w:rsidRPr="002A5829">
        <w:rPr>
          <w:rFonts w:ascii="Arial" w:hAnsi="Arial" w:cs="Arial"/>
          <w:sz w:val="16"/>
          <w:szCs w:val="16"/>
        </w:rPr>
        <w:t>on completion of this Agreement, either:  </w:t>
      </w:r>
    </w:p>
    <w:p w:rsidR="002A5829" w:rsidRPr="002A5829" w:rsidRDefault="002A5829" w:rsidP="002A5829">
      <w:pPr>
        <w:ind w:left="720" w:firstLine="720"/>
        <w:jc w:val="both"/>
        <w:textAlignment w:val="baseline"/>
        <w:rPr>
          <w:rFonts w:ascii="Segoe UI" w:hAnsi="Segoe UI" w:cs="Segoe UI"/>
          <w:sz w:val="18"/>
          <w:szCs w:val="18"/>
        </w:rPr>
      </w:pPr>
      <w:r w:rsidRPr="002A5829">
        <w:rPr>
          <w:rFonts w:ascii="Arial" w:hAnsi="Arial" w:cs="Arial"/>
          <w:sz w:val="16"/>
          <w:szCs w:val="16"/>
        </w:rPr>
        <w:t>(A)  </w:t>
      </w:r>
      <w:r w:rsidRPr="002A5829">
        <w:rPr>
          <w:rFonts w:ascii="Calibri" w:hAnsi="Calibri" w:cs="Calibri"/>
          <w:sz w:val="16"/>
          <w:szCs w:val="16"/>
        </w:rPr>
        <w:t xml:space="preserve"> </w:t>
      </w:r>
      <w:r w:rsidRPr="002A5829">
        <w:rPr>
          <w:rFonts w:ascii="Arial" w:hAnsi="Arial" w:cs="Arial"/>
          <w:sz w:val="16"/>
          <w:szCs w:val="16"/>
        </w:rPr>
        <w:t>provide at no cost to the University all contracting information related to this Agreement that is in the custody or possession of Contractor, or </w:t>
      </w:r>
    </w:p>
    <w:p w:rsidR="002A5829" w:rsidRPr="002A5829" w:rsidRDefault="002A5829" w:rsidP="002A5829">
      <w:pPr>
        <w:ind w:left="720" w:firstLine="720"/>
        <w:jc w:val="both"/>
        <w:textAlignment w:val="baseline"/>
        <w:rPr>
          <w:rFonts w:ascii="Segoe UI" w:hAnsi="Segoe UI" w:cs="Segoe UI"/>
          <w:sz w:val="18"/>
          <w:szCs w:val="18"/>
        </w:rPr>
      </w:pPr>
      <w:r w:rsidRPr="002A5829">
        <w:rPr>
          <w:rFonts w:ascii="Arial" w:hAnsi="Arial" w:cs="Arial"/>
          <w:sz w:val="16"/>
          <w:szCs w:val="16"/>
        </w:rPr>
        <w:t>(B)  </w:t>
      </w:r>
      <w:r w:rsidRPr="002A5829">
        <w:rPr>
          <w:rFonts w:ascii="Calibri" w:hAnsi="Calibri" w:cs="Calibri"/>
          <w:sz w:val="16"/>
          <w:szCs w:val="16"/>
        </w:rPr>
        <w:t xml:space="preserve"> </w:t>
      </w:r>
      <w:r w:rsidRPr="002A5829">
        <w:rPr>
          <w:rFonts w:ascii="Arial" w:hAnsi="Arial" w:cs="Arial"/>
          <w:sz w:val="16"/>
          <w:szCs w:val="16"/>
        </w:rPr>
        <w:t>preserve the contracting information related to this Agreement as provided by the records retention requirements applicable to the University. </w:t>
      </w:r>
    </w:p>
    <w:p w:rsidR="002A5829" w:rsidRPr="002A5829" w:rsidRDefault="002A5829" w:rsidP="002A5829">
      <w:pPr>
        <w:ind w:left="1440" w:hanging="720"/>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If applicable, the requirements of </w:t>
      </w:r>
      <w:hyperlink r:id="rId58" w:anchor="J" w:tgtFrame="_blank" w:history="1">
        <w:r w:rsidRPr="002A5829">
          <w:rPr>
            <w:rFonts w:ascii="Arial" w:hAnsi="Arial" w:cs="Arial"/>
            <w:color w:val="0000FF"/>
            <w:sz w:val="16"/>
            <w:szCs w:val="16"/>
            <w:u w:val="single"/>
          </w:rPr>
          <w:t>Subchapter J, Chapter 552, </w:t>
        </w:r>
        <w:r w:rsidRPr="002A5829">
          <w:rPr>
            <w:rFonts w:ascii="Arial" w:hAnsi="Arial" w:cs="Arial"/>
            <w:i/>
            <w:iCs/>
            <w:color w:val="0000FF"/>
            <w:sz w:val="16"/>
            <w:szCs w:val="16"/>
            <w:u w:val="single"/>
          </w:rPr>
          <w:t>Government Code</w:t>
        </w:r>
      </w:hyperlink>
      <w:r w:rsidRPr="002A5829">
        <w:rPr>
          <w:rFonts w:ascii="Arial" w:hAnsi="Arial" w:cs="Arial"/>
          <w:sz w:val="16"/>
          <w:szCs w:val="16"/>
        </w:rPr>
        <w:t> (“Subchapter J”) may apply to this Agreement and Contractor agrees that the Agreement can be terminated if Contractor knowingly or intentionally fails to comply with a requirement of Subchapter J.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University may not accept a bid for a contract described by </w:t>
      </w:r>
      <w:hyperlink r:id="rId59" w:anchor="552.371" w:tgtFrame="_blank" w:history="1">
        <w:r w:rsidRPr="002A5829">
          <w:rPr>
            <w:rFonts w:ascii="Arial" w:hAnsi="Arial" w:cs="Arial"/>
            <w:color w:val="0000FF"/>
            <w:sz w:val="16"/>
            <w:szCs w:val="16"/>
            <w:u w:val="single"/>
          </w:rPr>
          <w:t>Section 552.371,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or award the contract to an entity that the University has determined has knowingly or intentionally failed to comply with Subchapter J in a previous bid or contract described by Section 552.371 unless the University determines and documents that the entity has taken adequate steps to ensure future compliance with the requirements of Subchapter J.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If Contractor fails to comply with the requirements of Subchapter J applicable to Contractor, then University shall provide written notice to Contractor stating the requirement(s) of Subchapter J that Contractor has violated.  If applicable, such notice will also advise Contractor that University may terminate this Agreement without further obligation to Contractor if (a) Contractor does not cure the violation on or before the 10th business day after the date the University provides the notice, (b) the University determines that Contractor has intentionally or knowingly failed to comply with a requirement of that Subchapter J, and (c)  the University determines that Contractor has not taken adequate steps to ensure future compliance with the requirements of Subchapter J.  For purposes of the above, Contractor has taken adequate steps to ensure future compliance with Subchapter J if: (1) Contractor produces contracting information requested by the University that is in the custody or possession of Contractor not later than the 10th business day after the date the University makes the request and (2) Contractor establishes a records management program to enable Contractor to comply with Subchapter J.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32.</w:t>
      </w:r>
      <w:r w:rsidRPr="002A5829">
        <w:rPr>
          <w:rFonts w:ascii="Calibri" w:hAnsi="Calibri" w:cs="Calibri"/>
          <w:sz w:val="16"/>
          <w:szCs w:val="16"/>
        </w:rPr>
        <w:t xml:space="preserve"> </w:t>
      </w:r>
      <w:r w:rsidRPr="002A5829">
        <w:rPr>
          <w:rFonts w:ascii="Arial" w:hAnsi="Arial" w:cs="Arial"/>
          <w:b/>
          <w:bCs/>
          <w:sz w:val="16"/>
          <w:szCs w:val="16"/>
        </w:rPr>
        <w:t>CONTRACTOR VERIFICATION REGARDING DISCRIMINATION AGAINST FIREARM ENTITIES OR TRADE ASSOCIATIONS</w:t>
      </w:r>
      <w:r w:rsidRPr="002A5829">
        <w:rPr>
          <w:rFonts w:ascii="Arial" w:hAnsi="Arial" w:cs="Arial"/>
          <w:sz w:val="16"/>
          <w:szCs w:val="16"/>
        </w:rPr>
        <w:t>.  Pursuant to Chapter 2274, </w:t>
      </w:r>
      <w:r w:rsidRPr="002A5829">
        <w:rPr>
          <w:rFonts w:ascii="Arial" w:hAnsi="Arial" w:cs="Arial"/>
          <w:i/>
          <w:iCs/>
          <w:sz w:val="16"/>
          <w:szCs w:val="16"/>
        </w:rPr>
        <w:t>Texas Government Code (enacted by </w:t>
      </w:r>
      <w:hyperlink r:id="rId60" w:tgtFrame="_blank" w:history="1">
        <w:r w:rsidRPr="002A5829">
          <w:rPr>
            <w:rFonts w:ascii="Arial" w:hAnsi="Arial" w:cs="Arial"/>
            <w:i/>
            <w:iCs/>
            <w:color w:val="0000FF"/>
            <w:sz w:val="16"/>
            <w:szCs w:val="16"/>
            <w:u w:val="single"/>
          </w:rPr>
          <w:t>SB 19, 87</w:t>
        </w:r>
        <w:r w:rsidRPr="002A5829">
          <w:rPr>
            <w:rFonts w:ascii="Arial" w:hAnsi="Arial" w:cs="Arial"/>
            <w:i/>
            <w:iCs/>
            <w:color w:val="0000FF"/>
            <w:sz w:val="12"/>
            <w:szCs w:val="12"/>
            <w:u w:val="single"/>
            <w:vertAlign w:val="superscript"/>
          </w:rPr>
          <w:t>th</w:t>
        </w:r>
        <w:r w:rsidRPr="002A5829">
          <w:rPr>
            <w:rFonts w:ascii="Arial" w:hAnsi="Arial" w:cs="Arial"/>
            <w:i/>
            <w:iCs/>
            <w:color w:val="0000FF"/>
            <w:sz w:val="16"/>
            <w:szCs w:val="16"/>
            <w:u w:val="single"/>
          </w:rPr>
          <w:t> Texas Legislature, Regular Session (2021)</w:t>
        </w:r>
      </w:hyperlink>
      <w:r w:rsidRPr="002A5829">
        <w:rPr>
          <w:rFonts w:ascii="Arial" w:hAnsi="Arial" w:cs="Arial"/>
          <w:i/>
          <w:iCs/>
          <w:color w:val="0000FF"/>
          <w:sz w:val="16"/>
          <w:szCs w:val="16"/>
          <w:u w:val="single"/>
        </w:rPr>
        <w:t>)</w:t>
      </w:r>
      <w:r w:rsidRPr="002A5829">
        <w:rPr>
          <w:rFonts w:ascii="Arial" w:hAnsi="Arial" w:cs="Arial"/>
          <w:sz w:val="16"/>
          <w:szCs w:val="16"/>
        </w:rPr>
        <w:t>,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  </w:t>
      </w:r>
      <w:r w:rsidRPr="002A5829">
        <w:rPr>
          <w:rFonts w:ascii="Arial" w:hAnsi="Arial" w:cs="Arial"/>
          <w:b/>
          <w:bCs/>
          <w:sz w:val="16"/>
          <w:szCs w:val="16"/>
        </w:rPr>
        <w:t>  </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33.</w:t>
      </w:r>
      <w:r w:rsidRPr="002A5829">
        <w:rPr>
          <w:rFonts w:ascii="Calibri" w:hAnsi="Calibri" w:cs="Calibri"/>
          <w:sz w:val="16"/>
          <w:szCs w:val="16"/>
        </w:rPr>
        <w:t xml:space="preserve"> </w:t>
      </w:r>
      <w:r w:rsidRPr="002A5829">
        <w:rPr>
          <w:rFonts w:ascii="Arial" w:hAnsi="Arial" w:cs="Arial"/>
          <w:b/>
          <w:bCs/>
          <w:sz w:val="16"/>
          <w:szCs w:val="16"/>
        </w:rPr>
        <w:t>CONTRACTOR VERIFICATION REGARDING BOYCOTTING ENERGY COMPANIES</w:t>
      </w:r>
      <w:r w:rsidRPr="002A5829">
        <w:rPr>
          <w:rFonts w:ascii="Arial" w:hAnsi="Arial" w:cs="Arial"/>
          <w:sz w:val="16"/>
          <w:szCs w:val="16"/>
        </w:rPr>
        <w:t>.  Pursuant to Chapter 2274, </w:t>
      </w:r>
      <w:r w:rsidRPr="002A5829">
        <w:rPr>
          <w:rFonts w:ascii="Arial" w:hAnsi="Arial" w:cs="Arial"/>
          <w:i/>
          <w:iCs/>
          <w:sz w:val="16"/>
          <w:szCs w:val="16"/>
        </w:rPr>
        <w:t>Texas Government Code (enacted by </w:t>
      </w:r>
      <w:hyperlink r:id="rId61" w:tgtFrame="_blank" w:history="1">
        <w:r w:rsidRPr="002A5829">
          <w:rPr>
            <w:rFonts w:ascii="Arial" w:hAnsi="Arial" w:cs="Arial"/>
            <w:i/>
            <w:iCs/>
            <w:color w:val="0000FF"/>
            <w:sz w:val="16"/>
            <w:szCs w:val="16"/>
            <w:u w:val="single"/>
          </w:rPr>
          <w:t>SB 13, 87</w:t>
        </w:r>
        <w:r w:rsidRPr="002A5829">
          <w:rPr>
            <w:rFonts w:ascii="Arial" w:hAnsi="Arial" w:cs="Arial"/>
            <w:i/>
            <w:iCs/>
            <w:color w:val="0000FF"/>
            <w:sz w:val="12"/>
            <w:szCs w:val="12"/>
            <w:u w:val="single"/>
            <w:vertAlign w:val="superscript"/>
          </w:rPr>
          <w:t>th</w:t>
        </w:r>
        <w:r w:rsidRPr="002A5829">
          <w:rPr>
            <w:rFonts w:ascii="Arial" w:hAnsi="Arial" w:cs="Arial"/>
            <w:i/>
            <w:iCs/>
            <w:color w:val="0000FF"/>
            <w:sz w:val="16"/>
            <w:szCs w:val="16"/>
            <w:u w:val="single"/>
          </w:rPr>
          <w:t> Texas Legislature, Regular Session (2021))</w:t>
        </w:r>
      </w:hyperlink>
      <w:r w:rsidRPr="002A5829">
        <w:rPr>
          <w:rFonts w:ascii="Arial" w:hAnsi="Arial" w:cs="Arial"/>
          <w:sz w:val="16"/>
          <w:szCs w:val="16"/>
        </w:rPr>
        <w:t>, Contractor verifies (1) it does not boycott energy companies and (2) it will not boycott energy companies during the term of this Agreement. Contractor acknowledges this Agreement may be terminated and payment withheld if this verification is inaccurate.  </w:t>
      </w:r>
      <w:r w:rsidRPr="002A5829">
        <w:rPr>
          <w:rFonts w:ascii="Arial" w:hAnsi="Arial" w:cs="Arial"/>
          <w:b/>
          <w:bCs/>
          <w:sz w:val="16"/>
          <w:szCs w:val="16"/>
          <w:shd w:val="clear" w:color="auto" w:fill="FFFF00"/>
        </w:rPr>
        <w:t> </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34.</w:t>
      </w:r>
      <w:r w:rsidRPr="002A5829">
        <w:rPr>
          <w:rFonts w:ascii="Calibri" w:hAnsi="Calibri" w:cs="Calibri"/>
          <w:sz w:val="16"/>
          <w:szCs w:val="16"/>
        </w:rPr>
        <w:t xml:space="preserve"> </w:t>
      </w:r>
      <w:r w:rsidRPr="002A5829">
        <w:rPr>
          <w:rFonts w:ascii="Arial" w:hAnsi="Arial" w:cs="Arial"/>
          <w:b/>
          <w:bCs/>
          <w:sz w:val="16"/>
          <w:szCs w:val="16"/>
        </w:rPr>
        <w:t>CONTRACTOR CERTIFICATION REGARDING COVID-19 VACCINATION</w:t>
      </w:r>
      <w:r w:rsidRPr="002A5829">
        <w:rPr>
          <w:rFonts w:ascii="Arial" w:hAnsi="Arial" w:cs="Arial"/>
          <w:sz w:val="16"/>
          <w:szCs w:val="16"/>
        </w:rPr>
        <w:t>.  Pursuant to Section 161.0085, </w:t>
      </w:r>
      <w:r w:rsidRPr="002A5829">
        <w:rPr>
          <w:rFonts w:ascii="Arial" w:hAnsi="Arial" w:cs="Arial"/>
          <w:i/>
          <w:iCs/>
          <w:sz w:val="16"/>
          <w:szCs w:val="16"/>
        </w:rPr>
        <w:t>Texas Health and Safety Code (enacted by </w:t>
      </w:r>
      <w:hyperlink r:id="rId62" w:tgtFrame="_blank" w:history="1">
        <w:r w:rsidRPr="002A5829">
          <w:rPr>
            <w:rFonts w:ascii="Arial" w:hAnsi="Arial" w:cs="Arial"/>
            <w:i/>
            <w:iCs/>
            <w:color w:val="0000FF"/>
            <w:sz w:val="16"/>
            <w:szCs w:val="16"/>
            <w:u w:val="single"/>
          </w:rPr>
          <w:t>SB 968, 87</w:t>
        </w:r>
        <w:r w:rsidRPr="002A5829">
          <w:rPr>
            <w:rFonts w:ascii="Arial" w:hAnsi="Arial" w:cs="Arial"/>
            <w:i/>
            <w:iCs/>
            <w:color w:val="0000FF"/>
            <w:sz w:val="12"/>
            <w:szCs w:val="12"/>
            <w:u w:val="single"/>
            <w:vertAlign w:val="superscript"/>
          </w:rPr>
          <w:t>th</w:t>
        </w:r>
        <w:r w:rsidRPr="002A5829">
          <w:rPr>
            <w:rFonts w:ascii="Arial" w:hAnsi="Arial" w:cs="Arial"/>
            <w:i/>
            <w:iCs/>
            <w:color w:val="0000FF"/>
            <w:sz w:val="16"/>
            <w:szCs w:val="16"/>
            <w:u w:val="single"/>
          </w:rPr>
          <w:t> Texas Legislature, Regular Session (2021)</w:t>
        </w:r>
      </w:hyperlink>
      <w:r w:rsidRPr="002A5829">
        <w:rPr>
          <w:rFonts w:ascii="Arial" w:hAnsi="Arial" w:cs="Arial"/>
          <w:i/>
          <w:iCs/>
          <w:color w:val="0000FF"/>
          <w:sz w:val="16"/>
          <w:szCs w:val="16"/>
          <w:u w:val="single"/>
        </w:rPr>
        <w:t>)</w:t>
      </w:r>
      <w:r w:rsidRPr="002A5829">
        <w:rPr>
          <w:rFonts w:ascii="Arial" w:hAnsi="Arial" w:cs="Arial"/>
          <w:sz w:val="16"/>
          <w:szCs w:val="16"/>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35.</w:t>
      </w:r>
      <w:r w:rsidRPr="002A5829">
        <w:rPr>
          <w:rFonts w:ascii="Calibri" w:hAnsi="Calibri" w:cs="Calibri"/>
          <w:sz w:val="16"/>
          <w:szCs w:val="16"/>
        </w:rPr>
        <w:t xml:space="preserve"> </w:t>
      </w:r>
      <w:r w:rsidRPr="002A5829">
        <w:rPr>
          <w:rFonts w:ascii="Arial" w:hAnsi="Arial" w:cs="Arial"/>
          <w:b/>
          <w:bCs/>
          <w:sz w:val="16"/>
          <w:szCs w:val="16"/>
        </w:rPr>
        <w:t>FEDERAL REQUIREMENTS FOR TELECOMMUNICATIONS EQUIPMENT OR SERVICES.</w:t>
      </w:r>
      <w:r w:rsidRPr="002A5829">
        <w:rPr>
          <w:rFonts w:ascii="Arial" w:hAnsi="Arial" w:cs="Arial"/>
          <w:sz w:val="16"/>
          <w:szCs w:val="16"/>
        </w:rPr>
        <w: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(a)</w:t>
      </w:r>
      <w:r w:rsidRPr="002A5829">
        <w:rPr>
          <w:rFonts w:ascii="Calibri" w:hAnsi="Calibri" w:cs="Calibri"/>
          <w:sz w:val="16"/>
          <w:szCs w:val="16"/>
        </w:rPr>
        <w:t xml:space="preserve"> </w:t>
      </w:r>
      <w:r w:rsidRPr="002A5829">
        <w:rPr>
          <w:rFonts w:ascii="Arial" w:hAnsi="Arial" w:cs="Arial"/>
          <w:sz w:val="16"/>
          <w:szCs w:val="16"/>
        </w:rPr>
        <w:t>Contractor represents that it will not provide covered telecommunications equipment or services, as defined in 2 CFR § 200.216, to University in the performance of this Agreement or any contract, subcontract, or other contractual instrument resulting from this Agreement.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(b)</w:t>
      </w:r>
      <w:r w:rsidRPr="002A5829">
        <w:rPr>
          <w:rFonts w:ascii="Calibri" w:hAnsi="Calibri" w:cs="Calibri"/>
          <w:sz w:val="16"/>
          <w:szCs w:val="16"/>
        </w:rPr>
        <w:t xml:space="preserve"> </w:t>
      </w:r>
      <w:r w:rsidRPr="002A5829">
        <w:rPr>
          <w:rFonts w:ascii="Arial" w:hAnsi="Arial" w:cs="Arial"/>
          <w:sz w:val="16"/>
          <w:szCs w:val="16"/>
        </w:rPr>
        <w:t>In the event Contractor identifies covered telecommunications equipment or services, as defined in 2 CFR § 200.216, used as a substantial or essential component of any system, or as critical technology as part of any system, during performance of this Agreement, or Contractor is notified of such by a subcontractor at any tier or by any other source, Contractor shall report information about the contract, equipment item, and mitigation measures to University within one business day, and provide University with an update within ten business days that includes measures to prevent recurrence.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textAlignment w:val="baseline"/>
        <w:rPr>
          <w:rFonts w:ascii="Segoe UI" w:hAnsi="Segoe UI" w:cs="Segoe UI"/>
          <w:sz w:val="18"/>
          <w:szCs w:val="18"/>
        </w:rPr>
      </w:pPr>
      <w:r w:rsidRPr="002A5829">
        <w:rPr>
          <w:rFonts w:ascii="Arial" w:hAnsi="Arial" w:cs="Arial"/>
          <w:b/>
          <w:bCs/>
          <w:sz w:val="16"/>
          <w:szCs w:val="16"/>
        </w:rPr>
        <w:t>36.</w:t>
      </w:r>
      <w:r w:rsidRPr="002A5829">
        <w:rPr>
          <w:rFonts w:ascii="Calibri" w:hAnsi="Calibri" w:cs="Calibri"/>
          <w:sz w:val="16"/>
          <w:szCs w:val="16"/>
        </w:rPr>
        <w:t xml:space="preserve"> </w:t>
      </w:r>
      <w:r w:rsidRPr="002A5829">
        <w:rPr>
          <w:rFonts w:ascii="Arial" w:hAnsi="Arial" w:cs="Arial"/>
          <w:b/>
          <w:bCs/>
          <w:sz w:val="16"/>
          <w:szCs w:val="16"/>
        </w:rPr>
        <w:t>Contractor Certification Relating to Critical Infrastructure</w:t>
      </w:r>
      <w:r w:rsidRPr="002A5829">
        <w:rPr>
          <w:rFonts w:ascii="Arial" w:hAnsi="Arial" w:cs="Arial"/>
          <w:sz w:val="16"/>
          <w:szCs w:val="16"/>
        </w:rPr>
        <w:t>. This Section 36 applies if Contractor will be granted direct or remote access to or control of critical infrastructure in the State of Texas, excluding access specifically allowed by the University for product warranty and support purposes.  Pursuant to Chapter 2274, </w:t>
      </w:r>
      <w:r w:rsidRPr="002A5829">
        <w:rPr>
          <w:rFonts w:ascii="Arial" w:hAnsi="Arial" w:cs="Arial"/>
          <w:i/>
          <w:iCs/>
          <w:sz w:val="16"/>
          <w:szCs w:val="16"/>
        </w:rPr>
        <w:t>Texas Government Code (enacted by </w:t>
      </w:r>
      <w:hyperlink r:id="rId63" w:tgtFrame="_blank" w:history="1">
        <w:r w:rsidRPr="002A5829">
          <w:rPr>
            <w:rFonts w:ascii="Arial" w:hAnsi="Arial" w:cs="Arial"/>
            <w:i/>
            <w:iCs/>
            <w:color w:val="0000FF"/>
            <w:sz w:val="16"/>
            <w:szCs w:val="16"/>
            <w:u w:val="single"/>
          </w:rPr>
          <w:t>SB 2116, 87</w:t>
        </w:r>
        <w:r w:rsidRPr="002A5829">
          <w:rPr>
            <w:rFonts w:ascii="Arial" w:hAnsi="Arial" w:cs="Arial"/>
            <w:i/>
            <w:iCs/>
            <w:color w:val="0000FF"/>
            <w:sz w:val="12"/>
            <w:szCs w:val="12"/>
            <w:u w:val="single"/>
            <w:vertAlign w:val="superscript"/>
          </w:rPr>
          <w:t>th</w:t>
        </w:r>
        <w:r w:rsidRPr="002A5829">
          <w:rPr>
            <w:rFonts w:ascii="Arial" w:hAnsi="Arial" w:cs="Arial"/>
            <w:i/>
            <w:iCs/>
            <w:color w:val="0000FF"/>
            <w:sz w:val="16"/>
            <w:szCs w:val="16"/>
            <w:u w:val="single"/>
          </w:rPr>
          <w:t> Texas Legislature, Regular Session (2021)</w:t>
        </w:r>
      </w:hyperlink>
      <w:r w:rsidRPr="002A5829">
        <w:rPr>
          <w:rFonts w:ascii="Arial" w:hAnsi="Arial" w:cs="Arial"/>
          <w:sz w:val="16"/>
          <w:szCs w:val="16"/>
        </w:rPr>
        <w:t>, Contractor certifies (A) it is neither owned by nor is the majority of stock or other ownership interest of the Contractor held or controlled by (</w:t>
      </w:r>
      <w:proofErr w:type="spellStart"/>
      <w:r w:rsidRPr="002A5829">
        <w:rPr>
          <w:rFonts w:ascii="Arial" w:hAnsi="Arial" w:cs="Arial"/>
          <w:sz w:val="16"/>
          <w:szCs w:val="16"/>
        </w:rPr>
        <w:t>i</w:t>
      </w:r>
      <w:proofErr w:type="spellEnd"/>
      <w:r w:rsidRPr="002A5829">
        <w:rPr>
          <w:rFonts w:ascii="Arial" w:hAnsi="Arial" w:cs="Arial"/>
          <w:sz w:val="16"/>
          <w:szCs w:val="16"/>
        </w:rPr>
        <w:t>) individuals who are citizens of China, Iran, North Korea, Russia, or a country designated by the Governor of Texas as a threat to critical infrastructure under Section 2274.0103 of the </w:t>
      </w:r>
      <w:r w:rsidRPr="002A5829">
        <w:rPr>
          <w:rFonts w:ascii="Arial" w:hAnsi="Arial" w:cs="Arial"/>
          <w:i/>
          <w:iCs/>
          <w:sz w:val="16"/>
          <w:szCs w:val="16"/>
        </w:rPr>
        <w:t>Texas Government Code</w:t>
      </w:r>
      <w:r w:rsidRPr="002A5829">
        <w:rPr>
          <w:rFonts w:ascii="Arial" w:hAnsi="Arial" w:cs="Arial"/>
          <w:sz w:val="16"/>
          <w:szCs w:val="16"/>
        </w:rPr>
        <w:t> (a “designated country”) or (ii) a company or other entity, including a governmental entity, that is owned or controlled by citizens of or is directly controlled by the government of China, Iran, North Korea, Russia, or a designated country; and (B) it is not headquartered in China, Iran, North Korea, Russia, or a designated country.  Contractor understands that the prohibitions set forth in the preceding sentence apply regardless of whether (1) Contractor’s or its parent company's securities are publicly traded or (2) Contractor or its parent company is listed on a public stock exchange as either (a) a Chinese, Iranian, North Korean, or Russian company or (b) a company of a designated country.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lastRenderedPageBreak/>
        <w:t> </w:t>
      </w:r>
    </w:p>
    <w:p w:rsidR="006410EE" w:rsidRDefault="006410EE" w:rsidP="00EF4FCF">
      <w:pPr>
        <w:tabs>
          <w:tab w:val="left" w:pos="2310"/>
        </w:tabs>
        <w:rPr>
          <w:rFonts w:ascii="Arial" w:hAnsi="Arial"/>
          <w:b/>
          <w:sz w:val="18"/>
        </w:rPr>
      </w:pPr>
    </w:p>
    <w:p w:rsidR="006410EE" w:rsidRPr="005A7152" w:rsidRDefault="005A7152" w:rsidP="00EF4FCF">
      <w:pPr>
        <w:tabs>
          <w:tab w:val="left" w:pos="2310"/>
        </w:tabs>
        <w:rPr>
          <w:rFonts w:ascii="Arial" w:hAnsi="Arial"/>
          <w:b/>
          <w:sz w:val="24"/>
          <w:szCs w:val="24"/>
        </w:rPr>
      </w:pPr>
      <w:r>
        <w:rPr>
          <w:rFonts w:ascii="Arial" w:hAnsi="Arial"/>
          <w:b/>
          <w:sz w:val="18"/>
        </w:rPr>
        <w:tab/>
      </w:r>
      <w:r>
        <w:rPr>
          <w:rFonts w:ascii="Arial" w:hAnsi="Arial"/>
          <w:b/>
          <w:sz w:val="18"/>
        </w:rPr>
        <w:tab/>
      </w:r>
      <w:r>
        <w:rPr>
          <w:rFonts w:ascii="Arial" w:hAnsi="Arial"/>
          <w:b/>
          <w:sz w:val="18"/>
        </w:rPr>
        <w:tab/>
      </w:r>
      <w:r>
        <w:rPr>
          <w:rFonts w:ascii="Arial" w:hAnsi="Arial"/>
          <w:b/>
          <w:sz w:val="18"/>
        </w:rPr>
        <w:tab/>
      </w:r>
      <w:r w:rsidRPr="005A7152">
        <w:rPr>
          <w:rFonts w:ascii="Arial" w:hAnsi="Arial"/>
          <w:b/>
          <w:sz w:val="24"/>
          <w:szCs w:val="24"/>
        </w:rPr>
        <w:t>ATTACHMENT E</w:t>
      </w: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Pr="005A7152" w:rsidRDefault="005A7152" w:rsidP="00EF4FCF">
      <w:pPr>
        <w:tabs>
          <w:tab w:val="left" w:pos="2310"/>
        </w:tabs>
        <w:rPr>
          <w:rFonts w:ascii="Arial" w:hAnsi="Arial"/>
          <w:sz w:val="18"/>
        </w:rPr>
      </w:pPr>
      <w:r>
        <w:rPr>
          <w:noProof/>
        </w:rPr>
        <w:drawing>
          <wp:inline distT="0" distB="0" distL="0" distR="0" wp14:anchorId="717768A2" wp14:editId="282222C3">
            <wp:extent cx="6400800" cy="588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6400800" cy="5887720"/>
                    </a:xfrm>
                    <a:prstGeom prst="rect">
                      <a:avLst/>
                    </a:prstGeom>
                  </pic:spPr>
                </pic:pic>
              </a:graphicData>
            </a:graphic>
          </wp:inline>
        </w:drawing>
      </w:r>
    </w:p>
    <w:p w:rsidR="006410EE" w:rsidRDefault="006410EE"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371FCE" w:rsidRDefault="00371FCE" w:rsidP="00EF4FCF">
      <w:pPr>
        <w:tabs>
          <w:tab w:val="left" w:pos="2310"/>
        </w:tabs>
        <w:rPr>
          <w:rFonts w:ascii="Arial" w:hAnsi="Arial"/>
          <w:b/>
          <w:sz w:val="18"/>
        </w:rPr>
      </w:pPr>
    </w:p>
    <w:sectPr w:rsidR="00371FCE" w:rsidSect="00A03556">
      <w:pgSz w:w="12240" w:h="15984" w:code="1"/>
      <w:pgMar w:top="0" w:right="1080" w:bottom="1440" w:left="1080" w:header="0" w:footer="0" w:gutter="0"/>
      <w:cols w:space="50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697" w:rsidRDefault="00733697">
      <w:r>
        <w:separator/>
      </w:r>
    </w:p>
  </w:endnote>
  <w:endnote w:type="continuationSeparator" w:id="0">
    <w:p w:rsidR="00733697" w:rsidRDefault="0073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090774"/>
      <w:docPartObj>
        <w:docPartGallery w:val="Page Numbers (Bottom of Page)"/>
        <w:docPartUnique/>
      </w:docPartObj>
    </w:sdtPr>
    <w:sdtEndPr>
      <w:rPr>
        <w:noProof/>
      </w:rPr>
    </w:sdtEndPr>
    <w:sdtContent>
      <w:p w:rsidR="007054B5" w:rsidRDefault="007054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054B5" w:rsidRDefault="00705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697" w:rsidRDefault="00733697">
      <w:r>
        <w:separator/>
      </w:r>
    </w:p>
  </w:footnote>
  <w:footnote w:type="continuationSeparator" w:id="0">
    <w:p w:rsidR="00733697" w:rsidRDefault="00733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4B5" w:rsidRDefault="007054B5">
    <w:pPr>
      <w:pStyle w:val="Header"/>
    </w:pPr>
    <w:r>
      <w:tab/>
    </w:r>
    <w:r>
      <w:tab/>
      <w:t>IFB# 742-22-1</w:t>
    </w:r>
    <w:r w:rsidR="00BF0E96">
      <w:t>94-1</w:t>
    </w:r>
  </w:p>
  <w:p w:rsidR="007054B5" w:rsidRDefault="00705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0298_"/>
      </v:shape>
    </w:pict>
  </w:numPicBullet>
  <w:abstractNum w:abstractNumId="0" w15:restartNumberingAfterBreak="0">
    <w:nsid w:val="04F14454"/>
    <w:multiLevelType w:val="multilevel"/>
    <w:tmpl w:val="F0FA4F2E"/>
    <w:lvl w:ilvl="0">
      <w:start w:val="1"/>
      <w:numFmt w:val="decimal"/>
      <w:lvlText w:val="%1."/>
      <w:lvlJc w:val="left"/>
      <w:pPr>
        <w:ind w:hanging="720"/>
      </w:pPr>
      <w:rPr>
        <w:rFonts w:ascii="Arial" w:eastAsia="Arial" w:hAnsi="Arial" w:hint="default"/>
        <w:b/>
        <w:bCs/>
        <w:spacing w:val="-3"/>
        <w:sz w:val="22"/>
        <w:szCs w:val="22"/>
      </w:rPr>
    </w:lvl>
    <w:lvl w:ilvl="1">
      <w:start w:val="1"/>
      <w:numFmt w:val="decimal"/>
      <w:lvlText w:val="%1.%2"/>
      <w:lvlJc w:val="left"/>
      <w:pPr>
        <w:ind w:hanging="721"/>
      </w:pPr>
      <w:rPr>
        <w:rFonts w:ascii="Arial" w:eastAsia="Arial" w:hAnsi="Arial" w:hint="default"/>
        <w:spacing w:val="-3"/>
        <w:sz w:val="22"/>
        <w:szCs w:val="22"/>
      </w:rPr>
    </w:lvl>
    <w:lvl w:ilvl="2">
      <w:start w:val="1"/>
      <w:numFmt w:val="decimal"/>
      <w:lvlText w:val="%1.%2.%3"/>
      <w:lvlJc w:val="left"/>
      <w:pPr>
        <w:ind w:hanging="720"/>
      </w:pPr>
      <w:rPr>
        <w:rFonts w:ascii="Arial" w:eastAsia="Arial" w:hAnsi="Arial" w:hint="default"/>
        <w:spacing w:val="-1"/>
        <w:sz w:val="22"/>
        <w:szCs w:val="22"/>
      </w:rPr>
    </w:lvl>
    <w:lvl w:ilvl="3">
      <w:start w:val="1"/>
      <w:numFmt w:val="decimal"/>
      <w:lvlText w:val="%1.%2.%3.%4"/>
      <w:lvlJc w:val="left"/>
      <w:pPr>
        <w:ind w:hanging="1441"/>
      </w:pPr>
      <w:rPr>
        <w:rFonts w:ascii="Arial" w:eastAsia="Arial" w:hAnsi="Arial" w:hint="default"/>
        <w:spacing w:val="-3"/>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5635D7A"/>
    <w:multiLevelType w:val="multilevel"/>
    <w:tmpl w:val="FEFA577E"/>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077F4"/>
    <w:multiLevelType w:val="multilevel"/>
    <w:tmpl w:val="4650C038"/>
    <w:lvl w:ilvl="0">
      <w:start w:val="15"/>
      <w:numFmt w:val="decimal"/>
      <w:lvlText w:val="%1"/>
      <w:lvlJc w:val="left"/>
      <w:pPr>
        <w:ind w:left="360" w:hanging="360"/>
      </w:pPr>
      <w:rPr>
        <w:rFonts w:hint="default"/>
      </w:rPr>
    </w:lvl>
    <w:lvl w:ilvl="1">
      <w:start w:val="6"/>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66871B4"/>
    <w:multiLevelType w:val="hybridMultilevel"/>
    <w:tmpl w:val="9C7CD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C4CFE"/>
    <w:multiLevelType w:val="multilevel"/>
    <w:tmpl w:val="EA488D1A"/>
    <w:lvl w:ilvl="0">
      <w:start w:val="9"/>
      <w:numFmt w:val="upperLetter"/>
      <w:pStyle w:val="Heading8"/>
      <w:lvlText w:val="%1."/>
      <w:lvlJc w:val="left"/>
      <w:pPr>
        <w:tabs>
          <w:tab w:val="num" w:pos="360"/>
        </w:tabs>
        <w:ind w:left="360" w:hanging="36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0D373C3E"/>
    <w:multiLevelType w:val="hybridMultilevel"/>
    <w:tmpl w:val="9384DB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55649E1"/>
    <w:multiLevelType w:val="multilevel"/>
    <w:tmpl w:val="FD14A9DE"/>
    <w:lvl w:ilvl="0">
      <w:start w:val="2"/>
      <w:numFmt w:val="decimal"/>
      <w:lvlText w:val="%1"/>
      <w:lvlJc w:val="left"/>
      <w:pPr>
        <w:ind w:left="612" w:hanging="612"/>
      </w:pPr>
      <w:rPr>
        <w:rFonts w:hint="default"/>
      </w:rPr>
    </w:lvl>
    <w:lvl w:ilvl="1">
      <w:start w:val="2"/>
      <w:numFmt w:val="decimal"/>
      <w:lvlText w:val="%1.%2"/>
      <w:lvlJc w:val="left"/>
      <w:pPr>
        <w:ind w:left="912" w:hanging="612"/>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16DB1215"/>
    <w:multiLevelType w:val="multilevel"/>
    <w:tmpl w:val="196462CC"/>
    <w:lvl w:ilvl="0">
      <w:start w:val="2"/>
      <w:numFmt w:val="decimal"/>
      <w:lvlText w:val="%1"/>
      <w:lvlJc w:val="left"/>
      <w:pPr>
        <w:ind w:hanging="332"/>
      </w:pPr>
      <w:rPr>
        <w:rFonts w:hint="default"/>
      </w:rPr>
    </w:lvl>
    <w:lvl w:ilvl="1">
      <w:start w:val="1"/>
      <w:numFmt w:val="decimal"/>
      <w:lvlText w:val="%1.%2"/>
      <w:lvlJc w:val="left"/>
      <w:pPr>
        <w:ind w:hanging="332"/>
      </w:pPr>
      <w:rPr>
        <w:rFonts w:ascii="Arial" w:eastAsia="Arial" w:hAnsi="Arial" w:hint="default"/>
        <w:b/>
        <w:bCs/>
        <w:w w:val="99"/>
        <w:sz w:val="20"/>
        <w:szCs w:val="20"/>
      </w:rPr>
    </w:lvl>
    <w:lvl w:ilvl="2">
      <w:start w:val="1"/>
      <w:numFmt w:val="decimal"/>
      <w:lvlText w:val="%3."/>
      <w:lvlJc w:val="left"/>
      <w:pPr>
        <w:ind w:hanging="360"/>
      </w:pPr>
      <w:rPr>
        <w:rFonts w:ascii="Arial" w:eastAsia="Arial" w:hAnsi="Arial" w:hint="default"/>
        <w:b/>
        <w:bCs/>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B7873B7"/>
    <w:multiLevelType w:val="hybridMultilevel"/>
    <w:tmpl w:val="40F423EA"/>
    <w:lvl w:ilvl="0" w:tplc="F3BAC5C0">
      <w:start w:val="1"/>
      <w:numFmt w:val="bullet"/>
      <w:pStyle w:val="StyleNormalIndent10ptUnderline"/>
      <w:lvlText w:val=""/>
      <w:lvlJc w:val="left"/>
      <w:pPr>
        <w:tabs>
          <w:tab w:val="num" w:pos="432"/>
        </w:tabs>
        <w:ind w:left="360" w:hanging="360"/>
      </w:pPr>
      <w:rPr>
        <w:rFonts w:ascii="Arial" w:hAnsi="Arial" w:cs="Arial" w:hint="default"/>
      </w:rPr>
    </w:lvl>
    <w:lvl w:ilvl="1" w:tplc="2E4C8D5E">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87171"/>
    <w:multiLevelType w:val="hybridMultilevel"/>
    <w:tmpl w:val="0A3CE362"/>
    <w:lvl w:ilvl="0" w:tplc="0409000B">
      <w:start w:val="1"/>
      <w:numFmt w:val="bullet"/>
      <w:lvlText w:val=""/>
      <w:lvlJc w:val="left"/>
      <w:pPr>
        <w:ind w:left="2358" w:hanging="360"/>
      </w:pPr>
      <w:rPr>
        <w:rFonts w:ascii="Wingdings" w:hAnsi="Wingdings" w:hint="default"/>
      </w:rPr>
    </w:lvl>
    <w:lvl w:ilvl="1" w:tplc="04090003" w:tentative="1">
      <w:start w:val="1"/>
      <w:numFmt w:val="bullet"/>
      <w:lvlText w:val="o"/>
      <w:lvlJc w:val="left"/>
      <w:pPr>
        <w:ind w:left="3078" w:hanging="360"/>
      </w:pPr>
      <w:rPr>
        <w:rFonts w:ascii="Courier New" w:hAnsi="Courier New" w:cs="Courier New" w:hint="default"/>
      </w:rPr>
    </w:lvl>
    <w:lvl w:ilvl="2" w:tplc="04090005" w:tentative="1">
      <w:start w:val="1"/>
      <w:numFmt w:val="bullet"/>
      <w:lvlText w:val=""/>
      <w:lvlJc w:val="left"/>
      <w:pPr>
        <w:ind w:left="3798" w:hanging="360"/>
      </w:pPr>
      <w:rPr>
        <w:rFonts w:ascii="Wingdings" w:hAnsi="Wingdings" w:hint="default"/>
      </w:rPr>
    </w:lvl>
    <w:lvl w:ilvl="3" w:tplc="04090001" w:tentative="1">
      <w:start w:val="1"/>
      <w:numFmt w:val="bullet"/>
      <w:lvlText w:val=""/>
      <w:lvlJc w:val="left"/>
      <w:pPr>
        <w:ind w:left="4518" w:hanging="360"/>
      </w:pPr>
      <w:rPr>
        <w:rFonts w:ascii="Symbol" w:hAnsi="Symbol" w:hint="default"/>
      </w:rPr>
    </w:lvl>
    <w:lvl w:ilvl="4" w:tplc="04090003" w:tentative="1">
      <w:start w:val="1"/>
      <w:numFmt w:val="bullet"/>
      <w:lvlText w:val="o"/>
      <w:lvlJc w:val="left"/>
      <w:pPr>
        <w:ind w:left="5238" w:hanging="360"/>
      </w:pPr>
      <w:rPr>
        <w:rFonts w:ascii="Courier New" w:hAnsi="Courier New" w:cs="Courier New" w:hint="default"/>
      </w:rPr>
    </w:lvl>
    <w:lvl w:ilvl="5" w:tplc="04090005" w:tentative="1">
      <w:start w:val="1"/>
      <w:numFmt w:val="bullet"/>
      <w:lvlText w:val=""/>
      <w:lvlJc w:val="left"/>
      <w:pPr>
        <w:ind w:left="5958" w:hanging="360"/>
      </w:pPr>
      <w:rPr>
        <w:rFonts w:ascii="Wingdings" w:hAnsi="Wingdings" w:hint="default"/>
      </w:rPr>
    </w:lvl>
    <w:lvl w:ilvl="6" w:tplc="04090001" w:tentative="1">
      <w:start w:val="1"/>
      <w:numFmt w:val="bullet"/>
      <w:lvlText w:val=""/>
      <w:lvlJc w:val="left"/>
      <w:pPr>
        <w:ind w:left="6678" w:hanging="360"/>
      </w:pPr>
      <w:rPr>
        <w:rFonts w:ascii="Symbol" w:hAnsi="Symbol" w:hint="default"/>
      </w:rPr>
    </w:lvl>
    <w:lvl w:ilvl="7" w:tplc="04090003" w:tentative="1">
      <w:start w:val="1"/>
      <w:numFmt w:val="bullet"/>
      <w:lvlText w:val="o"/>
      <w:lvlJc w:val="left"/>
      <w:pPr>
        <w:ind w:left="7398" w:hanging="360"/>
      </w:pPr>
      <w:rPr>
        <w:rFonts w:ascii="Courier New" w:hAnsi="Courier New" w:cs="Courier New" w:hint="default"/>
      </w:rPr>
    </w:lvl>
    <w:lvl w:ilvl="8" w:tplc="04090005" w:tentative="1">
      <w:start w:val="1"/>
      <w:numFmt w:val="bullet"/>
      <w:lvlText w:val=""/>
      <w:lvlJc w:val="left"/>
      <w:pPr>
        <w:ind w:left="8118" w:hanging="360"/>
      </w:pPr>
      <w:rPr>
        <w:rFonts w:ascii="Wingdings" w:hAnsi="Wingdings" w:hint="default"/>
      </w:rPr>
    </w:lvl>
  </w:abstractNum>
  <w:abstractNum w:abstractNumId="11" w15:restartNumberingAfterBreak="0">
    <w:nsid w:val="1C14716C"/>
    <w:multiLevelType w:val="hybridMultilevel"/>
    <w:tmpl w:val="1562A938"/>
    <w:lvl w:ilvl="0" w:tplc="C58AEFCC">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43A93"/>
    <w:multiLevelType w:val="hybridMultilevel"/>
    <w:tmpl w:val="21B81AB0"/>
    <w:lvl w:ilvl="0" w:tplc="33C8ED6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294C0B3A"/>
    <w:multiLevelType w:val="multilevel"/>
    <w:tmpl w:val="D56C199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15244B4"/>
    <w:multiLevelType w:val="multilevel"/>
    <w:tmpl w:val="C9A8D1F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1A245E"/>
    <w:multiLevelType w:val="multilevel"/>
    <w:tmpl w:val="9954A1C6"/>
    <w:lvl w:ilvl="0">
      <w:start w:val="1"/>
      <w:numFmt w:val="decimal"/>
      <w:lvlText w:val="%1"/>
      <w:lvlJc w:val="left"/>
      <w:pPr>
        <w:ind w:hanging="332"/>
      </w:pPr>
      <w:rPr>
        <w:rFonts w:hint="default"/>
      </w:rPr>
    </w:lvl>
    <w:lvl w:ilvl="1">
      <w:start w:val="1"/>
      <w:numFmt w:val="decimal"/>
      <w:lvlText w:val="%1.%2"/>
      <w:lvlJc w:val="left"/>
      <w:pPr>
        <w:ind w:hanging="332"/>
      </w:pPr>
      <w:rPr>
        <w:rFonts w:ascii="Arial" w:eastAsia="Arial" w:hAnsi="Arial" w:hint="default"/>
        <w:b/>
        <w:bCs/>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3DD304B4"/>
    <w:multiLevelType w:val="hybridMultilevel"/>
    <w:tmpl w:val="21FAB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C54852"/>
    <w:multiLevelType w:val="multilevel"/>
    <w:tmpl w:val="AD7ABEF4"/>
    <w:lvl w:ilvl="0">
      <w:start w:val="3"/>
      <w:numFmt w:val="decimal"/>
      <w:lvlText w:val="%1"/>
      <w:lvlJc w:val="left"/>
      <w:pPr>
        <w:ind w:hanging="332"/>
      </w:pPr>
      <w:rPr>
        <w:rFonts w:hint="default"/>
      </w:rPr>
    </w:lvl>
    <w:lvl w:ilvl="1">
      <w:start w:val="1"/>
      <w:numFmt w:val="decimal"/>
      <w:lvlText w:val="%1.%2"/>
      <w:lvlJc w:val="left"/>
      <w:pPr>
        <w:ind w:hanging="332"/>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133011E"/>
    <w:multiLevelType w:val="hybridMultilevel"/>
    <w:tmpl w:val="39EA11C8"/>
    <w:lvl w:ilvl="0" w:tplc="90C2CCB4">
      <w:start w:val="2"/>
      <w:numFmt w:val="decimal"/>
      <w:lvlText w:val="%1."/>
      <w:lvlJc w:val="left"/>
      <w:pPr>
        <w:ind w:hanging="360"/>
      </w:pPr>
      <w:rPr>
        <w:rFonts w:ascii="Arial" w:eastAsia="Arial" w:hAnsi="Arial" w:hint="default"/>
        <w:b/>
        <w:bCs/>
        <w:spacing w:val="-1"/>
        <w:w w:val="99"/>
        <w:sz w:val="20"/>
        <w:szCs w:val="20"/>
      </w:rPr>
    </w:lvl>
    <w:lvl w:ilvl="1" w:tplc="8CBC9DA8">
      <w:start w:val="1"/>
      <w:numFmt w:val="bullet"/>
      <w:lvlText w:val="•"/>
      <w:lvlJc w:val="left"/>
      <w:rPr>
        <w:rFonts w:hint="default"/>
      </w:rPr>
    </w:lvl>
    <w:lvl w:ilvl="2" w:tplc="BD4CA0C4">
      <w:start w:val="1"/>
      <w:numFmt w:val="bullet"/>
      <w:lvlText w:val="•"/>
      <w:lvlJc w:val="left"/>
      <w:rPr>
        <w:rFonts w:hint="default"/>
      </w:rPr>
    </w:lvl>
    <w:lvl w:ilvl="3" w:tplc="15B63EB4">
      <w:start w:val="1"/>
      <w:numFmt w:val="bullet"/>
      <w:lvlText w:val="•"/>
      <w:lvlJc w:val="left"/>
      <w:rPr>
        <w:rFonts w:hint="default"/>
      </w:rPr>
    </w:lvl>
    <w:lvl w:ilvl="4" w:tplc="FE8CDECA">
      <w:start w:val="1"/>
      <w:numFmt w:val="bullet"/>
      <w:lvlText w:val="•"/>
      <w:lvlJc w:val="left"/>
      <w:rPr>
        <w:rFonts w:hint="default"/>
      </w:rPr>
    </w:lvl>
    <w:lvl w:ilvl="5" w:tplc="7766033E">
      <w:start w:val="1"/>
      <w:numFmt w:val="bullet"/>
      <w:lvlText w:val="•"/>
      <w:lvlJc w:val="left"/>
      <w:rPr>
        <w:rFonts w:hint="default"/>
      </w:rPr>
    </w:lvl>
    <w:lvl w:ilvl="6" w:tplc="BA084040">
      <w:start w:val="1"/>
      <w:numFmt w:val="bullet"/>
      <w:lvlText w:val="•"/>
      <w:lvlJc w:val="left"/>
      <w:rPr>
        <w:rFonts w:hint="default"/>
      </w:rPr>
    </w:lvl>
    <w:lvl w:ilvl="7" w:tplc="6554B1F0">
      <w:start w:val="1"/>
      <w:numFmt w:val="bullet"/>
      <w:lvlText w:val="•"/>
      <w:lvlJc w:val="left"/>
      <w:rPr>
        <w:rFonts w:hint="default"/>
      </w:rPr>
    </w:lvl>
    <w:lvl w:ilvl="8" w:tplc="C73273A6">
      <w:start w:val="1"/>
      <w:numFmt w:val="bullet"/>
      <w:lvlText w:val="•"/>
      <w:lvlJc w:val="left"/>
      <w:rPr>
        <w:rFonts w:hint="default"/>
      </w:rPr>
    </w:lvl>
  </w:abstractNum>
  <w:abstractNum w:abstractNumId="19" w15:restartNumberingAfterBreak="0">
    <w:nsid w:val="44CF0907"/>
    <w:multiLevelType w:val="hybridMultilevel"/>
    <w:tmpl w:val="E6D65CB6"/>
    <w:lvl w:ilvl="0" w:tplc="DFB60BA8">
      <w:start w:val="17"/>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E26B7D"/>
    <w:multiLevelType w:val="hybridMultilevel"/>
    <w:tmpl w:val="B312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F4E81"/>
    <w:multiLevelType w:val="hybridMultilevel"/>
    <w:tmpl w:val="09EAC66C"/>
    <w:lvl w:ilvl="0" w:tplc="90709358">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4D52DE0"/>
    <w:multiLevelType w:val="hybridMultilevel"/>
    <w:tmpl w:val="5F88693E"/>
    <w:lvl w:ilvl="0" w:tplc="114A959A">
      <w:start w:val="1"/>
      <w:numFmt w:val="upperLetter"/>
      <w:lvlText w:val="%1."/>
      <w:lvlJc w:val="left"/>
      <w:pPr>
        <w:ind w:hanging="360"/>
      </w:pPr>
      <w:rPr>
        <w:rFonts w:ascii="Arial" w:eastAsia="Arial" w:hAnsi="Arial" w:hint="default"/>
        <w:spacing w:val="-1"/>
        <w:w w:val="99"/>
        <w:sz w:val="20"/>
        <w:szCs w:val="20"/>
      </w:rPr>
    </w:lvl>
    <w:lvl w:ilvl="1" w:tplc="D85E24EC">
      <w:start w:val="1"/>
      <w:numFmt w:val="decimal"/>
      <w:lvlText w:val="%2."/>
      <w:lvlJc w:val="left"/>
      <w:pPr>
        <w:ind w:hanging="360"/>
      </w:pPr>
      <w:rPr>
        <w:rFonts w:ascii="Arial" w:eastAsia="Arial" w:hAnsi="Arial" w:hint="default"/>
        <w:spacing w:val="-1"/>
        <w:w w:val="99"/>
        <w:sz w:val="20"/>
        <w:szCs w:val="20"/>
      </w:rPr>
    </w:lvl>
    <w:lvl w:ilvl="2" w:tplc="DE5AB29A">
      <w:start w:val="1"/>
      <w:numFmt w:val="lowerLetter"/>
      <w:lvlText w:val="%3."/>
      <w:lvlJc w:val="left"/>
      <w:pPr>
        <w:ind w:hanging="360"/>
      </w:pPr>
      <w:rPr>
        <w:rFonts w:ascii="Arial" w:eastAsia="Arial" w:hAnsi="Arial" w:hint="default"/>
        <w:spacing w:val="-1"/>
        <w:w w:val="99"/>
        <w:sz w:val="20"/>
        <w:szCs w:val="20"/>
      </w:rPr>
    </w:lvl>
    <w:lvl w:ilvl="3" w:tplc="5B66F576">
      <w:start w:val="1"/>
      <w:numFmt w:val="lowerRoman"/>
      <w:lvlText w:val="%4."/>
      <w:lvlJc w:val="left"/>
      <w:pPr>
        <w:ind w:hanging="282"/>
        <w:jc w:val="right"/>
      </w:pPr>
      <w:rPr>
        <w:rFonts w:ascii="Arial" w:eastAsia="Arial" w:hAnsi="Arial" w:hint="default"/>
        <w:spacing w:val="-2"/>
        <w:w w:val="99"/>
        <w:sz w:val="20"/>
        <w:szCs w:val="20"/>
      </w:rPr>
    </w:lvl>
    <w:lvl w:ilvl="4" w:tplc="6078699C">
      <w:start w:val="1"/>
      <w:numFmt w:val="bullet"/>
      <w:lvlText w:val="•"/>
      <w:lvlJc w:val="left"/>
      <w:rPr>
        <w:rFonts w:hint="default"/>
      </w:rPr>
    </w:lvl>
    <w:lvl w:ilvl="5" w:tplc="1DE2C5E6">
      <w:start w:val="1"/>
      <w:numFmt w:val="bullet"/>
      <w:lvlText w:val="•"/>
      <w:lvlJc w:val="left"/>
      <w:rPr>
        <w:rFonts w:hint="default"/>
      </w:rPr>
    </w:lvl>
    <w:lvl w:ilvl="6" w:tplc="8D2651D0">
      <w:start w:val="1"/>
      <w:numFmt w:val="bullet"/>
      <w:lvlText w:val="•"/>
      <w:lvlJc w:val="left"/>
      <w:rPr>
        <w:rFonts w:hint="default"/>
      </w:rPr>
    </w:lvl>
    <w:lvl w:ilvl="7" w:tplc="F9D4C930">
      <w:start w:val="1"/>
      <w:numFmt w:val="bullet"/>
      <w:lvlText w:val="•"/>
      <w:lvlJc w:val="left"/>
      <w:rPr>
        <w:rFonts w:hint="default"/>
      </w:rPr>
    </w:lvl>
    <w:lvl w:ilvl="8" w:tplc="D4DEDA50">
      <w:start w:val="1"/>
      <w:numFmt w:val="bullet"/>
      <w:lvlText w:val="•"/>
      <w:lvlJc w:val="left"/>
      <w:rPr>
        <w:rFonts w:hint="default"/>
      </w:rPr>
    </w:lvl>
  </w:abstractNum>
  <w:abstractNum w:abstractNumId="23" w15:restartNumberingAfterBreak="0">
    <w:nsid w:val="55EC0783"/>
    <w:multiLevelType w:val="hybridMultilevel"/>
    <w:tmpl w:val="8EDAE64C"/>
    <w:lvl w:ilvl="0" w:tplc="847E68A2">
      <w:start w:val="11"/>
      <w:numFmt w:val="decimal"/>
      <w:lvlText w:val="%1."/>
      <w:lvlJc w:val="left"/>
      <w:pPr>
        <w:tabs>
          <w:tab w:val="num" w:pos="360"/>
        </w:tabs>
        <w:ind w:left="360" w:hanging="360"/>
      </w:pPr>
      <w:rPr>
        <w:rFonts w:ascii="Arial" w:hAnsi="Arial" w:hint="default"/>
        <w:b/>
        <w:i w:val="0"/>
        <w:sz w:val="18"/>
        <w:szCs w:val="18"/>
      </w:rPr>
    </w:lvl>
    <w:lvl w:ilvl="1" w:tplc="ACFCB180">
      <w:numFmt w:val="none"/>
      <w:lvlText w:val=""/>
      <w:lvlJc w:val="left"/>
      <w:pPr>
        <w:tabs>
          <w:tab w:val="num" w:pos="360"/>
        </w:tabs>
      </w:pPr>
    </w:lvl>
    <w:lvl w:ilvl="2" w:tplc="EE084AA8">
      <w:numFmt w:val="none"/>
      <w:lvlText w:val=""/>
      <w:lvlJc w:val="left"/>
      <w:pPr>
        <w:tabs>
          <w:tab w:val="num" w:pos="360"/>
        </w:tabs>
      </w:pPr>
    </w:lvl>
    <w:lvl w:ilvl="3" w:tplc="A472177C">
      <w:numFmt w:val="none"/>
      <w:lvlText w:val=""/>
      <w:lvlJc w:val="left"/>
      <w:pPr>
        <w:tabs>
          <w:tab w:val="num" w:pos="360"/>
        </w:tabs>
      </w:pPr>
    </w:lvl>
    <w:lvl w:ilvl="4" w:tplc="4982691C">
      <w:numFmt w:val="none"/>
      <w:lvlText w:val=""/>
      <w:lvlJc w:val="left"/>
      <w:pPr>
        <w:tabs>
          <w:tab w:val="num" w:pos="360"/>
        </w:tabs>
      </w:pPr>
    </w:lvl>
    <w:lvl w:ilvl="5" w:tplc="BC800D1C">
      <w:numFmt w:val="none"/>
      <w:lvlText w:val=""/>
      <w:lvlJc w:val="left"/>
      <w:pPr>
        <w:tabs>
          <w:tab w:val="num" w:pos="360"/>
        </w:tabs>
      </w:pPr>
    </w:lvl>
    <w:lvl w:ilvl="6" w:tplc="5262CC48">
      <w:numFmt w:val="none"/>
      <w:lvlText w:val=""/>
      <w:lvlJc w:val="left"/>
      <w:pPr>
        <w:tabs>
          <w:tab w:val="num" w:pos="360"/>
        </w:tabs>
      </w:pPr>
    </w:lvl>
    <w:lvl w:ilvl="7" w:tplc="5E7E689A">
      <w:numFmt w:val="none"/>
      <w:lvlText w:val=""/>
      <w:lvlJc w:val="left"/>
      <w:pPr>
        <w:tabs>
          <w:tab w:val="num" w:pos="360"/>
        </w:tabs>
      </w:pPr>
    </w:lvl>
    <w:lvl w:ilvl="8" w:tplc="581ECEFE">
      <w:numFmt w:val="none"/>
      <w:lvlText w:val=""/>
      <w:lvlJc w:val="left"/>
      <w:pPr>
        <w:tabs>
          <w:tab w:val="num" w:pos="360"/>
        </w:tabs>
      </w:pPr>
    </w:lvl>
  </w:abstractNum>
  <w:abstractNum w:abstractNumId="24" w15:restartNumberingAfterBreak="0">
    <w:nsid w:val="56BE0FC5"/>
    <w:multiLevelType w:val="multilevel"/>
    <w:tmpl w:val="386E1BC8"/>
    <w:lvl w:ilvl="0">
      <w:start w:val="2"/>
      <w:numFmt w:val="decimal"/>
      <w:lvlText w:val="%1"/>
      <w:lvlJc w:val="left"/>
      <w:pPr>
        <w:ind w:left="645" w:hanging="645"/>
      </w:pPr>
      <w:rPr>
        <w:rFonts w:hint="default"/>
      </w:rPr>
    </w:lvl>
    <w:lvl w:ilvl="1">
      <w:start w:val="2"/>
      <w:numFmt w:val="decimal"/>
      <w:lvlText w:val="%1.%2"/>
      <w:lvlJc w:val="left"/>
      <w:pPr>
        <w:ind w:left="1005" w:hanging="64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052CBD"/>
    <w:multiLevelType w:val="hybridMultilevel"/>
    <w:tmpl w:val="D8442820"/>
    <w:lvl w:ilvl="0" w:tplc="B2DAE44E">
      <w:start w:val="7"/>
      <w:numFmt w:val="decimal"/>
      <w:lvlText w:val="%1."/>
      <w:lvlJc w:val="left"/>
      <w:pPr>
        <w:tabs>
          <w:tab w:val="num" w:pos="360"/>
        </w:tabs>
        <w:ind w:left="360" w:hanging="360"/>
      </w:pPr>
      <w:rPr>
        <w:rFonts w:ascii="Arial" w:hAnsi="Arial" w:hint="default"/>
        <w:b/>
        <w:i w:val="0"/>
        <w:sz w:val="18"/>
        <w:szCs w:val="18"/>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i w:val="0"/>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3874AC"/>
    <w:multiLevelType w:val="hybridMultilevel"/>
    <w:tmpl w:val="51B605CC"/>
    <w:lvl w:ilvl="0" w:tplc="9F8AF3B4">
      <w:start w:val="5"/>
      <w:numFmt w:val="decimal"/>
      <w:lvlText w:val="%1."/>
      <w:lvlJc w:val="left"/>
      <w:pPr>
        <w:ind w:hanging="221"/>
      </w:pPr>
      <w:rPr>
        <w:rFonts w:ascii="Arial" w:eastAsia="Arial" w:hAnsi="Arial" w:hint="default"/>
        <w:b/>
        <w:bCs/>
        <w:spacing w:val="-1"/>
        <w:w w:val="99"/>
        <w:sz w:val="20"/>
        <w:szCs w:val="20"/>
      </w:rPr>
    </w:lvl>
    <w:lvl w:ilvl="1" w:tplc="0409000B">
      <w:start w:val="1"/>
      <w:numFmt w:val="bullet"/>
      <w:lvlText w:val=""/>
      <w:lvlJc w:val="left"/>
      <w:pPr>
        <w:ind w:hanging="360"/>
      </w:pPr>
      <w:rPr>
        <w:rFonts w:ascii="Wingdings" w:hAnsi="Wingdings" w:hint="default"/>
        <w:w w:val="99"/>
        <w:sz w:val="20"/>
        <w:szCs w:val="20"/>
      </w:rPr>
    </w:lvl>
    <w:lvl w:ilvl="2" w:tplc="537C36DC">
      <w:start w:val="1"/>
      <w:numFmt w:val="bullet"/>
      <w:lvlText w:val=""/>
      <w:lvlJc w:val="left"/>
      <w:pPr>
        <w:ind w:hanging="360"/>
      </w:pPr>
      <w:rPr>
        <w:rFonts w:ascii="Symbol" w:eastAsia="Symbol" w:hAnsi="Symbol" w:hint="default"/>
        <w:w w:val="99"/>
        <w:sz w:val="20"/>
        <w:szCs w:val="20"/>
      </w:rPr>
    </w:lvl>
    <w:lvl w:ilvl="3" w:tplc="F000E692">
      <w:start w:val="1"/>
      <w:numFmt w:val="bullet"/>
      <w:lvlText w:val="•"/>
      <w:lvlJc w:val="left"/>
      <w:rPr>
        <w:rFonts w:hint="default"/>
      </w:rPr>
    </w:lvl>
    <w:lvl w:ilvl="4" w:tplc="FC8C13A4">
      <w:start w:val="1"/>
      <w:numFmt w:val="bullet"/>
      <w:lvlText w:val="•"/>
      <w:lvlJc w:val="left"/>
      <w:rPr>
        <w:rFonts w:hint="default"/>
      </w:rPr>
    </w:lvl>
    <w:lvl w:ilvl="5" w:tplc="D5501084">
      <w:start w:val="1"/>
      <w:numFmt w:val="bullet"/>
      <w:lvlText w:val="•"/>
      <w:lvlJc w:val="left"/>
      <w:rPr>
        <w:rFonts w:hint="default"/>
      </w:rPr>
    </w:lvl>
    <w:lvl w:ilvl="6" w:tplc="1110E0EC">
      <w:start w:val="1"/>
      <w:numFmt w:val="bullet"/>
      <w:lvlText w:val="•"/>
      <w:lvlJc w:val="left"/>
      <w:rPr>
        <w:rFonts w:hint="default"/>
      </w:rPr>
    </w:lvl>
    <w:lvl w:ilvl="7" w:tplc="50BA7F02">
      <w:start w:val="1"/>
      <w:numFmt w:val="bullet"/>
      <w:lvlText w:val="•"/>
      <w:lvlJc w:val="left"/>
      <w:rPr>
        <w:rFonts w:hint="default"/>
      </w:rPr>
    </w:lvl>
    <w:lvl w:ilvl="8" w:tplc="073038D4">
      <w:start w:val="1"/>
      <w:numFmt w:val="bullet"/>
      <w:lvlText w:val="•"/>
      <w:lvlJc w:val="left"/>
      <w:rPr>
        <w:rFonts w:hint="default"/>
      </w:rPr>
    </w:lvl>
  </w:abstractNum>
  <w:abstractNum w:abstractNumId="27" w15:restartNumberingAfterBreak="0">
    <w:nsid w:val="5D961D0E"/>
    <w:multiLevelType w:val="hybridMultilevel"/>
    <w:tmpl w:val="FE221CD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32CF6"/>
    <w:multiLevelType w:val="multilevel"/>
    <w:tmpl w:val="F44E0BB2"/>
    <w:lvl w:ilvl="0">
      <w:start w:val="10"/>
      <w:numFmt w:val="decimal"/>
      <w:lvlText w:val="%1."/>
      <w:lvlJc w:val="left"/>
      <w:pPr>
        <w:tabs>
          <w:tab w:val="num" w:pos="360"/>
        </w:tabs>
        <w:ind w:left="360" w:hanging="360"/>
      </w:pPr>
      <w:rPr>
        <w:rFonts w:hint="default"/>
      </w:rPr>
    </w:lvl>
    <w:lvl w:ilvl="1">
      <w:start w:val="1"/>
      <w:numFmt w:val="decimalZero"/>
      <w:lvlText w:val="%1.%2."/>
      <w:lvlJc w:val="left"/>
      <w:pPr>
        <w:tabs>
          <w:tab w:val="num" w:pos="972"/>
        </w:tabs>
        <w:ind w:left="972" w:hanging="432"/>
      </w:pPr>
      <w:rPr>
        <w:rFonts w:ascii="Arial"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37B248C"/>
    <w:multiLevelType w:val="multilevel"/>
    <w:tmpl w:val="EDA8D61A"/>
    <w:lvl w:ilvl="0">
      <w:start w:val="1"/>
      <w:numFmt w:val="decimal"/>
      <w:lvlText w:val="%1."/>
      <w:lvlJc w:val="left"/>
      <w:pPr>
        <w:tabs>
          <w:tab w:val="num" w:pos="518"/>
        </w:tabs>
        <w:ind w:left="518" w:hanging="360"/>
      </w:pPr>
      <w:rPr>
        <w:rFonts w:hint="default"/>
      </w:rPr>
    </w:lvl>
    <w:lvl w:ilvl="1">
      <w:start w:val="3"/>
      <w:numFmt w:val="decimal"/>
      <w:isLgl/>
      <w:lvlText w:val="%1.%2"/>
      <w:lvlJc w:val="left"/>
      <w:pPr>
        <w:ind w:left="533" w:hanging="375"/>
      </w:pPr>
      <w:rPr>
        <w:rFonts w:hint="default"/>
        <w:b/>
      </w:rPr>
    </w:lvl>
    <w:lvl w:ilvl="2">
      <w:start w:val="1"/>
      <w:numFmt w:val="decimal"/>
      <w:isLgl/>
      <w:lvlText w:val="%1.%2.%3"/>
      <w:lvlJc w:val="left"/>
      <w:pPr>
        <w:ind w:left="878" w:hanging="720"/>
      </w:pPr>
      <w:rPr>
        <w:rFonts w:hint="default"/>
      </w:rPr>
    </w:lvl>
    <w:lvl w:ilvl="3">
      <w:start w:val="1"/>
      <w:numFmt w:val="decimal"/>
      <w:isLgl/>
      <w:lvlText w:val="%1.%2.%3.%4"/>
      <w:lvlJc w:val="left"/>
      <w:pPr>
        <w:ind w:left="878" w:hanging="720"/>
      </w:pPr>
      <w:rPr>
        <w:rFonts w:hint="default"/>
      </w:rPr>
    </w:lvl>
    <w:lvl w:ilvl="4">
      <w:start w:val="1"/>
      <w:numFmt w:val="decimal"/>
      <w:isLgl/>
      <w:lvlText w:val="%1.%2.%3.%4.%5"/>
      <w:lvlJc w:val="left"/>
      <w:pPr>
        <w:ind w:left="1238" w:hanging="1080"/>
      </w:pPr>
      <w:rPr>
        <w:rFonts w:hint="default"/>
      </w:rPr>
    </w:lvl>
    <w:lvl w:ilvl="5">
      <w:start w:val="1"/>
      <w:numFmt w:val="decimal"/>
      <w:isLgl/>
      <w:lvlText w:val="%1.%2.%3.%4.%5.%6"/>
      <w:lvlJc w:val="left"/>
      <w:pPr>
        <w:ind w:left="1238" w:hanging="1080"/>
      </w:pPr>
      <w:rPr>
        <w:rFonts w:hint="default"/>
      </w:rPr>
    </w:lvl>
    <w:lvl w:ilvl="6">
      <w:start w:val="1"/>
      <w:numFmt w:val="decimal"/>
      <w:isLgl/>
      <w:lvlText w:val="%1.%2.%3.%4.%5.%6.%7"/>
      <w:lvlJc w:val="left"/>
      <w:pPr>
        <w:ind w:left="1598" w:hanging="1440"/>
      </w:pPr>
      <w:rPr>
        <w:rFonts w:hint="default"/>
      </w:rPr>
    </w:lvl>
    <w:lvl w:ilvl="7">
      <w:start w:val="1"/>
      <w:numFmt w:val="decimal"/>
      <w:isLgl/>
      <w:lvlText w:val="%1.%2.%3.%4.%5.%6.%7.%8"/>
      <w:lvlJc w:val="left"/>
      <w:pPr>
        <w:ind w:left="1598" w:hanging="1440"/>
      </w:pPr>
      <w:rPr>
        <w:rFonts w:hint="default"/>
      </w:rPr>
    </w:lvl>
    <w:lvl w:ilvl="8">
      <w:start w:val="1"/>
      <w:numFmt w:val="decimal"/>
      <w:isLgl/>
      <w:lvlText w:val="%1.%2.%3.%4.%5.%6.%7.%8.%9"/>
      <w:lvlJc w:val="left"/>
      <w:pPr>
        <w:ind w:left="1958" w:hanging="1800"/>
      </w:pPr>
      <w:rPr>
        <w:rFonts w:hint="default"/>
      </w:rPr>
    </w:lvl>
  </w:abstractNum>
  <w:abstractNum w:abstractNumId="30" w15:restartNumberingAfterBreak="0">
    <w:nsid w:val="67A74AF6"/>
    <w:multiLevelType w:val="multilevel"/>
    <w:tmpl w:val="F83002F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8294C74"/>
    <w:multiLevelType w:val="hybridMultilevel"/>
    <w:tmpl w:val="626A09A4"/>
    <w:lvl w:ilvl="0" w:tplc="A4085B1A">
      <w:start w:val="1"/>
      <w:numFmt w:val="decimal"/>
      <w:lvlText w:val="%1."/>
      <w:lvlJc w:val="left"/>
      <w:pPr>
        <w:ind w:left="4140" w:hanging="360"/>
      </w:pPr>
      <w:rPr>
        <w:rFonts w:ascii="Arial" w:eastAsia="Arial" w:hAnsi="Arial" w:cs="Arial"/>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2" w15:restartNumberingAfterBreak="0">
    <w:nsid w:val="68C52385"/>
    <w:multiLevelType w:val="hybridMultilevel"/>
    <w:tmpl w:val="97901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CD02D9"/>
    <w:multiLevelType w:val="hybridMultilevel"/>
    <w:tmpl w:val="DDD6F5EE"/>
    <w:lvl w:ilvl="0" w:tplc="4970C410">
      <w:start w:val="1"/>
      <w:numFmt w:val="upperRoman"/>
      <w:lvlText w:val="%1."/>
      <w:lvlJc w:val="left"/>
      <w:pPr>
        <w:ind w:hanging="176"/>
      </w:pPr>
      <w:rPr>
        <w:rFonts w:ascii="Arial" w:eastAsia="Arial" w:hAnsi="Arial" w:hint="default"/>
        <w:b/>
        <w:bCs/>
        <w:spacing w:val="-4"/>
        <w:sz w:val="22"/>
        <w:szCs w:val="22"/>
      </w:rPr>
    </w:lvl>
    <w:lvl w:ilvl="1" w:tplc="230A7E56">
      <w:start w:val="1"/>
      <w:numFmt w:val="bullet"/>
      <w:lvlText w:val="•"/>
      <w:lvlJc w:val="left"/>
      <w:rPr>
        <w:rFonts w:hint="default"/>
      </w:rPr>
    </w:lvl>
    <w:lvl w:ilvl="2" w:tplc="05D61EF2">
      <w:start w:val="1"/>
      <w:numFmt w:val="bullet"/>
      <w:lvlText w:val="•"/>
      <w:lvlJc w:val="left"/>
      <w:rPr>
        <w:rFonts w:hint="default"/>
      </w:rPr>
    </w:lvl>
    <w:lvl w:ilvl="3" w:tplc="6958E356">
      <w:start w:val="1"/>
      <w:numFmt w:val="bullet"/>
      <w:lvlText w:val="•"/>
      <w:lvlJc w:val="left"/>
      <w:rPr>
        <w:rFonts w:hint="default"/>
      </w:rPr>
    </w:lvl>
    <w:lvl w:ilvl="4" w:tplc="F0849032">
      <w:start w:val="1"/>
      <w:numFmt w:val="bullet"/>
      <w:lvlText w:val="•"/>
      <w:lvlJc w:val="left"/>
      <w:rPr>
        <w:rFonts w:hint="default"/>
      </w:rPr>
    </w:lvl>
    <w:lvl w:ilvl="5" w:tplc="365EFFF2">
      <w:start w:val="1"/>
      <w:numFmt w:val="bullet"/>
      <w:lvlText w:val="•"/>
      <w:lvlJc w:val="left"/>
      <w:rPr>
        <w:rFonts w:hint="default"/>
      </w:rPr>
    </w:lvl>
    <w:lvl w:ilvl="6" w:tplc="9536A408">
      <w:start w:val="1"/>
      <w:numFmt w:val="bullet"/>
      <w:lvlText w:val="•"/>
      <w:lvlJc w:val="left"/>
      <w:rPr>
        <w:rFonts w:hint="default"/>
      </w:rPr>
    </w:lvl>
    <w:lvl w:ilvl="7" w:tplc="47DEA4A0">
      <w:start w:val="1"/>
      <w:numFmt w:val="bullet"/>
      <w:lvlText w:val="•"/>
      <w:lvlJc w:val="left"/>
      <w:rPr>
        <w:rFonts w:hint="default"/>
      </w:rPr>
    </w:lvl>
    <w:lvl w:ilvl="8" w:tplc="19E0FEEA">
      <w:start w:val="1"/>
      <w:numFmt w:val="bullet"/>
      <w:lvlText w:val="•"/>
      <w:lvlJc w:val="left"/>
      <w:rPr>
        <w:rFonts w:hint="default"/>
      </w:rPr>
    </w:lvl>
  </w:abstractNum>
  <w:abstractNum w:abstractNumId="34" w15:restartNumberingAfterBreak="0">
    <w:nsid w:val="6B11290A"/>
    <w:multiLevelType w:val="multilevel"/>
    <w:tmpl w:val="A056AD9E"/>
    <w:lvl w:ilvl="0">
      <w:start w:val="6"/>
      <w:numFmt w:val="decimal"/>
      <w:lvlText w:val="%1"/>
      <w:lvlJc w:val="left"/>
      <w:pPr>
        <w:ind w:left="360" w:hanging="360"/>
      </w:pPr>
      <w:rPr>
        <w:rFonts w:hint="default"/>
      </w:rPr>
    </w:lvl>
    <w:lvl w:ilvl="1">
      <w:start w:val="1"/>
      <w:numFmt w:val="decimalZero"/>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6D4302"/>
    <w:multiLevelType w:val="hybridMultilevel"/>
    <w:tmpl w:val="90D01F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8761AB9"/>
    <w:multiLevelType w:val="multilevel"/>
    <w:tmpl w:val="568221FA"/>
    <w:lvl w:ilvl="0">
      <w:start w:val="1"/>
      <w:numFmt w:val="decimal"/>
      <w:lvlText w:val="%1."/>
      <w:lvlJc w:val="left"/>
      <w:pPr>
        <w:tabs>
          <w:tab w:val="num" w:pos="360"/>
        </w:tabs>
        <w:ind w:left="360" w:hanging="360"/>
      </w:pPr>
      <w:rPr>
        <w:rFonts w:ascii="Arial" w:eastAsia="Times New Roman" w:hAnsi="Arial" w:cs="Arial"/>
        <w:b/>
        <w:i w:val="0"/>
        <w:sz w:val="18"/>
        <w:szCs w:val="18"/>
      </w:rPr>
    </w:lvl>
    <w:lvl w:ilvl="1">
      <w:start w:val="1"/>
      <w:numFmt w:val="decimalZero"/>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b/>
        <w:i w:val="0"/>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B890DD0"/>
    <w:multiLevelType w:val="hybridMultilevel"/>
    <w:tmpl w:val="1D98A898"/>
    <w:lvl w:ilvl="0" w:tplc="04090001">
      <w:start w:val="1"/>
      <w:numFmt w:val="bullet"/>
      <w:lvlText w:val=""/>
      <w:lvlJc w:val="left"/>
      <w:pPr>
        <w:ind w:left="722" w:hanging="360"/>
      </w:pPr>
      <w:rPr>
        <w:rFonts w:ascii="Symbol" w:hAnsi="Symbol"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8" w15:restartNumberingAfterBreak="0">
    <w:nsid w:val="7BB35C82"/>
    <w:multiLevelType w:val="multilevel"/>
    <w:tmpl w:val="886C01DE"/>
    <w:lvl w:ilvl="0">
      <w:start w:val="6"/>
      <w:numFmt w:val="decimal"/>
      <w:lvlText w:val="%1"/>
      <w:lvlJc w:val="left"/>
      <w:pPr>
        <w:ind w:left="384" w:hanging="384"/>
      </w:pPr>
      <w:rPr>
        <w:rFonts w:hint="default"/>
      </w:rPr>
    </w:lvl>
    <w:lvl w:ilvl="1">
      <w:start w:val="13"/>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052D7E"/>
    <w:multiLevelType w:val="multilevel"/>
    <w:tmpl w:val="CC9E42B6"/>
    <w:lvl w:ilvl="0">
      <w:start w:val="2"/>
      <w:numFmt w:val="decimal"/>
      <w:lvlText w:val="%1"/>
      <w:lvlJc w:val="left"/>
      <w:pPr>
        <w:ind w:left="444" w:hanging="444"/>
      </w:pPr>
      <w:rPr>
        <w:rFonts w:hint="default"/>
      </w:rPr>
    </w:lvl>
    <w:lvl w:ilvl="1">
      <w:start w:val="2"/>
      <w:numFmt w:val="decimal"/>
      <w:lvlText w:val="%1.%2"/>
      <w:lvlJc w:val="left"/>
      <w:pPr>
        <w:ind w:left="714" w:hanging="444"/>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0" w15:restartNumberingAfterBreak="0">
    <w:nsid w:val="7F20320E"/>
    <w:multiLevelType w:val="multilevel"/>
    <w:tmpl w:val="12802328"/>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FBE6259"/>
    <w:multiLevelType w:val="multilevel"/>
    <w:tmpl w:val="1E6EE590"/>
    <w:lvl w:ilvl="0">
      <w:start w:val="1"/>
      <w:numFmt w:val="decimal"/>
      <w:lvlText w:val="%1."/>
      <w:lvlJc w:val="left"/>
      <w:pPr>
        <w:ind w:hanging="540"/>
      </w:pPr>
      <w:rPr>
        <w:rFonts w:ascii="Arial" w:eastAsia="Arial" w:hAnsi="Arial" w:hint="default"/>
        <w:b/>
        <w:bCs/>
        <w:sz w:val="18"/>
        <w:szCs w:val="18"/>
      </w:rPr>
    </w:lvl>
    <w:lvl w:ilvl="1">
      <w:start w:val="1"/>
      <w:numFmt w:val="decimal"/>
      <w:lvlText w:val="%1.%2."/>
      <w:lvlJc w:val="left"/>
      <w:pPr>
        <w:ind w:hanging="540"/>
      </w:pPr>
      <w:rPr>
        <w:rFonts w:ascii="Arial" w:eastAsia="Arial" w:hAnsi="Arial"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4"/>
  </w:num>
  <w:num w:numId="2">
    <w:abstractNumId w:val="9"/>
  </w:num>
  <w:num w:numId="3">
    <w:abstractNumId w:val="29"/>
  </w:num>
  <w:num w:numId="4">
    <w:abstractNumId w:val="36"/>
  </w:num>
  <w:num w:numId="5">
    <w:abstractNumId w:val="25"/>
  </w:num>
  <w:num w:numId="6">
    <w:abstractNumId w:val="19"/>
  </w:num>
  <w:num w:numId="7">
    <w:abstractNumId w:val="28"/>
  </w:num>
  <w:num w:numId="8">
    <w:abstractNumId w:val="23"/>
  </w:num>
  <w:num w:numId="9">
    <w:abstractNumId w:val="3"/>
  </w:num>
  <w:num w:numId="10">
    <w:abstractNumId w:val="8"/>
  </w:num>
  <w:num w:numId="11">
    <w:abstractNumId w:val="24"/>
  </w:num>
  <w:num w:numId="12">
    <w:abstractNumId w:val="14"/>
  </w:num>
  <w:num w:numId="13">
    <w:abstractNumId w:val="30"/>
  </w:num>
  <w:num w:numId="14">
    <w:abstractNumId w:val="13"/>
  </w:num>
  <w:num w:numId="15">
    <w:abstractNumId w:val="26"/>
  </w:num>
  <w:num w:numId="16">
    <w:abstractNumId w:val="41"/>
  </w:num>
  <w:num w:numId="17">
    <w:abstractNumId w:val="33"/>
  </w:num>
  <w:num w:numId="18">
    <w:abstractNumId w:val="0"/>
  </w:num>
  <w:num w:numId="19">
    <w:abstractNumId w:val="22"/>
  </w:num>
  <w:num w:numId="20">
    <w:abstractNumId w:val="17"/>
  </w:num>
  <w:num w:numId="21">
    <w:abstractNumId w:val="18"/>
  </w:num>
  <w:num w:numId="22">
    <w:abstractNumId w:val="7"/>
  </w:num>
  <w:num w:numId="23">
    <w:abstractNumId w:val="15"/>
  </w:num>
  <w:num w:numId="24">
    <w:abstractNumId w:val="5"/>
  </w:num>
  <w:num w:numId="25">
    <w:abstractNumId w:val="32"/>
  </w:num>
  <w:num w:numId="26">
    <w:abstractNumId w:val="27"/>
  </w:num>
  <w:num w:numId="27">
    <w:abstractNumId w:val="34"/>
  </w:num>
  <w:num w:numId="28">
    <w:abstractNumId w:val="11"/>
  </w:num>
  <w:num w:numId="29">
    <w:abstractNumId w:val="1"/>
  </w:num>
  <w:num w:numId="30">
    <w:abstractNumId w:val="40"/>
  </w:num>
  <w:num w:numId="31">
    <w:abstractNumId w:val="2"/>
  </w:num>
  <w:num w:numId="32">
    <w:abstractNumId w:val="6"/>
  </w:num>
  <w:num w:numId="33">
    <w:abstractNumId w:val="39"/>
  </w:num>
  <w:num w:numId="34">
    <w:abstractNumId w:val="35"/>
  </w:num>
  <w:num w:numId="35">
    <w:abstractNumId w:val="10"/>
  </w:num>
  <w:num w:numId="36">
    <w:abstractNumId w:val="38"/>
  </w:num>
  <w:num w:numId="37">
    <w:abstractNumId w:val="12"/>
  </w:num>
  <w:num w:numId="38">
    <w:abstractNumId w:val="21"/>
  </w:num>
  <w:num w:numId="39">
    <w:abstractNumId w:val="37"/>
  </w:num>
  <w:num w:numId="40">
    <w:abstractNumId w:val="20"/>
  </w:num>
  <w:num w:numId="41">
    <w:abstractNumId w:val="31"/>
  </w:num>
  <w:num w:numId="4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EB"/>
    <w:rsid w:val="000006E0"/>
    <w:rsid w:val="00001E75"/>
    <w:rsid w:val="000031A8"/>
    <w:rsid w:val="00003BFF"/>
    <w:rsid w:val="0000464E"/>
    <w:rsid w:val="000057F4"/>
    <w:rsid w:val="00005CE5"/>
    <w:rsid w:val="000060E4"/>
    <w:rsid w:val="000100F9"/>
    <w:rsid w:val="00011A75"/>
    <w:rsid w:val="00012BD4"/>
    <w:rsid w:val="00015139"/>
    <w:rsid w:val="00017296"/>
    <w:rsid w:val="00020A7E"/>
    <w:rsid w:val="00020CC0"/>
    <w:rsid w:val="00026D48"/>
    <w:rsid w:val="00030203"/>
    <w:rsid w:val="0003231E"/>
    <w:rsid w:val="00034A8F"/>
    <w:rsid w:val="00034BD1"/>
    <w:rsid w:val="0003674A"/>
    <w:rsid w:val="000419EB"/>
    <w:rsid w:val="000433AF"/>
    <w:rsid w:val="00043C7E"/>
    <w:rsid w:val="00044242"/>
    <w:rsid w:val="000446EC"/>
    <w:rsid w:val="00045E85"/>
    <w:rsid w:val="00050A8E"/>
    <w:rsid w:val="00053753"/>
    <w:rsid w:val="00055DCF"/>
    <w:rsid w:val="000562F0"/>
    <w:rsid w:val="000602C8"/>
    <w:rsid w:val="00060853"/>
    <w:rsid w:val="00065097"/>
    <w:rsid w:val="000674B2"/>
    <w:rsid w:val="000715EB"/>
    <w:rsid w:val="00072476"/>
    <w:rsid w:val="00073579"/>
    <w:rsid w:val="000745F8"/>
    <w:rsid w:val="00081A45"/>
    <w:rsid w:val="00087B4F"/>
    <w:rsid w:val="000907B5"/>
    <w:rsid w:val="00091F38"/>
    <w:rsid w:val="00092584"/>
    <w:rsid w:val="00096973"/>
    <w:rsid w:val="000A01AF"/>
    <w:rsid w:val="000A4CEA"/>
    <w:rsid w:val="000A6CDE"/>
    <w:rsid w:val="000B1A3D"/>
    <w:rsid w:val="000B4C4F"/>
    <w:rsid w:val="000B62BC"/>
    <w:rsid w:val="000C4359"/>
    <w:rsid w:val="000C4ACB"/>
    <w:rsid w:val="000C50D1"/>
    <w:rsid w:val="000D1144"/>
    <w:rsid w:val="000D1985"/>
    <w:rsid w:val="000D2934"/>
    <w:rsid w:val="000D47ED"/>
    <w:rsid w:val="000E23E6"/>
    <w:rsid w:val="000E3EF1"/>
    <w:rsid w:val="000E3FEB"/>
    <w:rsid w:val="000E5BDE"/>
    <w:rsid w:val="000F0469"/>
    <w:rsid w:val="000F08BD"/>
    <w:rsid w:val="000F15F5"/>
    <w:rsid w:val="000F3727"/>
    <w:rsid w:val="000F430F"/>
    <w:rsid w:val="000F4338"/>
    <w:rsid w:val="00100207"/>
    <w:rsid w:val="00100370"/>
    <w:rsid w:val="00103291"/>
    <w:rsid w:val="00104DC0"/>
    <w:rsid w:val="001073F2"/>
    <w:rsid w:val="00110306"/>
    <w:rsid w:val="00113952"/>
    <w:rsid w:val="00114076"/>
    <w:rsid w:val="00116400"/>
    <w:rsid w:val="00122DE5"/>
    <w:rsid w:val="00124ECF"/>
    <w:rsid w:val="00125104"/>
    <w:rsid w:val="0012525B"/>
    <w:rsid w:val="00130ED7"/>
    <w:rsid w:val="00131C0A"/>
    <w:rsid w:val="00137274"/>
    <w:rsid w:val="00143393"/>
    <w:rsid w:val="00145DFE"/>
    <w:rsid w:val="00152EB5"/>
    <w:rsid w:val="00153CEA"/>
    <w:rsid w:val="0015459B"/>
    <w:rsid w:val="001612E0"/>
    <w:rsid w:val="00163970"/>
    <w:rsid w:val="00163FBF"/>
    <w:rsid w:val="00170A64"/>
    <w:rsid w:val="00173049"/>
    <w:rsid w:val="001739BB"/>
    <w:rsid w:val="00174842"/>
    <w:rsid w:val="00183A99"/>
    <w:rsid w:val="00186CA4"/>
    <w:rsid w:val="001945A2"/>
    <w:rsid w:val="0019594F"/>
    <w:rsid w:val="00196F95"/>
    <w:rsid w:val="001A080C"/>
    <w:rsid w:val="001A28B8"/>
    <w:rsid w:val="001A3707"/>
    <w:rsid w:val="001A4875"/>
    <w:rsid w:val="001A635C"/>
    <w:rsid w:val="001B1A44"/>
    <w:rsid w:val="001B27F7"/>
    <w:rsid w:val="001B3083"/>
    <w:rsid w:val="001B3E01"/>
    <w:rsid w:val="001B4011"/>
    <w:rsid w:val="001B74F8"/>
    <w:rsid w:val="001C3ECF"/>
    <w:rsid w:val="001C4E3B"/>
    <w:rsid w:val="001C57EB"/>
    <w:rsid w:val="001C63C6"/>
    <w:rsid w:val="001C6ABB"/>
    <w:rsid w:val="001D32EC"/>
    <w:rsid w:val="001D3F87"/>
    <w:rsid w:val="001D46B0"/>
    <w:rsid w:val="001D59A7"/>
    <w:rsid w:val="001D712D"/>
    <w:rsid w:val="001D7FBD"/>
    <w:rsid w:val="001E6FB0"/>
    <w:rsid w:val="001F0F92"/>
    <w:rsid w:val="001F1274"/>
    <w:rsid w:val="001F1906"/>
    <w:rsid w:val="001F3C01"/>
    <w:rsid w:val="001F49D5"/>
    <w:rsid w:val="001F7A40"/>
    <w:rsid w:val="002022A4"/>
    <w:rsid w:val="00211C7E"/>
    <w:rsid w:val="002165CA"/>
    <w:rsid w:val="00216CE2"/>
    <w:rsid w:val="00216CF0"/>
    <w:rsid w:val="00217957"/>
    <w:rsid w:val="00217E48"/>
    <w:rsid w:val="002239D2"/>
    <w:rsid w:val="00225016"/>
    <w:rsid w:val="0023006B"/>
    <w:rsid w:val="0023224A"/>
    <w:rsid w:val="0023378C"/>
    <w:rsid w:val="00236587"/>
    <w:rsid w:val="00237728"/>
    <w:rsid w:val="002448DB"/>
    <w:rsid w:val="00251504"/>
    <w:rsid w:val="00251828"/>
    <w:rsid w:val="0025570B"/>
    <w:rsid w:val="00257225"/>
    <w:rsid w:val="00257DAD"/>
    <w:rsid w:val="00263163"/>
    <w:rsid w:val="00264A1E"/>
    <w:rsid w:val="00266CA6"/>
    <w:rsid w:val="00266F16"/>
    <w:rsid w:val="00272B33"/>
    <w:rsid w:val="00273223"/>
    <w:rsid w:val="002744C1"/>
    <w:rsid w:val="00276713"/>
    <w:rsid w:val="00277470"/>
    <w:rsid w:val="002811FD"/>
    <w:rsid w:val="00282AA3"/>
    <w:rsid w:val="002831AD"/>
    <w:rsid w:val="0028388C"/>
    <w:rsid w:val="00285573"/>
    <w:rsid w:val="00287A79"/>
    <w:rsid w:val="00287AAE"/>
    <w:rsid w:val="00287C1D"/>
    <w:rsid w:val="002916F7"/>
    <w:rsid w:val="0029479A"/>
    <w:rsid w:val="0029733C"/>
    <w:rsid w:val="00297ED6"/>
    <w:rsid w:val="002A082D"/>
    <w:rsid w:val="002A0BFE"/>
    <w:rsid w:val="002A44A6"/>
    <w:rsid w:val="002A5829"/>
    <w:rsid w:val="002B077E"/>
    <w:rsid w:val="002B1E49"/>
    <w:rsid w:val="002B56A1"/>
    <w:rsid w:val="002B7CB7"/>
    <w:rsid w:val="002C3CD9"/>
    <w:rsid w:val="002C6C25"/>
    <w:rsid w:val="002D0307"/>
    <w:rsid w:val="002D1615"/>
    <w:rsid w:val="002D2953"/>
    <w:rsid w:val="002D4973"/>
    <w:rsid w:val="002D5E76"/>
    <w:rsid w:val="002E264E"/>
    <w:rsid w:val="002E7996"/>
    <w:rsid w:val="002E7C0F"/>
    <w:rsid w:val="002F233D"/>
    <w:rsid w:val="002F26DB"/>
    <w:rsid w:val="002F3C5E"/>
    <w:rsid w:val="002F539E"/>
    <w:rsid w:val="002F6A3E"/>
    <w:rsid w:val="00302DFF"/>
    <w:rsid w:val="003053BF"/>
    <w:rsid w:val="00305C7E"/>
    <w:rsid w:val="00305E98"/>
    <w:rsid w:val="00306278"/>
    <w:rsid w:val="00310672"/>
    <w:rsid w:val="00312B4B"/>
    <w:rsid w:val="0031379D"/>
    <w:rsid w:val="00313DD3"/>
    <w:rsid w:val="00314059"/>
    <w:rsid w:val="003160B3"/>
    <w:rsid w:val="003210F4"/>
    <w:rsid w:val="00321198"/>
    <w:rsid w:val="00323E25"/>
    <w:rsid w:val="00326F1D"/>
    <w:rsid w:val="00327706"/>
    <w:rsid w:val="00330917"/>
    <w:rsid w:val="003331A5"/>
    <w:rsid w:val="00337A28"/>
    <w:rsid w:val="00342443"/>
    <w:rsid w:val="00342FC3"/>
    <w:rsid w:val="003442E0"/>
    <w:rsid w:val="0034549E"/>
    <w:rsid w:val="003468DB"/>
    <w:rsid w:val="00347144"/>
    <w:rsid w:val="003561A6"/>
    <w:rsid w:val="00356A79"/>
    <w:rsid w:val="00356B11"/>
    <w:rsid w:val="003611FC"/>
    <w:rsid w:val="003620C9"/>
    <w:rsid w:val="003636D2"/>
    <w:rsid w:val="00363F2A"/>
    <w:rsid w:val="003644C3"/>
    <w:rsid w:val="00371342"/>
    <w:rsid w:val="00371812"/>
    <w:rsid w:val="00371FCE"/>
    <w:rsid w:val="00377915"/>
    <w:rsid w:val="003813FC"/>
    <w:rsid w:val="00384C07"/>
    <w:rsid w:val="003868C8"/>
    <w:rsid w:val="003878E3"/>
    <w:rsid w:val="00387CD9"/>
    <w:rsid w:val="0039007B"/>
    <w:rsid w:val="00391910"/>
    <w:rsid w:val="00392B4F"/>
    <w:rsid w:val="00394D83"/>
    <w:rsid w:val="0039574A"/>
    <w:rsid w:val="003A08D8"/>
    <w:rsid w:val="003A127C"/>
    <w:rsid w:val="003A15DD"/>
    <w:rsid w:val="003A521F"/>
    <w:rsid w:val="003A5CA7"/>
    <w:rsid w:val="003B083A"/>
    <w:rsid w:val="003B0CB4"/>
    <w:rsid w:val="003B375F"/>
    <w:rsid w:val="003B5428"/>
    <w:rsid w:val="003C0CE4"/>
    <w:rsid w:val="003C15C7"/>
    <w:rsid w:val="003C2EAF"/>
    <w:rsid w:val="003C67BC"/>
    <w:rsid w:val="003C698A"/>
    <w:rsid w:val="003C6C1C"/>
    <w:rsid w:val="003D1CC9"/>
    <w:rsid w:val="003D24F7"/>
    <w:rsid w:val="003D52C3"/>
    <w:rsid w:val="003D52CC"/>
    <w:rsid w:val="003D6571"/>
    <w:rsid w:val="003E2376"/>
    <w:rsid w:val="003E2A74"/>
    <w:rsid w:val="003E4DC3"/>
    <w:rsid w:val="003F0366"/>
    <w:rsid w:val="003F2ED5"/>
    <w:rsid w:val="003F68CE"/>
    <w:rsid w:val="003F6FE6"/>
    <w:rsid w:val="00400E10"/>
    <w:rsid w:val="00403E8B"/>
    <w:rsid w:val="004040B2"/>
    <w:rsid w:val="00404587"/>
    <w:rsid w:val="00405ED4"/>
    <w:rsid w:val="004067EE"/>
    <w:rsid w:val="00407E25"/>
    <w:rsid w:val="004109AD"/>
    <w:rsid w:val="00414494"/>
    <w:rsid w:val="00417DE1"/>
    <w:rsid w:val="004303DB"/>
    <w:rsid w:val="00430726"/>
    <w:rsid w:val="0043373A"/>
    <w:rsid w:val="00434B6F"/>
    <w:rsid w:val="00435841"/>
    <w:rsid w:val="004362F0"/>
    <w:rsid w:val="0043654C"/>
    <w:rsid w:val="004373B3"/>
    <w:rsid w:val="0044370F"/>
    <w:rsid w:val="00444FD8"/>
    <w:rsid w:val="00445116"/>
    <w:rsid w:val="004452AA"/>
    <w:rsid w:val="004511C2"/>
    <w:rsid w:val="00451809"/>
    <w:rsid w:val="00451D69"/>
    <w:rsid w:val="00457BB1"/>
    <w:rsid w:val="004601F4"/>
    <w:rsid w:val="00460C13"/>
    <w:rsid w:val="0046173F"/>
    <w:rsid w:val="00467D8D"/>
    <w:rsid w:val="00480DEA"/>
    <w:rsid w:val="00481448"/>
    <w:rsid w:val="00481993"/>
    <w:rsid w:val="00483419"/>
    <w:rsid w:val="0048380C"/>
    <w:rsid w:val="00486A81"/>
    <w:rsid w:val="00491B5B"/>
    <w:rsid w:val="0049554A"/>
    <w:rsid w:val="004962EA"/>
    <w:rsid w:val="00497106"/>
    <w:rsid w:val="004A12ED"/>
    <w:rsid w:val="004A5839"/>
    <w:rsid w:val="004B102B"/>
    <w:rsid w:val="004B3C8D"/>
    <w:rsid w:val="004B57D7"/>
    <w:rsid w:val="004B5B3A"/>
    <w:rsid w:val="004B6BFA"/>
    <w:rsid w:val="004B79CF"/>
    <w:rsid w:val="004B7CA3"/>
    <w:rsid w:val="004B7E0A"/>
    <w:rsid w:val="004C041D"/>
    <w:rsid w:val="004C1BC1"/>
    <w:rsid w:val="004C6EAB"/>
    <w:rsid w:val="004C7DB6"/>
    <w:rsid w:val="004D16CD"/>
    <w:rsid w:val="004E1117"/>
    <w:rsid w:val="004E233D"/>
    <w:rsid w:val="004F3D88"/>
    <w:rsid w:val="004F423A"/>
    <w:rsid w:val="004F6B2F"/>
    <w:rsid w:val="00500151"/>
    <w:rsid w:val="00504014"/>
    <w:rsid w:val="00505830"/>
    <w:rsid w:val="00505EAE"/>
    <w:rsid w:val="00511E23"/>
    <w:rsid w:val="00512513"/>
    <w:rsid w:val="00516363"/>
    <w:rsid w:val="00516AFD"/>
    <w:rsid w:val="0052628F"/>
    <w:rsid w:val="0053041B"/>
    <w:rsid w:val="0053069D"/>
    <w:rsid w:val="0053310F"/>
    <w:rsid w:val="00534CDA"/>
    <w:rsid w:val="0053783E"/>
    <w:rsid w:val="00540E27"/>
    <w:rsid w:val="005440FC"/>
    <w:rsid w:val="00546A07"/>
    <w:rsid w:val="005502F4"/>
    <w:rsid w:val="00550DAA"/>
    <w:rsid w:val="00556F3A"/>
    <w:rsid w:val="00565896"/>
    <w:rsid w:val="00570DEC"/>
    <w:rsid w:val="00571BCB"/>
    <w:rsid w:val="005729FE"/>
    <w:rsid w:val="00572C21"/>
    <w:rsid w:val="005738A2"/>
    <w:rsid w:val="00574F6C"/>
    <w:rsid w:val="005753BE"/>
    <w:rsid w:val="0057569F"/>
    <w:rsid w:val="005756D3"/>
    <w:rsid w:val="00577543"/>
    <w:rsid w:val="005778E2"/>
    <w:rsid w:val="005822F1"/>
    <w:rsid w:val="00583C13"/>
    <w:rsid w:val="005846EB"/>
    <w:rsid w:val="00591620"/>
    <w:rsid w:val="005936EB"/>
    <w:rsid w:val="0059666A"/>
    <w:rsid w:val="00596EEF"/>
    <w:rsid w:val="005A02DD"/>
    <w:rsid w:val="005A152D"/>
    <w:rsid w:val="005A213B"/>
    <w:rsid w:val="005A2616"/>
    <w:rsid w:val="005A6513"/>
    <w:rsid w:val="005A7152"/>
    <w:rsid w:val="005B0846"/>
    <w:rsid w:val="005B6EA3"/>
    <w:rsid w:val="005C2A2A"/>
    <w:rsid w:val="005C475F"/>
    <w:rsid w:val="005C4F56"/>
    <w:rsid w:val="005C5087"/>
    <w:rsid w:val="005C7D5B"/>
    <w:rsid w:val="005D287E"/>
    <w:rsid w:val="005D31B0"/>
    <w:rsid w:val="005D4496"/>
    <w:rsid w:val="005D5190"/>
    <w:rsid w:val="005E0146"/>
    <w:rsid w:val="005E1377"/>
    <w:rsid w:val="005E1A47"/>
    <w:rsid w:val="005E391E"/>
    <w:rsid w:val="005E4905"/>
    <w:rsid w:val="005E4D1C"/>
    <w:rsid w:val="005E52D4"/>
    <w:rsid w:val="005E60BB"/>
    <w:rsid w:val="005E6125"/>
    <w:rsid w:val="005F1520"/>
    <w:rsid w:val="005F3E91"/>
    <w:rsid w:val="005F5620"/>
    <w:rsid w:val="005F5795"/>
    <w:rsid w:val="005F5D8F"/>
    <w:rsid w:val="005F6243"/>
    <w:rsid w:val="00600140"/>
    <w:rsid w:val="006007F4"/>
    <w:rsid w:val="00603B0D"/>
    <w:rsid w:val="00603C3B"/>
    <w:rsid w:val="0061110C"/>
    <w:rsid w:val="006137FA"/>
    <w:rsid w:val="00615D0A"/>
    <w:rsid w:val="00616FA8"/>
    <w:rsid w:val="006170C3"/>
    <w:rsid w:val="00625E25"/>
    <w:rsid w:val="006266C5"/>
    <w:rsid w:val="00631049"/>
    <w:rsid w:val="006334AC"/>
    <w:rsid w:val="00633CCD"/>
    <w:rsid w:val="006364B2"/>
    <w:rsid w:val="0064068E"/>
    <w:rsid w:val="00640AC5"/>
    <w:rsid w:val="006410EE"/>
    <w:rsid w:val="00641829"/>
    <w:rsid w:val="00646C9D"/>
    <w:rsid w:val="00650EC3"/>
    <w:rsid w:val="006525E8"/>
    <w:rsid w:val="00656BA3"/>
    <w:rsid w:val="006604B1"/>
    <w:rsid w:val="00662573"/>
    <w:rsid w:val="00666A65"/>
    <w:rsid w:val="00672538"/>
    <w:rsid w:val="0067684B"/>
    <w:rsid w:val="006821FA"/>
    <w:rsid w:val="00682C51"/>
    <w:rsid w:val="00685F6A"/>
    <w:rsid w:val="006943CC"/>
    <w:rsid w:val="006B153A"/>
    <w:rsid w:val="006B1E83"/>
    <w:rsid w:val="006B3809"/>
    <w:rsid w:val="006B59D6"/>
    <w:rsid w:val="006B74DD"/>
    <w:rsid w:val="006C02D8"/>
    <w:rsid w:val="006C09FE"/>
    <w:rsid w:val="006C3D2E"/>
    <w:rsid w:val="006D1D5F"/>
    <w:rsid w:val="006D587E"/>
    <w:rsid w:val="006D5B99"/>
    <w:rsid w:val="006E09E1"/>
    <w:rsid w:val="006E29E9"/>
    <w:rsid w:val="006E2D56"/>
    <w:rsid w:val="006E4021"/>
    <w:rsid w:val="006F1EC9"/>
    <w:rsid w:val="006F39BF"/>
    <w:rsid w:val="006F58E5"/>
    <w:rsid w:val="006F7260"/>
    <w:rsid w:val="00701190"/>
    <w:rsid w:val="00702C85"/>
    <w:rsid w:val="00703058"/>
    <w:rsid w:val="00704487"/>
    <w:rsid w:val="007054B5"/>
    <w:rsid w:val="00706C31"/>
    <w:rsid w:val="007071ED"/>
    <w:rsid w:val="007076CD"/>
    <w:rsid w:val="00711114"/>
    <w:rsid w:val="00712065"/>
    <w:rsid w:val="00712471"/>
    <w:rsid w:val="00714964"/>
    <w:rsid w:val="00714A96"/>
    <w:rsid w:val="00714C1F"/>
    <w:rsid w:val="007153AF"/>
    <w:rsid w:val="00716125"/>
    <w:rsid w:val="00730D47"/>
    <w:rsid w:val="00731BEB"/>
    <w:rsid w:val="00733697"/>
    <w:rsid w:val="007343BD"/>
    <w:rsid w:val="00735858"/>
    <w:rsid w:val="0073787E"/>
    <w:rsid w:val="00737FCE"/>
    <w:rsid w:val="00740508"/>
    <w:rsid w:val="00740831"/>
    <w:rsid w:val="007412EC"/>
    <w:rsid w:val="0074689A"/>
    <w:rsid w:val="00746F54"/>
    <w:rsid w:val="0074769D"/>
    <w:rsid w:val="00750717"/>
    <w:rsid w:val="0075132D"/>
    <w:rsid w:val="0075176C"/>
    <w:rsid w:val="00751D36"/>
    <w:rsid w:val="00754213"/>
    <w:rsid w:val="007548C5"/>
    <w:rsid w:val="00754C51"/>
    <w:rsid w:val="00755111"/>
    <w:rsid w:val="00757ECD"/>
    <w:rsid w:val="00761D51"/>
    <w:rsid w:val="0076342A"/>
    <w:rsid w:val="00764F30"/>
    <w:rsid w:val="00764F77"/>
    <w:rsid w:val="00767760"/>
    <w:rsid w:val="00771F85"/>
    <w:rsid w:val="007723FA"/>
    <w:rsid w:val="00775B83"/>
    <w:rsid w:val="00775F60"/>
    <w:rsid w:val="00780A8E"/>
    <w:rsid w:val="00783442"/>
    <w:rsid w:val="007841C3"/>
    <w:rsid w:val="00787E22"/>
    <w:rsid w:val="00790759"/>
    <w:rsid w:val="007946F7"/>
    <w:rsid w:val="00794F06"/>
    <w:rsid w:val="00795295"/>
    <w:rsid w:val="00796161"/>
    <w:rsid w:val="00796544"/>
    <w:rsid w:val="0079795A"/>
    <w:rsid w:val="00797A08"/>
    <w:rsid w:val="00797A97"/>
    <w:rsid w:val="007A2353"/>
    <w:rsid w:val="007A32D6"/>
    <w:rsid w:val="007A332A"/>
    <w:rsid w:val="007A359D"/>
    <w:rsid w:val="007A59F7"/>
    <w:rsid w:val="007A7D19"/>
    <w:rsid w:val="007B1D50"/>
    <w:rsid w:val="007B31D8"/>
    <w:rsid w:val="007B365B"/>
    <w:rsid w:val="007B36BC"/>
    <w:rsid w:val="007B58D9"/>
    <w:rsid w:val="007B5C20"/>
    <w:rsid w:val="007B6704"/>
    <w:rsid w:val="007B6FB1"/>
    <w:rsid w:val="007C0CA0"/>
    <w:rsid w:val="007C1B92"/>
    <w:rsid w:val="007C21C3"/>
    <w:rsid w:val="007C26E0"/>
    <w:rsid w:val="007C3E03"/>
    <w:rsid w:val="007C70F6"/>
    <w:rsid w:val="007D28D4"/>
    <w:rsid w:val="007D3F3B"/>
    <w:rsid w:val="007D4912"/>
    <w:rsid w:val="007D768F"/>
    <w:rsid w:val="007E00A3"/>
    <w:rsid w:val="007E425F"/>
    <w:rsid w:val="007E6562"/>
    <w:rsid w:val="007E6CE7"/>
    <w:rsid w:val="007F0118"/>
    <w:rsid w:val="007F0610"/>
    <w:rsid w:val="007F0697"/>
    <w:rsid w:val="007F323D"/>
    <w:rsid w:val="007F40F8"/>
    <w:rsid w:val="007F46DF"/>
    <w:rsid w:val="007F7F9E"/>
    <w:rsid w:val="00803BA8"/>
    <w:rsid w:val="008075EF"/>
    <w:rsid w:val="00807632"/>
    <w:rsid w:val="0080785F"/>
    <w:rsid w:val="008079AC"/>
    <w:rsid w:val="008129AE"/>
    <w:rsid w:val="00812B77"/>
    <w:rsid w:val="0081449E"/>
    <w:rsid w:val="00814BCD"/>
    <w:rsid w:val="00816D6F"/>
    <w:rsid w:val="008179C6"/>
    <w:rsid w:val="00821C25"/>
    <w:rsid w:val="00822968"/>
    <w:rsid w:val="00823652"/>
    <w:rsid w:val="00826495"/>
    <w:rsid w:val="00826591"/>
    <w:rsid w:val="008276C8"/>
    <w:rsid w:val="00827D67"/>
    <w:rsid w:val="0083033D"/>
    <w:rsid w:val="008310B9"/>
    <w:rsid w:val="00832964"/>
    <w:rsid w:val="00833080"/>
    <w:rsid w:val="008366B1"/>
    <w:rsid w:val="0083680E"/>
    <w:rsid w:val="00837B24"/>
    <w:rsid w:val="008413A4"/>
    <w:rsid w:val="00842074"/>
    <w:rsid w:val="00850844"/>
    <w:rsid w:val="0085156F"/>
    <w:rsid w:val="0085284A"/>
    <w:rsid w:val="00863A0C"/>
    <w:rsid w:val="00864E58"/>
    <w:rsid w:val="00871784"/>
    <w:rsid w:val="0087224C"/>
    <w:rsid w:val="00875B5C"/>
    <w:rsid w:val="008778AB"/>
    <w:rsid w:val="00880178"/>
    <w:rsid w:val="008805F9"/>
    <w:rsid w:val="00881CF4"/>
    <w:rsid w:val="00882877"/>
    <w:rsid w:val="00883C6C"/>
    <w:rsid w:val="0088486F"/>
    <w:rsid w:val="00885E8A"/>
    <w:rsid w:val="0088629E"/>
    <w:rsid w:val="0088722E"/>
    <w:rsid w:val="00887FBB"/>
    <w:rsid w:val="008924BC"/>
    <w:rsid w:val="00893C73"/>
    <w:rsid w:val="008A44B3"/>
    <w:rsid w:val="008A5A27"/>
    <w:rsid w:val="008A680A"/>
    <w:rsid w:val="008A6DE9"/>
    <w:rsid w:val="008A75CF"/>
    <w:rsid w:val="008C095C"/>
    <w:rsid w:val="008C5856"/>
    <w:rsid w:val="008D0B89"/>
    <w:rsid w:val="008D12F5"/>
    <w:rsid w:val="008D2ABA"/>
    <w:rsid w:val="008D4AD2"/>
    <w:rsid w:val="008D629C"/>
    <w:rsid w:val="008E7599"/>
    <w:rsid w:val="008F2A92"/>
    <w:rsid w:val="008F2F6E"/>
    <w:rsid w:val="008F4923"/>
    <w:rsid w:val="008F65F9"/>
    <w:rsid w:val="008F7DCD"/>
    <w:rsid w:val="00901959"/>
    <w:rsid w:val="00905394"/>
    <w:rsid w:val="00907542"/>
    <w:rsid w:val="00910554"/>
    <w:rsid w:val="00910873"/>
    <w:rsid w:val="0091105D"/>
    <w:rsid w:val="00914C42"/>
    <w:rsid w:val="00914D39"/>
    <w:rsid w:val="009178A0"/>
    <w:rsid w:val="00924727"/>
    <w:rsid w:val="00927E26"/>
    <w:rsid w:val="00931501"/>
    <w:rsid w:val="00934D85"/>
    <w:rsid w:val="00935CA7"/>
    <w:rsid w:val="00935E35"/>
    <w:rsid w:val="009366AB"/>
    <w:rsid w:val="009426AC"/>
    <w:rsid w:val="00943267"/>
    <w:rsid w:val="009433FD"/>
    <w:rsid w:val="00944663"/>
    <w:rsid w:val="00944C7A"/>
    <w:rsid w:val="00944D39"/>
    <w:rsid w:val="0094533E"/>
    <w:rsid w:val="0094725C"/>
    <w:rsid w:val="009502EC"/>
    <w:rsid w:val="0095302B"/>
    <w:rsid w:val="009552D5"/>
    <w:rsid w:val="00955A56"/>
    <w:rsid w:val="00960903"/>
    <w:rsid w:val="00964B13"/>
    <w:rsid w:val="009702BC"/>
    <w:rsid w:val="00970991"/>
    <w:rsid w:val="00971D15"/>
    <w:rsid w:val="00974F3E"/>
    <w:rsid w:val="009759BC"/>
    <w:rsid w:val="00976C68"/>
    <w:rsid w:val="00977449"/>
    <w:rsid w:val="009825B9"/>
    <w:rsid w:val="00982E7A"/>
    <w:rsid w:val="00986E17"/>
    <w:rsid w:val="00987044"/>
    <w:rsid w:val="00993157"/>
    <w:rsid w:val="009933C6"/>
    <w:rsid w:val="00996C44"/>
    <w:rsid w:val="009A0A2E"/>
    <w:rsid w:val="009A31F0"/>
    <w:rsid w:val="009A448C"/>
    <w:rsid w:val="009A4739"/>
    <w:rsid w:val="009A6118"/>
    <w:rsid w:val="009B00E7"/>
    <w:rsid w:val="009B21C7"/>
    <w:rsid w:val="009B35A2"/>
    <w:rsid w:val="009B3DA0"/>
    <w:rsid w:val="009B3EB8"/>
    <w:rsid w:val="009B3FC5"/>
    <w:rsid w:val="009C0FDF"/>
    <w:rsid w:val="009C1141"/>
    <w:rsid w:val="009C1488"/>
    <w:rsid w:val="009C4323"/>
    <w:rsid w:val="009C466D"/>
    <w:rsid w:val="009C689F"/>
    <w:rsid w:val="009D1F7D"/>
    <w:rsid w:val="009D2976"/>
    <w:rsid w:val="009D2AFB"/>
    <w:rsid w:val="009D360C"/>
    <w:rsid w:val="009D4692"/>
    <w:rsid w:val="009D4EF7"/>
    <w:rsid w:val="009D661C"/>
    <w:rsid w:val="009D68AE"/>
    <w:rsid w:val="009E3453"/>
    <w:rsid w:val="009E4C7E"/>
    <w:rsid w:val="009E58B5"/>
    <w:rsid w:val="009E59EC"/>
    <w:rsid w:val="009E6796"/>
    <w:rsid w:val="009F4095"/>
    <w:rsid w:val="009F4B21"/>
    <w:rsid w:val="009F6D94"/>
    <w:rsid w:val="00A012B8"/>
    <w:rsid w:val="00A0275D"/>
    <w:rsid w:val="00A03556"/>
    <w:rsid w:val="00A07C97"/>
    <w:rsid w:val="00A1416B"/>
    <w:rsid w:val="00A14D7D"/>
    <w:rsid w:val="00A15174"/>
    <w:rsid w:val="00A21716"/>
    <w:rsid w:val="00A21C51"/>
    <w:rsid w:val="00A2723A"/>
    <w:rsid w:val="00A336D8"/>
    <w:rsid w:val="00A33FEF"/>
    <w:rsid w:val="00A40A8F"/>
    <w:rsid w:val="00A411E0"/>
    <w:rsid w:val="00A47831"/>
    <w:rsid w:val="00A52EFC"/>
    <w:rsid w:val="00A53433"/>
    <w:rsid w:val="00A53CC4"/>
    <w:rsid w:val="00A53E71"/>
    <w:rsid w:val="00A54ECB"/>
    <w:rsid w:val="00A56496"/>
    <w:rsid w:val="00A57CE3"/>
    <w:rsid w:val="00A57ED4"/>
    <w:rsid w:val="00A60975"/>
    <w:rsid w:val="00A61B4D"/>
    <w:rsid w:val="00A66632"/>
    <w:rsid w:val="00A66FDF"/>
    <w:rsid w:val="00A74A5D"/>
    <w:rsid w:val="00A801C0"/>
    <w:rsid w:val="00A8074C"/>
    <w:rsid w:val="00A81A0A"/>
    <w:rsid w:val="00A81FAA"/>
    <w:rsid w:val="00A8204D"/>
    <w:rsid w:val="00A82BAD"/>
    <w:rsid w:val="00A84ABE"/>
    <w:rsid w:val="00A84E35"/>
    <w:rsid w:val="00A84E45"/>
    <w:rsid w:val="00A855C0"/>
    <w:rsid w:val="00A965F3"/>
    <w:rsid w:val="00AA0C46"/>
    <w:rsid w:val="00AA1D1D"/>
    <w:rsid w:val="00AA4880"/>
    <w:rsid w:val="00AA5F21"/>
    <w:rsid w:val="00AA68AA"/>
    <w:rsid w:val="00AB2DE5"/>
    <w:rsid w:val="00AB385D"/>
    <w:rsid w:val="00AC042F"/>
    <w:rsid w:val="00AC1C0F"/>
    <w:rsid w:val="00AC2818"/>
    <w:rsid w:val="00AC66AE"/>
    <w:rsid w:val="00AC7556"/>
    <w:rsid w:val="00AC76FE"/>
    <w:rsid w:val="00AD038B"/>
    <w:rsid w:val="00AE09F3"/>
    <w:rsid w:val="00AE33F7"/>
    <w:rsid w:val="00AE5862"/>
    <w:rsid w:val="00AE72EE"/>
    <w:rsid w:val="00AE74D8"/>
    <w:rsid w:val="00AF1B76"/>
    <w:rsid w:val="00AF2C5B"/>
    <w:rsid w:val="00AF3D7E"/>
    <w:rsid w:val="00AF4D40"/>
    <w:rsid w:val="00AF57FC"/>
    <w:rsid w:val="00B02901"/>
    <w:rsid w:val="00B061D7"/>
    <w:rsid w:val="00B06C72"/>
    <w:rsid w:val="00B07380"/>
    <w:rsid w:val="00B1016A"/>
    <w:rsid w:val="00B12466"/>
    <w:rsid w:val="00B13DC9"/>
    <w:rsid w:val="00B14C21"/>
    <w:rsid w:val="00B16964"/>
    <w:rsid w:val="00B16A78"/>
    <w:rsid w:val="00B22099"/>
    <w:rsid w:val="00B2471D"/>
    <w:rsid w:val="00B27875"/>
    <w:rsid w:val="00B316B7"/>
    <w:rsid w:val="00B3219A"/>
    <w:rsid w:val="00B34EF3"/>
    <w:rsid w:val="00B3600E"/>
    <w:rsid w:val="00B36979"/>
    <w:rsid w:val="00B37C1F"/>
    <w:rsid w:val="00B407C3"/>
    <w:rsid w:val="00B42BC6"/>
    <w:rsid w:val="00B43144"/>
    <w:rsid w:val="00B43FC6"/>
    <w:rsid w:val="00B4603F"/>
    <w:rsid w:val="00B47F0C"/>
    <w:rsid w:val="00B50582"/>
    <w:rsid w:val="00B5212F"/>
    <w:rsid w:val="00B53603"/>
    <w:rsid w:val="00B53EA1"/>
    <w:rsid w:val="00B5514D"/>
    <w:rsid w:val="00B566AD"/>
    <w:rsid w:val="00B56931"/>
    <w:rsid w:val="00B57638"/>
    <w:rsid w:val="00B60007"/>
    <w:rsid w:val="00B62844"/>
    <w:rsid w:val="00B756A9"/>
    <w:rsid w:val="00B7576B"/>
    <w:rsid w:val="00B76101"/>
    <w:rsid w:val="00B7773A"/>
    <w:rsid w:val="00B80812"/>
    <w:rsid w:val="00B80F69"/>
    <w:rsid w:val="00B8151D"/>
    <w:rsid w:val="00B82674"/>
    <w:rsid w:val="00B84DBC"/>
    <w:rsid w:val="00B903C4"/>
    <w:rsid w:val="00B91959"/>
    <w:rsid w:val="00B95CF5"/>
    <w:rsid w:val="00B97566"/>
    <w:rsid w:val="00BA0185"/>
    <w:rsid w:val="00BA0FC7"/>
    <w:rsid w:val="00BA135D"/>
    <w:rsid w:val="00BA7569"/>
    <w:rsid w:val="00BB2063"/>
    <w:rsid w:val="00BB26F0"/>
    <w:rsid w:val="00BB318E"/>
    <w:rsid w:val="00BC1700"/>
    <w:rsid w:val="00BC5883"/>
    <w:rsid w:val="00BC5AE3"/>
    <w:rsid w:val="00BC5DBE"/>
    <w:rsid w:val="00BD37D0"/>
    <w:rsid w:val="00BD7F0C"/>
    <w:rsid w:val="00BE0440"/>
    <w:rsid w:val="00BE11EC"/>
    <w:rsid w:val="00BE21F4"/>
    <w:rsid w:val="00BE31E6"/>
    <w:rsid w:val="00BE3939"/>
    <w:rsid w:val="00BE4EA4"/>
    <w:rsid w:val="00BE6E84"/>
    <w:rsid w:val="00BF0E96"/>
    <w:rsid w:val="00BF462C"/>
    <w:rsid w:val="00BF5D1D"/>
    <w:rsid w:val="00C01325"/>
    <w:rsid w:val="00C03FE5"/>
    <w:rsid w:val="00C04035"/>
    <w:rsid w:val="00C04502"/>
    <w:rsid w:val="00C05E89"/>
    <w:rsid w:val="00C05FF0"/>
    <w:rsid w:val="00C06917"/>
    <w:rsid w:val="00C13239"/>
    <w:rsid w:val="00C13896"/>
    <w:rsid w:val="00C138DA"/>
    <w:rsid w:val="00C205E3"/>
    <w:rsid w:val="00C206C6"/>
    <w:rsid w:val="00C22249"/>
    <w:rsid w:val="00C22DD4"/>
    <w:rsid w:val="00C237D3"/>
    <w:rsid w:val="00C24D25"/>
    <w:rsid w:val="00C254EB"/>
    <w:rsid w:val="00C25D1D"/>
    <w:rsid w:val="00C27600"/>
    <w:rsid w:val="00C32902"/>
    <w:rsid w:val="00C3452C"/>
    <w:rsid w:val="00C34ECC"/>
    <w:rsid w:val="00C35EF6"/>
    <w:rsid w:val="00C36C7C"/>
    <w:rsid w:val="00C375C2"/>
    <w:rsid w:val="00C40A14"/>
    <w:rsid w:val="00C41E01"/>
    <w:rsid w:val="00C4290E"/>
    <w:rsid w:val="00C44F1C"/>
    <w:rsid w:val="00C46088"/>
    <w:rsid w:val="00C51147"/>
    <w:rsid w:val="00C54349"/>
    <w:rsid w:val="00C558C5"/>
    <w:rsid w:val="00C572B2"/>
    <w:rsid w:val="00C5758C"/>
    <w:rsid w:val="00C6253B"/>
    <w:rsid w:val="00C64B6F"/>
    <w:rsid w:val="00C66E82"/>
    <w:rsid w:val="00C70D04"/>
    <w:rsid w:val="00C7659F"/>
    <w:rsid w:val="00C76D42"/>
    <w:rsid w:val="00C802B1"/>
    <w:rsid w:val="00C83ED1"/>
    <w:rsid w:val="00C84695"/>
    <w:rsid w:val="00C8521F"/>
    <w:rsid w:val="00C85BED"/>
    <w:rsid w:val="00C93DF4"/>
    <w:rsid w:val="00C93EF3"/>
    <w:rsid w:val="00C93FB2"/>
    <w:rsid w:val="00C9796A"/>
    <w:rsid w:val="00C97E58"/>
    <w:rsid w:val="00CA051F"/>
    <w:rsid w:val="00CA0A47"/>
    <w:rsid w:val="00CA0E39"/>
    <w:rsid w:val="00CA146B"/>
    <w:rsid w:val="00CA27EA"/>
    <w:rsid w:val="00CA4B99"/>
    <w:rsid w:val="00CA5CD1"/>
    <w:rsid w:val="00CB1FED"/>
    <w:rsid w:val="00CB2AC5"/>
    <w:rsid w:val="00CB4F0E"/>
    <w:rsid w:val="00CB580B"/>
    <w:rsid w:val="00CB6400"/>
    <w:rsid w:val="00CB6B1D"/>
    <w:rsid w:val="00CB705D"/>
    <w:rsid w:val="00CC4639"/>
    <w:rsid w:val="00CD226B"/>
    <w:rsid w:val="00CD437B"/>
    <w:rsid w:val="00CE1640"/>
    <w:rsid w:val="00CE18DC"/>
    <w:rsid w:val="00CE47B9"/>
    <w:rsid w:val="00CE55BC"/>
    <w:rsid w:val="00CF3191"/>
    <w:rsid w:val="00CF5E9E"/>
    <w:rsid w:val="00CF740A"/>
    <w:rsid w:val="00D0068E"/>
    <w:rsid w:val="00D02CC6"/>
    <w:rsid w:val="00D10035"/>
    <w:rsid w:val="00D1481D"/>
    <w:rsid w:val="00D20576"/>
    <w:rsid w:val="00D214D9"/>
    <w:rsid w:val="00D216C1"/>
    <w:rsid w:val="00D21C22"/>
    <w:rsid w:val="00D22FAE"/>
    <w:rsid w:val="00D2540D"/>
    <w:rsid w:val="00D26600"/>
    <w:rsid w:val="00D2744C"/>
    <w:rsid w:val="00D3086D"/>
    <w:rsid w:val="00D329AF"/>
    <w:rsid w:val="00D329C2"/>
    <w:rsid w:val="00D3343D"/>
    <w:rsid w:val="00D3365E"/>
    <w:rsid w:val="00D353DA"/>
    <w:rsid w:val="00D37F46"/>
    <w:rsid w:val="00D409EA"/>
    <w:rsid w:val="00D4222B"/>
    <w:rsid w:val="00D430C4"/>
    <w:rsid w:val="00D45924"/>
    <w:rsid w:val="00D52787"/>
    <w:rsid w:val="00D5454F"/>
    <w:rsid w:val="00D54992"/>
    <w:rsid w:val="00D55BAD"/>
    <w:rsid w:val="00D56255"/>
    <w:rsid w:val="00D57EED"/>
    <w:rsid w:val="00D60121"/>
    <w:rsid w:val="00D603F2"/>
    <w:rsid w:val="00D653BB"/>
    <w:rsid w:val="00D6716F"/>
    <w:rsid w:val="00D67486"/>
    <w:rsid w:val="00D67853"/>
    <w:rsid w:val="00D716FD"/>
    <w:rsid w:val="00D73B0E"/>
    <w:rsid w:val="00D753FF"/>
    <w:rsid w:val="00D77AED"/>
    <w:rsid w:val="00D81C6E"/>
    <w:rsid w:val="00D831E3"/>
    <w:rsid w:val="00D84312"/>
    <w:rsid w:val="00D9005C"/>
    <w:rsid w:val="00D90415"/>
    <w:rsid w:val="00D91832"/>
    <w:rsid w:val="00D91CCC"/>
    <w:rsid w:val="00D9431A"/>
    <w:rsid w:val="00D94FCF"/>
    <w:rsid w:val="00D95F88"/>
    <w:rsid w:val="00D9693A"/>
    <w:rsid w:val="00DA1017"/>
    <w:rsid w:val="00DA3459"/>
    <w:rsid w:val="00DA3EAC"/>
    <w:rsid w:val="00DA5F69"/>
    <w:rsid w:val="00DA6306"/>
    <w:rsid w:val="00DA74A2"/>
    <w:rsid w:val="00DB044E"/>
    <w:rsid w:val="00DB0BD5"/>
    <w:rsid w:val="00DB46C6"/>
    <w:rsid w:val="00DB4904"/>
    <w:rsid w:val="00DB5203"/>
    <w:rsid w:val="00DB6739"/>
    <w:rsid w:val="00DC0764"/>
    <w:rsid w:val="00DC087E"/>
    <w:rsid w:val="00DC13D1"/>
    <w:rsid w:val="00DC3DB5"/>
    <w:rsid w:val="00DC3FE6"/>
    <w:rsid w:val="00DC4F21"/>
    <w:rsid w:val="00DD014F"/>
    <w:rsid w:val="00DD1077"/>
    <w:rsid w:val="00DD2572"/>
    <w:rsid w:val="00DD39BF"/>
    <w:rsid w:val="00DD3D0E"/>
    <w:rsid w:val="00DE0794"/>
    <w:rsid w:val="00DE1BF7"/>
    <w:rsid w:val="00DE3F65"/>
    <w:rsid w:val="00DE682F"/>
    <w:rsid w:val="00DF0606"/>
    <w:rsid w:val="00DF0E95"/>
    <w:rsid w:val="00DF58C2"/>
    <w:rsid w:val="00DF7DD4"/>
    <w:rsid w:val="00DF7E4E"/>
    <w:rsid w:val="00E01CE5"/>
    <w:rsid w:val="00E0354D"/>
    <w:rsid w:val="00E073B6"/>
    <w:rsid w:val="00E1170D"/>
    <w:rsid w:val="00E13337"/>
    <w:rsid w:val="00E15FD9"/>
    <w:rsid w:val="00E20D5A"/>
    <w:rsid w:val="00E27D16"/>
    <w:rsid w:val="00E32C81"/>
    <w:rsid w:val="00E34C8D"/>
    <w:rsid w:val="00E34C9E"/>
    <w:rsid w:val="00E36428"/>
    <w:rsid w:val="00E4431E"/>
    <w:rsid w:val="00E44DC0"/>
    <w:rsid w:val="00E45867"/>
    <w:rsid w:val="00E46922"/>
    <w:rsid w:val="00E46D7D"/>
    <w:rsid w:val="00E47D4B"/>
    <w:rsid w:val="00E517E9"/>
    <w:rsid w:val="00E51F14"/>
    <w:rsid w:val="00E54801"/>
    <w:rsid w:val="00E54D02"/>
    <w:rsid w:val="00E5538E"/>
    <w:rsid w:val="00E55E6A"/>
    <w:rsid w:val="00E616AD"/>
    <w:rsid w:val="00E6319B"/>
    <w:rsid w:val="00E65DF5"/>
    <w:rsid w:val="00E66584"/>
    <w:rsid w:val="00E70D41"/>
    <w:rsid w:val="00E7503A"/>
    <w:rsid w:val="00E75C8F"/>
    <w:rsid w:val="00E76D0D"/>
    <w:rsid w:val="00E81889"/>
    <w:rsid w:val="00E819EC"/>
    <w:rsid w:val="00E83D2D"/>
    <w:rsid w:val="00E8482D"/>
    <w:rsid w:val="00E85308"/>
    <w:rsid w:val="00E92F10"/>
    <w:rsid w:val="00E97963"/>
    <w:rsid w:val="00EA5891"/>
    <w:rsid w:val="00EA5FD3"/>
    <w:rsid w:val="00EA6BE3"/>
    <w:rsid w:val="00EB1DF7"/>
    <w:rsid w:val="00EB61CE"/>
    <w:rsid w:val="00EB69C4"/>
    <w:rsid w:val="00EC0537"/>
    <w:rsid w:val="00EC3FAF"/>
    <w:rsid w:val="00EC52F8"/>
    <w:rsid w:val="00EC6C06"/>
    <w:rsid w:val="00EC705C"/>
    <w:rsid w:val="00ED262E"/>
    <w:rsid w:val="00ED378E"/>
    <w:rsid w:val="00EE11D6"/>
    <w:rsid w:val="00EE1A02"/>
    <w:rsid w:val="00EE25E1"/>
    <w:rsid w:val="00EE3E73"/>
    <w:rsid w:val="00EE414E"/>
    <w:rsid w:val="00EF3993"/>
    <w:rsid w:val="00EF4B35"/>
    <w:rsid w:val="00EF4FCF"/>
    <w:rsid w:val="00EF6696"/>
    <w:rsid w:val="00F00C4F"/>
    <w:rsid w:val="00F03539"/>
    <w:rsid w:val="00F0573B"/>
    <w:rsid w:val="00F05CCC"/>
    <w:rsid w:val="00F12C2F"/>
    <w:rsid w:val="00F12DA7"/>
    <w:rsid w:val="00F1343A"/>
    <w:rsid w:val="00F13BEE"/>
    <w:rsid w:val="00F13DA3"/>
    <w:rsid w:val="00F20578"/>
    <w:rsid w:val="00F219E6"/>
    <w:rsid w:val="00F22763"/>
    <w:rsid w:val="00F2364F"/>
    <w:rsid w:val="00F32B5E"/>
    <w:rsid w:val="00F35482"/>
    <w:rsid w:val="00F3672A"/>
    <w:rsid w:val="00F4103D"/>
    <w:rsid w:val="00F41DCC"/>
    <w:rsid w:val="00F4235B"/>
    <w:rsid w:val="00F42A3D"/>
    <w:rsid w:val="00F46E60"/>
    <w:rsid w:val="00F47900"/>
    <w:rsid w:val="00F47B56"/>
    <w:rsid w:val="00F51CD2"/>
    <w:rsid w:val="00F566B5"/>
    <w:rsid w:val="00F56C22"/>
    <w:rsid w:val="00F60F81"/>
    <w:rsid w:val="00F61F78"/>
    <w:rsid w:val="00F62B82"/>
    <w:rsid w:val="00F62F6C"/>
    <w:rsid w:val="00F64743"/>
    <w:rsid w:val="00F6603F"/>
    <w:rsid w:val="00F674DF"/>
    <w:rsid w:val="00F67609"/>
    <w:rsid w:val="00F67645"/>
    <w:rsid w:val="00F72053"/>
    <w:rsid w:val="00F74C87"/>
    <w:rsid w:val="00F75057"/>
    <w:rsid w:val="00F7592E"/>
    <w:rsid w:val="00F77282"/>
    <w:rsid w:val="00F808B1"/>
    <w:rsid w:val="00F80EE9"/>
    <w:rsid w:val="00F82ED2"/>
    <w:rsid w:val="00F83491"/>
    <w:rsid w:val="00F83E01"/>
    <w:rsid w:val="00F870AD"/>
    <w:rsid w:val="00F90BF3"/>
    <w:rsid w:val="00F9419C"/>
    <w:rsid w:val="00F94751"/>
    <w:rsid w:val="00F97662"/>
    <w:rsid w:val="00F97E2B"/>
    <w:rsid w:val="00FA4C29"/>
    <w:rsid w:val="00FB013A"/>
    <w:rsid w:val="00FB0BDC"/>
    <w:rsid w:val="00FB1323"/>
    <w:rsid w:val="00FB2BFE"/>
    <w:rsid w:val="00FC0351"/>
    <w:rsid w:val="00FC0A15"/>
    <w:rsid w:val="00FC0C4E"/>
    <w:rsid w:val="00FC149F"/>
    <w:rsid w:val="00FC2548"/>
    <w:rsid w:val="00FC394B"/>
    <w:rsid w:val="00FC398D"/>
    <w:rsid w:val="00FC3DAC"/>
    <w:rsid w:val="00FC5298"/>
    <w:rsid w:val="00FC692D"/>
    <w:rsid w:val="00FD080E"/>
    <w:rsid w:val="00FE1602"/>
    <w:rsid w:val="00FE7665"/>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9A825"/>
  <w15:chartTrackingRefBased/>
  <w15:docId w15:val="{52A02EF5-514D-4643-A756-6CAFC2B0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26F0"/>
  </w:style>
  <w:style w:type="paragraph" w:styleId="Heading1">
    <w:name w:val="heading 1"/>
    <w:basedOn w:val="Normal"/>
    <w:next w:val="Normal"/>
    <w:link w:val="Heading1Char"/>
    <w:uiPriority w:val="1"/>
    <w:qFormat/>
    <w:pPr>
      <w:keepNext/>
      <w:outlineLvl w:val="0"/>
    </w:pPr>
    <w:rPr>
      <w:rFonts w:ascii="Arial" w:hAnsi="Arial"/>
      <w:b/>
      <w:bCs/>
      <w:sz w:val="18"/>
    </w:rPr>
  </w:style>
  <w:style w:type="paragraph" w:styleId="Heading2">
    <w:name w:val="heading 2"/>
    <w:basedOn w:val="Normal"/>
    <w:next w:val="Normal"/>
    <w:qFormat/>
    <w:pPr>
      <w:keepNext/>
      <w:ind w:left="720"/>
      <w:jc w:val="center"/>
      <w:outlineLvl w:val="1"/>
    </w:pPr>
    <w:rPr>
      <w:b/>
      <w:bCs/>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tabs>
        <w:tab w:val="left" w:pos="1"/>
        <w:tab w:val="left" w:pos="720"/>
        <w:tab w:val="left" w:pos="1440"/>
        <w:tab w:val="left" w:pos="2179"/>
        <w:tab w:val="left" w:pos="3600"/>
        <w:tab w:val="left" w:pos="4320"/>
        <w:tab w:val="left" w:pos="4680"/>
        <w:tab w:val="left" w:pos="5040"/>
        <w:tab w:val="left" w:pos="5760"/>
        <w:tab w:val="left" w:pos="6480"/>
        <w:tab w:val="left" w:pos="7200"/>
        <w:tab w:val="left" w:pos="7920"/>
        <w:tab w:val="left" w:pos="8640"/>
      </w:tabs>
      <w:ind w:left="2179"/>
      <w:outlineLvl w:val="4"/>
    </w:pPr>
    <w:rPr>
      <w:rFonts w:ascii="Arial" w:hAnsi="Arial"/>
      <w:i/>
    </w:rPr>
  </w:style>
  <w:style w:type="paragraph" w:styleId="Heading6">
    <w:name w:val="heading 6"/>
    <w:basedOn w:val="Normal"/>
    <w:next w:val="Normal"/>
    <w:qFormat/>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outlineLvl w:val="5"/>
    </w:pPr>
    <w:rPr>
      <w:rFonts w:ascii="Arial" w:hAnsi="Arial"/>
      <w:b/>
    </w:rPr>
  </w:style>
  <w:style w:type="paragraph" w:styleId="Heading7">
    <w:name w:val="heading 7"/>
    <w:basedOn w:val="Normal"/>
    <w:next w:val="Normal"/>
    <w:qFormat/>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hanging="720"/>
      <w:jc w:val="center"/>
      <w:outlineLvl w:val="6"/>
    </w:pPr>
    <w:rPr>
      <w:rFonts w:ascii="Arial" w:hAnsi="Arial"/>
      <w:b/>
    </w:rPr>
  </w:style>
  <w:style w:type="paragraph" w:styleId="Heading8">
    <w:name w:val="heading 8"/>
    <w:basedOn w:val="Normal"/>
    <w:next w:val="Normal"/>
    <w:qFormat/>
    <w:pPr>
      <w:keepNext/>
      <w:numPr>
        <w:numId w:val="1"/>
      </w:numPr>
      <w:tabs>
        <w:tab w:val="left" w:pos="1"/>
        <w:tab w:val="left" w:pos="720"/>
        <w:tab w:val="left" w:pos="2160"/>
        <w:tab w:val="left" w:pos="2880"/>
        <w:tab w:val="left" w:pos="3600"/>
        <w:tab w:val="left" w:pos="4320"/>
        <w:tab w:val="left" w:pos="5040"/>
        <w:tab w:val="left" w:pos="5760"/>
        <w:tab w:val="left" w:pos="6480"/>
        <w:tab w:val="left" w:pos="7200"/>
        <w:tab w:val="left" w:pos="7920"/>
      </w:tabs>
      <w:outlineLvl w:val="7"/>
    </w:pPr>
    <w:rPr>
      <w:rFonts w:ascii="Arial" w:hAnsi="Arial"/>
      <w:b/>
    </w:rPr>
  </w:style>
  <w:style w:type="paragraph" w:styleId="Heading9">
    <w:name w:val="heading 9"/>
    <w:basedOn w:val="Normal"/>
    <w:next w:val="Normal"/>
    <w:qFormat/>
    <w:pPr>
      <w:keepNext/>
      <w:jc w:val="center"/>
      <w:outlineLvl w:val="8"/>
    </w:pPr>
    <w:rPr>
      <w:rFonts w:ascii="Arial" w:hAnsi="Arial"/>
      <w:b/>
      <w:bCs/>
      <w:color w:val="FF0000"/>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379D"/>
    <w:rPr>
      <w:rFonts w:ascii="Arial" w:hAnsi="Arial"/>
      <w:b/>
      <w:bCs/>
      <w:sz w:val="18"/>
    </w:rPr>
  </w:style>
  <w:style w:type="paragraph" w:styleId="BodyText">
    <w:name w:val="Body Text"/>
    <w:basedOn w:val="Normal"/>
    <w:link w:val="BodyTextChar"/>
    <w:uiPriority w:val="1"/>
    <w:qFormat/>
    <w:rPr>
      <w:rFonts w:ascii="Arial" w:hAnsi="Arial"/>
      <w:sz w:val="16"/>
    </w:rPr>
  </w:style>
  <w:style w:type="character" w:customStyle="1" w:styleId="BodyTextChar">
    <w:name w:val="Body Text Char"/>
    <w:basedOn w:val="DefaultParagraphFont"/>
    <w:link w:val="BodyText"/>
    <w:uiPriority w:val="1"/>
    <w:rsid w:val="0031379D"/>
    <w:rPr>
      <w:rFonts w:ascii="Arial" w:hAnsi="Arial"/>
      <w:sz w:val="16"/>
    </w:rPr>
  </w:style>
  <w:style w:type="paragraph" w:styleId="BodyTextIndent">
    <w:name w:val="Body Text Indent"/>
    <w:basedOn w:val="Normal"/>
    <w:pPr>
      <w:ind w:left="360"/>
    </w:pPr>
    <w:rPr>
      <w:rFonts w:ascii="Arial" w:hAnsi="Arial"/>
      <w:sz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31379D"/>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basedOn w:val="DefaultParagraphFont"/>
    <w:link w:val="Footer"/>
    <w:uiPriority w:val="99"/>
    <w:rsid w:val="0031379D"/>
  </w:style>
  <w:style w:type="paragraph" w:customStyle="1" w:styleId="OmniPage1">
    <w:name w:val="OmniPage #1"/>
    <w:basedOn w:val="Normal"/>
    <w:pPr>
      <w:spacing w:line="300" w:lineRule="exact"/>
    </w:pPr>
  </w:style>
  <w:style w:type="paragraph" w:styleId="BodyText2">
    <w:name w:val="Body Text 2"/>
    <w:basedOn w:val="Normal"/>
    <w:link w:val="BodyText2Char"/>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character" w:customStyle="1" w:styleId="BodyText2Char">
    <w:name w:val="Body Text 2 Char"/>
    <w:link w:val="BodyText2"/>
    <w:rsid w:val="009433FD"/>
    <w:rPr>
      <w:rFonts w:ascii="Arial" w:hAnsi="Arial"/>
    </w:rPr>
  </w:style>
  <w:style w:type="paragraph" w:styleId="BodyText3">
    <w:name w:val="Body Text 3"/>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b/>
    </w:rPr>
  </w:style>
  <w:style w:type="paragraph" w:customStyle="1" w:styleId="HeadingShelly">
    <w:name w:val="Heading_Shelly"/>
    <w:basedOn w:val="Normal"/>
    <w:autoRedefine/>
    <w:pPr>
      <w:tabs>
        <w:tab w:val="left" w:pos="46"/>
        <w:tab w:val="left" w:pos="2899"/>
        <w:tab w:val="left" w:pos="3600"/>
        <w:tab w:val="left" w:pos="4320"/>
        <w:tab w:val="left" w:pos="4680"/>
        <w:tab w:val="left" w:pos="5040"/>
        <w:tab w:val="left" w:pos="5760"/>
        <w:tab w:val="left" w:pos="6480"/>
        <w:tab w:val="left" w:pos="7200"/>
        <w:tab w:val="left" w:pos="7920"/>
        <w:tab w:val="left" w:pos="8640"/>
      </w:tabs>
      <w:ind w:left="46" w:firstLine="674"/>
    </w:pPr>
    <w:rPr>
      <w:rFonts w:ascii="Arial" w:hAnsi="Arial"/>
      <w:b/>
    </w:rPr>
  </w:style>
  <w:style w:type="paragraph" w:customStyle="1" w:styleId="Questions">
    <w:name w:val="Questions"/>
    <w:basedOn w:val="Normal"/>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EnvelopeReturn">
    <w:name w:val="envelope return"/>
    <w:basedOn w:val="Normal"/>
    <w:pPr>
      <w:jc w:val="both"/>
    </w:pPr>
    <w:rPr>
      <w:rFonts w:ascii="Arial" w:hAnsi="Arial"/>
      <w:spacing w:val="-3"/>
    </w:rPr>
  </w:style>
  <w:style w:type="paragraph" w:customStyle="1" w:styleId="Heading2Text">
    <w:name w:val="Heading 2 Text"/>
    <w:basedOn w:val="Normal"/>
    <w:pPr>
      <w:ind w:left="1170"/>
    </w:pPr>
  </w:style>
  <w:style w:type="character" w:styleId="Hyperlink">
    <w:name w:val="Hyperlink"/>
    <w:uiPriority w:val="99"/>
    <w:rPr>
      <w:color w:val="0000FF"/>
      <w:u w:val="single"/>
    </w:rPr>
  </w:style>
  <w:style w:type="paragraph" w:styleId="BodyTextIndent2">
    <w:name w:val="Body Text Indent 2"/>
    <w:basedOn w:val="Normal"/>
    <w:pPr>
      <w:ind w:left="720"/>
    </w:pPr>
    <w:rPr>
      <w:b/>
      <w:bCs/>
    </w:rPr>
  </w:style>
  <w:style w:type="paragraph" w:styleId="BodyTextIndent3">
    <w:name w:val="Body Text Indent 3"/>
    <w:basedOn w:val="Normal"/>
    <w:pPr>
      <w:ind w:firstLine="342"/>
      <w:jc w:val="both"/>
    </w:pPr>
    <w:rPr>
      <w:rFonts w:ascii="Arial" w:hAnsi="Arial" w:cs="Arial"/>
    </w:rPr>
  </w:style>
  <w:style w:type="paragraph" w:styleId="BlockText">
    <w:name w:val="Block Text"/>
    <w:basedOn w:val="Normal"/>
    <w:pPr>
      <w:keepNext/>
      <w:keepLines/>
      <w:tabs>
        <w:tab w:val="left" w:pos="-720"/>
      </w:tabs>
      <w:suppressAutoHyphens/>
      <w:ind w:left="-720" w:right="-720"/>
      <w:jc w:val="both"/>
    </w:pPr>
    <w:rPr>
      <w:rFonts w:ascii="Arial" w:hAnsi="Arial"/>
      <w:spacing w:val="-2"/>
      <w:sz w:val="22"/>
      <w:szCs w:val="24"/>
    </w:rPr>
  </w:style>
  <w:style w:type="paragraph" w:styleId="Title">
    <w:name w:val="Title"/>
    <w:basedOn w:val="Normal"/>
    <w:qFormat/>
    <w:pPr>
      <w:tabs>
        <w:tab w:val="center" w:pos="4680"/>
      </w:tabs>
      <w:suppressAutoHyphens/>
      <w:jc w:val="center"/>
    </w:pPr>
    <w:rPr>
      <w:spacing w:val="-2"/>
      <w:sz w:val="24"/>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uiPriority w:val="99"/>
    <w:rPr>
      <w:color w:val="800080"/>
      <w:u w:val="single"/>
    </w:rPr>
  </w:style>
  <w:style w:type="character" w:styleId="Strong">
    <w:name w:val="Strong"/>
    <w:uiPriority w:val="22"/>
    <w:qFormat/>
    <w:rPr>
      <w:b/>
      <w:bCs/>
    </w:rPr>
  </w:style>
  <w:style w:type="paragraph" w:styleId="BalloonText">
    <w:name w:val="Balloon Text"/>
    <w:basedOn w:val="Normal"/>
    <w:link w:val="BalloonTextChar"/>
    <w:uiPriority w:val="99"/>
    <w:semiHidden/>
    <w:rsid w:val="00015139"/>
    <w:rPr>
      <w:rFonts w:ascii="Tahoma" w:hAnsi="Tahoma" w:cs="Tahoma"/>
      <w:sz w:val="16"/>
      <w:szCs w:val="16"/>
    </w:rPr>
  </w:style>
  <w:style w:type="character" w:customStyle="1" w:styleId="BalloonTextChar">
    <w:name w:val="Balloon Text Char"/>
    <w:basedOn w:val="DefaultParagraphFont"/>
    <w:link w:val="BalloonText"/>
    <w:uiPriority w:val="99"/>
    <w:semiHidden/>
    <w:rsid w:val="0031379D"/>
    <w:rPr>
      <w:rFonts w:ascii="Tahoma" w:hAnsi="Tahoma" w:cs="Tahoma"/>
      <w:sz w:val="16"/>
      <w:szCs w:val="16"/>
    </w:rPr>
  </w:style>
  <w:style w:type="paragraph" w:styleId="MessageHeader">
    <w:name w:val="Message Header"/>
    <w:basedOn w:val="Normal"/>
    <w:rsid w:val="009432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StyleNormalIndent10ptUnderline">
    <w:name w:val="Style Normal Indent + 10 pt Underline"/>
    <w:basedOn w:val="Normal"/>
    <w:rsid w:val="00816D6F"/>
    <w:pPr>
      <w:numPr>
        <w:numId w:val="2"/>
      </w:numPr>
    </w:pPr>
  </w:style>
  <w:style w:type="character" w:styleId="PageNumber">
    <w:name w:val="page number"/>
    <w:basedOn w:val="DefaultParagraphFont"/>
    <w:rsid w:val="00DB4904"/>
  </w:style>
  <w:style w:type="table" w:styleId="TableGrid">
    <w:name w:val="Table Grid"/>
    <w:basedOn w:val="TableNormal"/>
    <w:rsid w:val="00953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87FBB"/>
    <w:pPr>
      <w:ind w:left="720"/>
    </w:pPr>
  </w:style>
  <w:style w:type="character" w:customStyle="1" w:styleId="fieldvalue1">
    <w:name w:val="field_value1"/>
    <w:rsid w:val="009B3FC5"/>
  </w:style>
  <w:style w:type="paragraph" w:customStyle="1" w:styleId="Default">
    <w:name w:val="Default"/>
    <w:rsid w:val="00FC0351"/>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31379D"/>
    <w:pPr>
      <w:widowControl w:val="0"/>
    </w:pPr>
    <w:rPr>
      <w:rFonts w:asciiTheme="minorHAnsi" w:eastAsiaTheme="minorHAnsi" w:hAnsiTheme="minorHAnsi" w:cstheme="minorBidi"/>
      <w:sz w:val="22"/>
      <w:szCs w:val="22"/>
    </w:rPr>
  </w:style>
  <w:style w:type="table" w:customStyle="1" w:styleId="TableGrid0">
    <w:name w:val="TableGrid"/>
    <w:rsid w:val="00003BF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l1">
    <w:name w:val="l1"/>
    <w:basedOn w:val="Normal"/>
    <w:rsid w:val="003B083A"/>
    <w:pPr>
      <w:spacing w:before="100" w:beforeAutospacing="1" w:after="100" w:afterAutospacing="1"/>
    </w:pPr>
    <w:rPr>
      <w:rFonts w:eastAsiaTheme="minorHAnsi"/>
      <w:sz w:val="24"/>
      <w:szCs w:val="24"/>
    </w:rPr>
  </w:style>
  <w:style w:type="paragraph" w:customStyle="1" w:styleId="numbered">
    <w:name w:val="numbered"/>
    <w:basedOn w:val="Normal"/>
    <w:rsid w:val="003B083A"/>
    <w:pPr>
      <w:spacing w:before="100" w:beforeAutospacing="1" w:after="100" w:afterAutospacing="1"/>
    </w:pPr>
    <w:rPr>
      <w:rFonts w:eastAsiaTheme="minorHAnsi"/>
      <w:sz w:val="24"/>
      <w:szCs w:val="24"/>
    </w:rPr>
  </w:style>
  <w:style w:type="table" w:customStyle="1" w:styleId="TableGrid1">
    <w:name w:val="TableGrid1"/>
    <w:rsid w:val="0006085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A59F7"/>
    <w:rPr>
      <w:color w:val="605E5C"/>
      <w:shd w:val="clear" w:color="auto" w:fill="E1DFDD"/>
    </w:rPr>
  </w:style>
  <w:style w:type="paragraph" w:customStyle="1" w:styleId="paragraph">
    <w:name w:val="paragraph"/>
    <w:basedOn w:val="Normal"/>
    <w:rsid w:val="00FB1323"/>
    <w:pPr>
      <w:spacing w:before="100" w:beforeAutospacing="1" w:after="100" w:afterAutospacing="1"/>
    </w:pPr>
    <w:rPr>
      <w:sz w:val="24"/>
      <w:szCs w:val="24"/>
    </w:rPr>
  </w:style>
  <w:style w:type="character" w:customStyle="1" w:styleId="normaltextrun">
    <w:name w:val="normaltextrun"/>
    <w:basedOn w:val="DefaultParagraphFont"/>
    <w:rsid w:val="00FB1323"/>
  </w:style>
  <w:style w:type="character" w:customStyle="1" w:styleId="eop">
    <w:name w:val="eop"/>
    <w:basedOn w:val="DefaultParagraphFont"/>
    <w:rsid w:val="00FB1323"/>
  </w:style>
  <w:style w:type="paragraph" w:styleId="NoSpacing">
    <w:name w:val="No Spacing"/>
    <w:uiPriority w:val="1"/>
    <w:qFormat/>
    <w:rsid w:val="007B31D8"/>
    <w:rPr>
      <w:rFonts w:asciiTheme="minorHAnsi" w:eastAsiaTheme="minorHAnsi" w:hAnsiTheme="minorHAnsi" w:cstheme="minorBidi"/>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2847">
      <w:bodyDiv w:val="1"/>
      <w:marLeft w:val="0"/>
      <w:marRight w:val="0"/>
      <w:marTop w:val="0"/>
      <w:marBottom w:val="0"/>
      <w:divBdr>
        <w:top w:val="none" w:sz="0" w:space="0" w:color="auto"/>
        <w:left w:val="none" w:sz="0" w:space="0" w:color="auto"/>
        <w:bottom w:val="none" w:sz="0" w:space="0" w:color="auto"/>
        <w:right w:val="none" w:sz="0" w:space="0" w:color="auto"/>
      </w:divBdr>
    </w:div>
    <w:div w:id="212431715">
      <w:bodyDiv w:val="1"/>
      <w:marLeft w:val="0"/>
      <w:marRight w:val="0"/>
      <w:marTop w:val="0"/>
      <w:marBottom w:val="0"/>
      <w:divBdr>
        <w:top w:val="none" w:sz="0" w:space="0" w:color="auto"/>
        <w:left w:val="none" w:sz="0" w:space="0" w:color="auto"/>
        <w:bottom w:val="none" w:sz="0" w:space="0" w:color="auto"/>
        <w:right w:val="none" w:sz="0" w:space="0" w:color="auto"/>
      </w:divBdr>
      <w:divsChild>
        <w:div w:id="866404120">
          <w:marLeft w:val="0"/>
          <w:marRight w:val="0"/>
          <w:marTop w:val="0"/>
          <w:marBottom w:val="0"/>
          <w:divBdr>
            <w:top w:val="none" w:sz="0" w:space="0" w:color="auto"/>
            <w:left w:val="none" w:sz="0" w:space="0" w:color="auto"/>
            <w:bottom w:val="none" w:sz="0" w:space="0" w:color="auto"/>
            <w:right w:val="none" w:sz="0" w:space="0" w:color="auto"/>
          </w:divBdr>
        </w:div>
        <w:div w:id="239632285">
          <w:marLeft w:val="0"/>
          <w:marRight w:val="0"/>
          <w:marTop w:val="0"/>
          <w:marBottom w:val="0"/>
          <w:divBdr>
            <w:top w:val="none" w:sz="0" w:space="0" w:color="auto"/>
            <w:left w:val="none" w:sz="0" w:space="0" w:color="auto"/>
            <w:bottom w:val="none" w:sz="0" w:space="0" w:color="auto"/>
            <w:right w:val="none" w:sz="0" w:space="0" w:color="auto"/>
          </w:divBdr>
        </w:div>
        <w:div w:id="1633440530">
          <w:marLeft w:val="0"/>
          <w:marRight w:val="0"/>
          <w:marTop w:val="0"/>
          <w:marBottom w:val="0"/>
          <w:divBdr>
            <w:top w:val="none" w:sz="0" w:space="0" w:color="auto"/>
            <w:left w:val="none" w:sz="0" w:space="0" w:color="auto"/>
            <w:bottom w:val="none" w:sz="0" w:space="0" w:color="auto"/>
            <w:right w:val="none" w:sz="0" w:space="0" w:color="auto"/>
          </w:divBdr>
        </w:div>
      </w:divsChild>
    </w:div>
    <w:div w:id="294600409">
      <w:bodyDiv w:val="1"/>
      <w:marLeft w:val="0"/>
      <w:marRight w:val="0"/>
      <w:marTop w:val="0"/>
      <w:marBottom w:val="0"/>
      <w:divBdr>
        <w:top w:val="none" w:sz="0" w:space="0" w:color="auto"/>
        <w:left w:val="none" w:sz="0" w:space="0" w:color="auto"/>
        <w:bottom w:val="none" w:sz="0" w:space="0" w:color="auto"/>
        <w:right w:val="none" w:sz="0" w:space="0" w:color="auto"/>
      </w:divBdr>
    </w:div>
    <w:div w:id="393047712">
      <w:bodyDiv w:val="1"/>
      <w:marLeft w:val="0"/>
      <w:marRight w:val="0"/>
      <w:marTop w:val="0"/>
      <w:marBottom w:val="0"/>
      <w:divBdr>
        <w:top w:val="none" w:sz="0" w:space="0" w:color="auto"/>
        <w:left w:val="none" w:sz="0" w:space="0" w:color="auto"/>
        <w:bottom w:val="none" w:sz="0" w:space="0" w:color="auto"/>
        <w:right w:val="none" w:sz="0" w:space="0" w:color="auto"/>
      </w:divBdr>
    </w:div>
    <w:div w:id="422456647">
      <w:bodyDiv w:val="1"/>
      <w:marLeft w:val="0"/>
      <w:marRight w:val="0"/>
      <w:marTop w:val="0"/>
      <w:marBottom w:val="0"/>
      <w:divBdr>
        <w:top w:val="none" w:sz="0" w:space="0" w:color="auto"/>
        <w:left w:val="none" w:sz="0" w:space="0" w:color="auto"/>
        <w:bottom w:val="none" w:sz="0" w:space="0" w:color="auto"/>
        <w:right w:val="none" w:sz="0" w:space="0" w:color="auto"/>
      </w:divBdr>
    </w:div>
    <w:div w:id="467169671">
      <w:bodyDiv w:val="1"/>
      <w:marLeft w:val="0"/>
      <w:marRight w:val="0"/>
      <w:marTop w:val="0"/>
      <w:marBottom w:val="0"/>
      <w:divBdr>
        <w:top w:val="none" w:sz="0" w:space="0" w:color="auto"/>
        <w:left w:val="none" w:sz="0" w:space="0" w:color="auto"/>
        <w:bottom w:val="none" w:sz="0" w:space="0" w:color="auto"/>
        <w:right w:val="none" w:sz="0" w:space="0" w:color="auto"/>
      </w:divBdr>
    </w:div>
    <w:div w:id="760688619">
      <w:bodyDiv w:val="1"/>
      <w:marLeft w:val="0"/>
      <w:marRight w:val="0"/>
      <w:marTop w:val="0"/>
      <w:marBottom w:val="0"/>
      <w:divBdr>
        <w:top w:val="none" w:sz="0" w:space="0" w:color="auto"/>
        <w:left w:val="none" w:sz="0" w:space="0" w:color="auto"/>
        <w:bottom w:val="none" w:sz="0" w:space="0" w:color="auto"/>
        <w:right w:val="none" w:sz="0" w:space="0" w:color="auto"/>
      </w:divBdr>
    </w:div>
    <w:div w:id="858202814">
      <w:bodyDiv w:val="1"/>
      <w:marLeft w:val="0"/>
      <w:marRight w:val="0"/>
      <w:marTop w:val="0"/>
      <w:marBottom w:val="0"/>
      <w:divBdr>
        <w:top w:val="none" w:sz="0" w:space="0" w:color="auto"/>
        <w:left w:val="none" w:sz="0" w:space="0" w:color="auto"/>
        <w:bottom w:val="none" w:sz="0" w:space="0" w:color="auto"/>
        <w:right w:val="none" w:sz="0" w:space="0" w:color="auto"/>
      </w:divBdr>
    </w:div>
    <w:div w:id="869034206">
      <w:bodyDiv w:val="1"/>
      <w:marLeft w:val="0"/>
      <w:marRight w:val="0"/>
      <w:marTop w:val="0"/>
      <w:marBottom w:val="0"/>
      <w:divBdr>
        <w:top w:val="none" w:sz="0" w:space="0" w:color="auto"/>
        <w:left w:val="none" w:sz="0" w:space="0" w:color="auto"/>
        <w:bottom w:val="none" w:sz="0" w:space="0" w:color="auto"/>
        <w:right w:val="none" w:sz="0" w:space="0" w:color="auto"/>
      </w:divBdr>
    </w:div>
    <w:div w:id="924415244">
      <w:bodyDiv w:val="1"/>
      <w:marLeft w:val="0"/>
      <w:marRight w:val="0"/>
      <w:marTop w:val="0"/>
      <w:marBottom w:val="0"/>
      <w:divBdr>
        <w:top w:val="none" w:sz="0" w:space="0" w:color="auto"/>
        <w:left w:val="none" w:sz="0" w:space="0" w:color="auto"/>
        <w:bottom w:val="none" w:sz="0" w:space="0" w:color="auto"/>
        <w:right w:val="none" w:sz="0" w:space="0" w:color="auto"/>
      </w:divBdr>
    </w:div>
    <w:div w:id="1020157285">
      <w:bodyDiv w:val="1"/>
      <w:marLeft w:val="0"/>
      <w:marRight w:val="0"/>
      <w:marTop w:val="0"/>
      <w:marBottom w:val="0"/>
      <w:divBdr>
        <w:top w:val="none" w:sz="0" w:space="0" w:color="auto"/>
        <w:left w:val="none" w:sz="0" w:space="0" w:color="auto"/>
        <w:bottom w:val="none" w:sz="0" w:space="0" w:color="auto"/>
        <w:right w:val="none" w:sz="0" w:space="0" w:color="auto"/>
      </w:divBdr>
    </w:div>
    <w:div w:id="1026902450">
      <w:bodyDiv w:val="1"/>
      <w:marLeft w:val="0"/>
      <w:marRight w:val="0"/>
      <w:marTop w:val="0"/>
      <w:marBottom w:val="0"/>
      <w:divBdr>
        <w:top w:val="none" w:sz="0" w:space="0" w:color="auto"/>
        <w:left w:val="none" w:sz="0" w:space="0" w:color="auto"/>
        <w:bottom w:val="none" w:sz="0" w:space="0" w:color="auto"/>
        <w:right w:val="none" w:sz="0" w:space="0" w:color="auto"/>
      </w:divBdr>
    </w:div>
    <w:div w:id="1144086912">
      <w:bodyDiv w:val="1"/>
      <w:marLeft w:val="0"/>
      <w:marRight w:val="0"/>
      <w:marTop w:val="0"/>
      <w:marBottom w:val="0"/>
      <w:divBdr>
        <w:top w:val="none" w:sz="0" w:space="0" w:color="auto"/>
        <w:left w:val="none" w:sz="0" w:space="0" w:color="auto"/>
        <w:bottom w:val="none" w:sz="0" w:space="0" w:color="auto"/>
        <w:right w:val="none" w:sz="0" w:space="0" w:color="auto"/>
      </w:divBdr>
    </w:div>
    <w:div w:id="1196164447">
      <w:bodyDiv w:val="1"/>
      <w:marLeft w:val="0"/>
      <w:marRight w:val="0"/>
      <w:marTop w:val="0"/>
      <w:marBottom w:val="0"/>
      <w:divBdr>
        <w:top w:val="none" w:sz="0" w:space="0" w:color="auto"/>
        <w:left w:val="none" w:sz="0" w:space="0" w:color="auto"/>
        <w:bottom w:val="none" w:sz="0" w:space="0" w:color="auto"/>
        <w:right w:val="none" w:sz="0" w:space="0" w:color="auto"/>
      </w:divBdr>
    </w:div>
    <w:div w:id="1261109629">
      <w:bodyDiv w:val="1"/>
      <w:marLeft w:val="0"/>
      <w:marRight w:val="0"/>
      <w:marTop w:val="0"/>
      <w:marBottom w:val="0"/>
      <w:divBdr>
        <w:top w:val="none" w:sz="0" w:space="0" w:color="auto"/>
        <w:left w:val="none" w:sz="0" w:space="0" w:color="auto"/>
        <w:bottom w:val="none" w:sz="0" w:space="0" w:color="auto"/>
        <w:right w:val="none" w:sz="0" w:space="0" w:color="auto"/>
      </w:divBdr>
    </w:div>
    <w:div w:id="1477143478">
      <w:bodyDiv w:val="1"/>
      <w:marLeft w:val="0"/>
      <w:marRight w:val="0"/>
      <w:marTop w:val="0"/>
      <w:marBottom w:val="0"/>
      <w:divBdr>
        <w:top w:val="none" w:sz="0" w:space="0" w:color="auto"/>
        <w:left w:val="none" w:sz="0" w:space="0" w:color="auto"/>
        <w:bottom w:val="none" w:sz="0" w:space="0" w:color="auto"/>
        <w:right w:val="none" w:sz="0" w:space="0" w:color="auto"/>
      </w:divBdr>
      <w:divsChild>
        <w:div w:id="1795757737">
          <w:marLeft w:val="0"/>
          <w:marRight w:val="0"/>
          <w:marTop w:val="0"/>
          <w:marBottom w:val="0"/>
          <w:divBdr>
            <w:top w:val="none" w:sz="0" w:space="0" w:color="auto"/>
            <w:left w:val="none" w:sz="0" w:space="0" w:color="auto"/>
            <w:bottom w:val="none" w:sz="0" w:space="0" w:color="auto"/>
            <w:right w:val="none" w:sz="0" w:space="0" w:color="auto"/>
          </w:divBdr>
        </w:div>
        <w:div w:id="1799639157">
          <w:marLeft w:val="0"/>
          <w:marRight w:val="0"/>
          <w:marTop w:val="0"/>
          <w:marBottom w:val="0"/>
          <w:divBdr>
            <w:top w:val="none" w:sz="0" w:space="0" w:color="auto"/>
            <w:left w:val="none" w:sz="0" w:space="0" w:color="auto"/>
            <w:bottom w:val="none" w:sz="0" w:space="0" w:color="auto"/>
            <w:right w:val="none" w:sz="0" w:space="0" w:color="auto"/>
          </w:divBdr>
        </w:div>
        <w:div w:id="1133333332">
          <w:marLeft w:val="0"/>
          <w:marRight w:val="0"/>
          <w:marTop w:val="0"/>
          <w:marBottom w:val="0"/>
          <w:divBdr>
            <w:top w:val="none" w:sz="0" w:space="0" w:color="auto"/>
            <w:left w:val="none" w:sz="0" w:space="0" w:color="auto"/>
            <w:bottom w:val="none" w:sz="0" w:space="0" w:color="auto"/>
            <w:right w:val="none" w:sz="0" w:space="0" w:color="auto"/>
          </w:divBdr>
        </w:div>
        <w:div w:id="1978677298">
          <w:marLeft w:val="0"/>
          <w:marRight w:val="0"/>
          <w:marTop w:val="0"/>
          <w:marBottom w:val="0"/>
          <w:divBdr>
            <w:top w:val="none" w:sz="0" w:space="0" w:color="auto"/>
            <w:left w:val="none" w:sz="0" w:space="0" w:color="auto"/>
            <w:bottom w:val="none" w:sz="0" w:space="0" w:color="auto"/>
            <w:right w:val="none" w:sz="0" w:space="0" w:color="auto"/>
          </w:divBdr>
        </w:div>
        <w:div w:id="1549684340">
          <w:marLeft w:val="0"/>
          <w:marRight w:val="0"/>
          <w:marTop w:val="0"/>
          <w:marBottom w:val="0"/>
          <w:divBdr>
            <w:top w:val="none" w:sz="0" w:space="0" w:color="auto"/>
            <w:left w:val="none" w:sz="0" w:space="0" w:color="auto"/>
            <w:bottom w:val="none" w:sz="0" w:space="0" w:color="auto"/>
            <w:right w:val="none" w:sz="0" w:space="0" w:color="auto"/>
          </w:divBdr>
        </w:div>
        <w:div w:id="1739211423">
          <w:marLeft w:val="0"/>
          <w:marRight w:val="0"/>
          <w:marTop w:val="0"/>
          <w:marBottom w:val="0"/>
          <w:divBdr>
            <w:top w:val="none" w:sz="0" w:space="0" w:color="auto"/>
            <w:left w:val="none" w:sz="0" w:space="0" w:color="auto"/>
            <w:bottom w:val="none" w:sz="0" w:space="0" w:color="auto"/>
            <w:right w:val="none" w:sz="0" w:space="0" w:color="auto"/>
          </w:divBdr>
        </w:div>
        <w:div w:id="1704015140">
          <w:marLeft w:val="0"/>
          <w:marRight w:val="0"/>
          <w:marTop w:val="0"/>
          <w:marBottom w:val="0"/>
          <w:divBdr>
            <w:top w:val="none" w:sz="0" w:space="0" w:color="auto"/>
            <w:left w:val="none" w:sz="0" w:space="0" w:color="auto"/>
            <w:bottom w:val="none" w:sz="0" w:space="0" w:color="auto"/>
            <w:right w:val="none" w:sz="0" w:space="0" w:color="auto"/>
          </w:divBdr>
        </w:div>
        <w:div w:id="981158935">
          <w:marLeft w:val="0"/>
          <w:marRight w:val="0"/>
          <w:marTop w:val="0"/>
          <w:marBottom w:val="0"/>
          <w:divBdr>
            <w:top w:val="none" w:sz="0" w:space="0" w:color="auto"/>
            <w:left w:val="none" w:sz="0" w:space="0" w:color="auto"/>
            <w:bottom w:val="none" w:sz="0" w:space="0" w:color="auto"/>
            <w:right w:val="none" w:sz="0" w:space="0" w:color="auto"/>
          </w:divBdr>
        </w:div>
        <w:div w:id="586117953">
          <w:marLeft w:val="0"/>
          <w:marRight w:val="0"/>
          <w:marTop w:val="0"/>
          <w:marBottom w:val="0"/>
          <w:divBdr>
            <w:top w:val="none" w:sz="0" w:space="0" w:color="auto"/>
            <w:left w:val="none" w:sz="0" w:space="0" w:color="auto"/>
            <w:bottom w:val="none" w:sz="0" w:space="0" w:color="auto"/>
            <w:right w:val="none" w:sz="0" w:space="0" w:color="auto"/>
          </w:divBdr>
        </w:div>
        <w:div w:id="560483185">
          <w:marLeft w:val="0"/>
          <w:marRight w:val="0"/>
          <w:marTop w:val="0"/>
          <w:marBottom w:val="0"/>
          <w:divBdr>
            <w:top w:val="none" w:sz="0" w:space="0" w:color="auto"/>
            <w:left w:val="none" w:sz="0" w:space="0" w:color="auto"/>
            <w:bottom w:val="none" w:sz="0" w:space="0" w:color="auto"/>
            <w:right w:val="none" w:sz="0" w:space="0" w:color="auto"/>
          </w:divBdr>
        </w:div>
        <w:div w:id="1057240351">
          <w:marLeft w:val="0"/>
          <w:marRight w:val="0"/>
          <w:marTop w:val="0"/>
          <w:marBottom w:val="0"/>
          <w:divBdr>
            <w:top w:val="none" w:sz="0" w:space="0" w:color="auto"/>
            <w:left w:val="none" w:sz="0" w:space="0" w:color="auto"/>
            <w:bottom w:val="none" w:sz="0" w:space="0" w:color="auto"/>
            <w:right w:val="none" w:sz="0" w:space="0" w:color="auto"/>
          </w:divBdr>
        </w:div>
        <w:div w:id="134834268">
          <w:marLeft w:val="0"/>
          <w:marRight w:val="0"/>
          <w:marTop w:val="0"/>
          <w:marBottom w:val="0"/>
          <w:divBdr>
            <w:top w:val="none" w:sz="0" w:space="0" w:color="auto"/>
            <w:left w:val="none" w:sz="0" w:space="0" w:color="auto"/>
            <w:bottom w:val="none" w:sz="0" w:space="0" w:color="auto"/>
            <w:right w:val="none" w:sz="0" w:space="0" w:color="auto"/>
          </w:divBdr>
        </w:div>
        <w:div w:id="1234046825">
          <w:marLeft w:val="0"/>
          <w:marRight w:val="0"/>
          <w:marTop w:val="0"/>
          <w:marBottom w:val="0"/>
          <w:divBdr>
            <w:top w:val="none" w:sz="0" w:space="0" w:color="auto"/>
            <w:left w:val="none" w:sz="0" w:space="0" w:color="auto"/>
            <w:bottom w:val="none" w:sz="0" w:space="0" w:color="auto"/>
            <w:right w:val="none" w:sz="0" w:space="0" w:color="auto"/>
          </w:divBdr>
        </w:div>
        <w:div w:id="1028067946">
          <w:marLeft w:val="0"/>
          <w:marRight w:val="0"/>
          <w:marTop w:val="0"/>
          <w:marBottom w:val="0"/>
          <w:divBdr>
            <w:top w:val="none" w:sz="0" w:space="0" w:color="auto"/>
            <w:left w:val="none" w:sz="0" w:space="0" w:color="auto"/>
            <w:bottom w:val="none" w:sz="0" w:space="0" w:color="auto"/>
            <w:right w:val="none" w:sz="0" w:space="0" w:color="auto"/>
          </w:divBdr>
        </w:div>
        <w:div w:id="1752458850">
          <w:marLeft w:val="0"/>
          <w:marRight w:val="0"/>
          <w:marTop w:val="0"/>
          <w:marBottom w:val="0"/>
          <w:divBdr>
            <w:top w:val="none" w:sz="0" w:space="0" w:color="auto"/>
            <w:left w:val="none" w:sz="0" w:space="0" w:color="auto"/>
            <w:bottom w:val="none" w:sz="0" w:space="0" w:color="auto"/>
            <w:right w:val="none" w:sz="0" w:space="0" w:color="auto"/>
          </w:divBdr>
        </w:div>
        <w:div w:id="1870335677">
          <w:marLeft w:val="0"/>
          <w:marRight w:val="0"/>
          <w:marTop w:val="0"/>
          <w:marBottom w:val="0"/>
          <w:divBdr>
            <w:top w:val="none" w:sz="0" w:space="0" w:color="auto"/>
            <w:left w:val="none" w:sz="0" w:space="0" w:color="auto"/>
            <w:bottom w:val="none" w:sz="0" w:space="0" w:color="auto"/>
            <w:right w:val="none" w:sz="0" w:space="0" w:color="auto"/>
          </w:divBdr>
        </w:div>
        <w:div w:id="2062634835">
          <w:marLeft w:val="0"/>
          <w:marRight w:val="0"/>
          <w:marTop w:val="0"/>
          <w:marBottom w:val="0"/>
          <w:divBdr>
            <w:top w:val="none" w:sz="0" w:space="0" w:color="auto"/>
            <w:left w:val="none" w:sz="0" w:space="0" w:color="auto"/>
            <w:bottom w:val="none" w:sz="0" w:space="0" w:color="auto"/>
            <w:right w:val="none" w:sz="0" w:space="0" w:color="auto"/>
          </w:divBdr>
        </w:div>
        <w:div w:id="1127509978">
          <w:marLeft w:val="0"/>
          <w:marRight w:val="0"/>
          <w:marTop w:val="0"/>
          <w:marBottom w:val="0"/>
          <w:divBdr>
            <w:top w:val="none" w:sz="0" w:space="0" w:color="auto"/>
            <w:left w:val="none" w:sz="0" w:space="0" w:color="auto"/>
            <w:bottom w:val="none" w:sz="0" w:space="0" w:color="auto"/>
            <w:right w:val="none" w:sz="0" w:space="0" w:color="auto"/>
          </w:divBdr>
        </w:div>
        <w:div w:id="776410922">
          <w:marLeft w:val="0"/>
          <w:marRight w:val="0"/>
          <w:marTop w:val="0"/>
          <w:marBottom w:val="0"/>
          <w:divBdr>
            <w:top w:val="none" w:sz="0" w:space="0" w:color="auto"/>
            <w:left w:val="none" w:sz="0" w:space="0" w:color="auto"/>
            <w:bottom w:val="none" w:sz="0" w:space="0" w:color="auto"/>
            <w:right w:val="none" w:sz="0" w:space="0" w:color="auto"/>
          </w:divBdr>
        </w:div>
        <w:div w:id="812715600">
          <w:marLeft w:val="0"/>
          <w:marRight w:val="0"/>
          <w:marTop w:val="0"/>
          <w:marBottom w:val="0"/>
          <w:divBdr>
            <w:top w:val="none" w:sz="0" w:space="0" w:color="auto"/>
            <w:left w:val="none" w:sz="0" w:space="0" w:color="auto"/>
            <w:bottom w:val="none" w:sz="0" w:space="0" w:color="auto"/>
            <w:right w:val="none" w:sz="0" w:space="0" w:color="auto"/>
          </w:divBdr>
        </w:div>
        <w:div w:id="726224548">
          <w:marLeft w:val="0"/>
          <w:marRight w:val="0"/>
          <w:marTop w:val="0"/>
          <w:marBottom w:val="0"/>
          <w:divBdr>
            <w:top w:val="none" w:sz="0" w:space="0" w:color="auto"/>
            <w:left w:val="none" w:sz="0" w:space="0" w:color="auto"/>
            <w:bottom w:val="none" w:sz="0" w:space="0" w:color="auto"/>
            <w:right w:val="none" w:sz="0" w:space="0" w:color="auto"/>
          </w:divBdr>
        </w:div>
        <w:div w:id="2054961871">
          <w:marLeft w:val="0"/>
          <w:marRight w:val="0"/>
          <w:marTop w:val="0"/>
          <w:marBottom w:val="0"/>
          <w:divBdr>
            <w:top w:val="none" w:sz="0" w:space="0" w:color="auto"/>
            <w:left w:val="none" w:sz="0" w:space="0" w:color="auto"/>
            <w:bottom w:val="none" w:sz="0" w:space="0" w:color="auto"/>
            <w:right w:val="none" w:sz="0" w:space="0" w:color="auto"/>
          </w:divBdr>
        </w:div>
        <w:div w:id="1065836558">
          <w:marLeft w:val="0"/>
          <w:marRight w:val="0"/>
          <w:marTop w:val="0"/>
          <w:marBottom w:val="0"/>
          <w:divBdr>
            <w:top w:val="none" w:sz="0" w:space="0" w:color="auto"/>
            <w:left w:val="none" w:sz="0" w:space="0" w:color="auto"/>
            <w:bottom w:val="none" w:sz="0" w:space="0" w:color="auto"/>
            <w:right w:val="none" w:sz="0" w:space="0" w:color="auto"/>
          </w:divBdr>
        </w:div>
        <w:div w:id="789544636">
          <w:marLeft w:val="0"/>
          <w:marRight w:val="0"/>
          <w:marTop w:val="0"/>
          <w:marBottom w:val="0"/>
          <w:divBdr>
            <w:top w:val="none" w:sz="0" w:space="0" w:color="auto"/>
            <w:left w:val="none" w:sz="0" w:space="0" w:color="auto"/>
            <w:bottom w:val="none" w:sz="0" w:space="0" w:color="auto"/>
            <w:right w:val="none" w:sz="0" w:space="0" w:color="auto"/>
          </w:divBdr>
        </w:div>
        <w:div w:id="563563403">
          <w:marLeft w:val="0"/>
          <w:marRight w:val="0"/>
          <w:marTop w:val="0"/>
          <w:marBottom w:val="0"/>
          <w:divBdr>
            <w:top w:val="none" w:sz="0" w:space="0" w:color="auto"/>
            <w:left w:val="none" w:sz="0" w:space="0" w:color="auto"/>
            <w:bottom w:val="none" w:sz="0" w:space="0" w:color="auto"/>
            <w:right w:val="none" w:sz="0" w:space="0" w:color="auto"/>
          </w:divBdr>
        </w:div>
        <w:div w:id="566575769">
          <w:marLeft w:val="0"/>
          <w:marRight w:val="0"/>
          <w:marTop w:val="0"/>
          <w:marBottom w:val="0"/>
          <w:divBdr>
            <w:top w:val="none" w:sz="0" w:space="0" w:color="auto"/>
            <w:left w:val="none" w:sz="0" w:space="0" w:color="auto"/>
            <w:bottom w:val="none" w:sz="0" w:space="0" w:color="auto"/>
            <w:right w:val="none" w:sz="0" w:space="0" w:color="auto"/>
          </w:divBdr>
        </w:div>
        <w:div w:id="2065980735">
          <w:marLeft w:val="0"/>
          <w:marRight w:val="0"/>
          <w:marTop w:val="0"/>
          <w:marBottom w:val="0"/>
          <w:divBdr>
            <w:top w:val="none" w:sz="0" w:space="0" w:color="auto"/>
            <w:left w:val="none" w:sz="0" w:space="0" w:color="auto"/>
            <w:bottom w:val="none" w:sz="0" w:space="0" w:color="auto"/>
            <w:right w:val="none" w:sz="0" w:space="0" w:color="auto"/>
          </w:divBdr>
        </w:div>
        <w:div w:id="1342657465">
          <w:marLeft w:val="0"/>
          <w:marRight w:val="0"/>
          <w:marTop w:val="0"/>
          <w:marBottom w:val="0"/>
          <w:divBdr>
            <w:top w:val="none" w:sz="0" w:space="0" w:color="auto"/>
            <w:left w:val="none" w:sz="0" w:space="0" w:color="auto"/>
            <w:bottom w:val="none" w:sz="0" w:space="0" w:color="auto"/>
            <w:right w:val="none" w:sz="0" w:space="0" w:color="auto"/>
          </w:divBdr>
        </w:div>
        <w:div w:id="192957685">
          <w:marLeft w:val="0"/>
          <w:marRight w:val="0"/>
          <w:marTop w:val="0"/>
          <w:marBottom w:val="0"/>
          <w:divBdr>
            <w:top w:val="none" w:sz="0" w:space="0" w:color="auto"/>
            <w:left w:val="none" w:sz="0" w:space="0" w:color="auto"/>
            <w:bottom w:val="none" w:sz="0" w:space="0" w:color="auto"/>
            <w:right w:val="none" w:sz="0" w:space="0" w:color="auto"/>
          </w:divBdr>
        </w:div>
        <w:div w:id="1830947336">
          <w:marLeft w:val="0"/>
          <w:marRight w:val="0"/>
          <w:marTop w:val="0"/>
          <w:marBottom w:val="0"/>
          <w:divBdr>
            <w:top w:val="none" w:sz="0" w:space="0" w:color="auto"/>
            <w:left w:val="none" w:sz="0" w:space="0" w:color="auto"/>
            <w:bottom w:val="none" w:sz="0" w:space="0" w:color="auto"/>
            <w:right w:val="none" w:sz="0" w:space="0" w:color="auto"/>
          </w:divBdr>
        </w:div>
        <w:div w:id="1347436655">
          <w:marLeft w:val="0"/>
          <w:marRight w:val="0"/>
          <w:marTop w:val="0"/>
          <w:marBottom w:val="0"/>
          <w:divBdr>
            <w:top w:val="none" w:sz="0" w:space="0" w:color="auto"/>
            <w:left w:val="none" w:sz="0" w:space="0" w:color="auto"/>
            <w:bottom w:val="none" w:sz="0" w:space="0" w:color="auto"/>
            <w:right w:val="none" w:sz="0" w:space="0" w:color="auto"/>
          </w:divBdr>
        </w:div>
        <w:div w:id="153373525">
          <w:marLeft w:val="0"/>
          <w:marRight w:val="0"/>
          <w:marTop w:val="0"/>
          <w:marBottom w:val="0"/>
          <w:divBdr>
            <w:top w:val="none" w:sz="0" w:space="0" w:color="auto"/>
            <w:left w:val="none" w:sz="0" w:space="0" w:color="auto"/>
            <w:bottom w:val="none" w:sz="0" w:space="0" w:color="auto"/>
            <w:right w:val="none" w:sz="0" w:space="0" w:color="auto"/>
          </w:divBdr>
        </w:div>
        <w:div w:id="311256352">
          <w:marLeft w:val="0"/>
          <w:marRight w:val="0"/>
          <w:marTop w:val="0"/>
          <w:marBottom w:val="0"/>
          <w:divBdr>
            <w:top w:val="none" w:sz="0" w:space="0" w:color="auto"/>
            <w:left w:val="none" w:sz="0" w:space="0" w:color="auto"/>
            <w:bottom w:val="none" w:sz="0" w:space="0" w:color="auto"/>
            <w:right w:val="none" w:sz="0" w:space="0" w:color="auto"/>
          </w:divBdr>
        </w:div>
        <w:div w:id="439446796">
          <w:marLeft w:val="0"/>
          <w:marRight w:val="0"/>
          <w:marTop w:val="0"/>
          <w:marBottom w:val="0"/>
          <w:divBdr>
            <w:top w:val="none" w:sz="0" w:space="0" w:color="auto"/>
            <w:left w:val="none" w:sz="0" w:space="0" w:color="auto"/>
            <w:bottom w:val="none" w:sz="0" w:space="0" w:color="auto"/>
            <w:right w:val="none" w:sz="0" w:space="0" w:color="auto"/>
          </w:divBdr>
        </w:div>
        <w:div w:id="298464868">
          <w:marLeft w:val="0"/>
          <w:marRight w:val="0"/>
          <w:marTop w:val="0"/>
          <w:marBottom w:val="0"/>
          <w:divBdr>
            <w:top w:val="none" w:sz="0" w:space="0" w:color="auto"/>
            <w:left w:val="none" w:sz="0" w:space="0" w:color="auto"/>
            <w:bottom w:val="none" w:sz="0" w:space="0" w:color="auto"/>
            <w:right w:val="none" w:sz="0" w:space="0" w:color="auto"/>
          </w:divBdr>
        </w:div>
        <w:div w:id="1099716977">
          <w:marLeft w:val="0"/>
          <w:marRight w:val="0"/>
          <w:marTop w:val="0"/>
          <w:marBottom w:val="0"/>
          <w:divBdr>
            <w:top w:val="none" w:sz="0" w:space="0" w:color="auto"/>
            <w:left w:val="none" w:sz="0" w:space="0" w:color="auto"/>
            <w:bottom w:val="none" w:sz="0" w:space="0" w:color="auto"/>
            <w:right w:val="none" w:sz="0" w:space="0" w:color="auto"/>
          </w:divBdr>
        </w:div>
        <w:div w:id="1614091858">
          <w:marLeft w:val="0"/>
          <w:marRight w:val="0"/>
          <w:marTop w:val="0"/>
          <w:marBottom w:val="0"/>
          <w:divBdr>
            <w:top w:val="none" w:sz="0" w:space="0" w:color="auto"/>
            <w:left w:val="none" w:sz="0" w:space="0" w:color="auto"/>
            <w:bottom w:val="none" w:sz="0" w:space="0" w:color="auto"/>
            <w:right w:val="none" w:sz="0" w:space="0" w:color="auto"/>
          </w:divBdr>
        </w:div>
        <w:div w:id="1427113325">
          <w:marLeft w:val="0"/>
          <w:marRight w:val="0"/>
          <w:marTop w:val="0"/>
          <w:marBottom w:val="0"/>
          <w:divBdr>
            <w:top w:val="none" w:sz="0" w:space="0" w:color="auto"/>
            <w:left w:val="none" w:sz="0" w:space="0" w:color="auto"/>
            <w:bottom w:val="none" w:sz="0" w:space="0" w:color="auto"/>
            <w:right w:val="none" w:sz="0" w:space="0" w:color="auto"/>
          </w:divBdr>
        </w:div>
        <w:div w:id="923341066">
          <w:marLeft w:val="0"/>
          <w:marRight w:val="0"/>
          <w:marTop w:val="0"/>
          <w:marBottom w:val="0"/>
          <w:divBdr>
            <w:top w:val="none" w:sz="0" w:space="0" w:color="auto"/>
            <w:left w:val="none" w:sz="0" w:space="0" w:color="auto"/>
            <w:bottom w:val="none" w:sz="0" w:space="0" w:color="auto"/>
            <w:right w:val="none" w:sz="0" w:space="0" w:color="auto"/>
          </w:divBdr>
        </w:div>
        <w:div w:id="880940164">
          <w:marLeft w:val="0"/>
          <w:marRight w:val="0"/>
          <w:marTop w:val="0"/>
          <w:marBottom w:val="0"/>
          <w:divBdr>
            <w:top w:val="none" w:sz="0" w:space="0" w:color="auto"/>
            <w:left w:val="none" w:sz="0" w:space="0" w:color="auto"/>
            <w:bottom w:val="none" w:sz="0" w:space="0" w:color="auto"/>
            <w:right w:val="none" w:sz="0" w:space="0" w:color="auto"/>
          </w:divBdr>
        </w:div>
        <w:div w:id="634025017">
          <w:marLeft w:val="0"/>
          <w:marRight w:val="0"/>
          <w:marTop w:val="0"/>
          <w:marBottom w:val="0"/>
          <w:divBdr>
            <w:top w:val="none" w:sz="0" w:space="0" w:color="auto"/>
            <w:left w:val="none" w:sz="0" w:space="0" w:color="auto"/>
            <w:bottom w:val="none" w:sz="0" w:space="0" w:color="auto"/>
            <w:right w:val="none" w:sz="0" w:space="0" w:color="auto"/>
          </w:divBdr>
        </w:div>
        <w:div w:id="1370761568">
          <w:marLeft w:val="0"/>
          <w:marRight w:val="0"/>
          <w:marTop w:val="0"/>
          <w:marBottom w:val="0"/>
          <w:divBdr>
            <w:top w:val="none" w:sz="0" w:space="0" w:color="auto"/>
            <w:left w:val="none" w:sz="0" w:space="0" w:color="auto"/>
            <w:bottom w:val="none" w:sz="0" w:space="0" w:color="auto"/>
            <w:right w:val="none" w:sz="0" w:space="0" w:color="auto"/>
          </w:divBdr>
        </w:div>
        <w:div w:id="1831674963">
          <w:marLeft w:val="0"/>
          <w:marRight w:val="0"/>
          <w:marTop w:val="0"/>
          <w:marBottom w:val="0"/>
          <w:divBdr>
            <w:top w:val="none" w:sz="0" w:space="0" w:color="auto"/>
            <w:left w:val="none" w:sz="0" w:space="0" w:color="auto"/>
            <w:bottom w:val="none" w:sz="0" w:space="0" w:color="auto"/>
            <w:right w:val="none" w:sz="0" w:space="0" w:color="auto"/>
          </w:divBdr>
        </w:div>
        <w:div w:id="510604467">
          <w:marLeft w:val="0"/>
          <w:marRight w:val="0"/>
          <w:marTop w:val="0"/>
          <w:marBottom w:val="0"/>
          <w:divBdr>
            <w:top w:val="none" w:sz="0" w:space="0" w:color="auto"/>
            <w:left w:val="none" w:sz="0" w:space="0" w:color="auto"/>
            <w:bottom w:val="none" w:sz="0" w:space="0" w:color="auto"/>
            <w:right w:val="none" w:sz="0" w:space="0" w:color="auto"/>
          </w:divBdr>
        </w:div>
        <w:div w:id="1444231405">
          <w:marLeft w:val="0"/>
          <w:marRight w:val="0"/>
          <w:marTop w:val="0"/>
          <w:marBottom w:val="0"/>
          <w:divBdr>
            <w:top w:val="none" w:sz="0" w:space="0" w:color="auto"/>
            <w:left w:val="none" w:sz="0" w:space="0" w:color="auto"/>
            <w:bottom w:val="none" w:sz="0" w:space="0" w:color="auto"/>
            <w:right w:val="none" w:sz="0" w:space="0" w:color="auto"/>
          </w:divBdr>
        </w:div>
        <w:div w:id="1900552112">
          <w:marLeft w:val="0"/>
          <w:marRight w:val="0"/>
          <w:marTop w:val="0"/>
          <w:marBottom w:val="0"/>
          <w:divBdr>
            <w:top w:val="none" w:sz="0" w:space="0" w:color="auto"/>
            <w:left w:val="none" w:sz="0" w:space="0" w:color="auto"/>
            <w:bottom w:val="none" w:sz="0" w:space="0" w:color="auto"/>
            <w:right w:val="none" w:sz="0" w:space="0" w:color="auto"/>
          </w:divBdr>
        </w:div>
        <w:div w:id="886601192">
          <w:marLeft w:val="0"/>
          <w:marRight w:val="0"/>
          <w:marTop w:val="0"/>
          <w:marBottom w:val="0"/>
          <w:divBdr>
            <w:top w:val="none" w:sz="0" w:space="0" w:color="auto"/>
            <w:left w:val="none" w:sz="0" w:space="0" w:color="auto"/>
            <w:bottom w:val="none" w:sz="0" w:space="0" w:color="auto"/>
            <w:right w:val="none" w:sz="0" w:space="0" w:color="auto"/>
          </w:divBdr>
        </w:div>
        <w:div w:id="1983386043">
          <w:marLeft w:val="0"/>
          <w:marRight w:val="0"/>
          <w:marTop w:val="0"/>
          <w:marBottom w:val="0"/>
          <w:divBdr>
            <w:top w:val="none" w:sz="0" w:space="0" w:color="auto"/>
            <w:left w:val="none" w:sz="0" w:space="0" w:color="auto"/>
            <w:bottom w:val="none" w:sz="0" w:space="0" w:color="auto"/>
            <w:right w:val="none" w:sz="0" w:space="0" w:color="auto"/>
          </w:divBdr>
        </w:div>
        <w:div w:id="1151825959">
          <w:marLeft w:val="0"/>
          <w:marRight w:val="0"/>
          <w:marTop w:val="0"/>
          <w:marBottom w:val="0"/>
          <w:divBdr>
            <w:top w:val="none" w:sz="0" w:space="0" w:color="auto"/>
            <w:left w:val="none" w:sz="0" w:space="0" w:color="auto"/>
            <w:bottom w:val="none" w:sz="0" w:space="0" w:color="auto"/>
            <w:right w:val="none" w:sz="0" w:space="0" w:color="auto"/>
          </w:divBdr>
        </w:div>
        <w:div w:id="649286451">
          <w:marLeft w:val="0"/>
          <w:marRight w:val="0"/>
          <w:marTop w:val="0"/>
          <w:marBottom w:val="0"/>
          <w:divBdr>
            <w:top w:val="none" w:sz="0" w:space="0" w:color="auto"/>
            <w:left w:val="none" w:sz="0" w:space="0" w:color="auto"/>
            <w:bottom w:val="none" w:sz="0" w:space="0" w:color="auto"/>
            <w:right w:val="none" w:sz="0" w:space="0" w:color="auto"/>
          </w:divBdr>
        </w:div>
        <w:div w:id="1846942401">
          <w:marLeft w:val="0"/>
          <w:marRight w:val="0"/>
          <w:marTop w:val="0"/>
          <w:marBottom w:val="0"/>
          <w:divBdr>
            <w:top w:val="none" w:sz="0" w:space="0" w:color="auto"/>
            <w:left w:val="none" w:sz="0" w:space="0" w:color="auto"/>
            <w:bottom w:val="none" w:sz="0" w:space="0" w:color="auto"/>
            <w:right w:val="none" w:sz="0" w:space="0" w:color="auto"/>
          </w:divBdr>
        </w:div>
        <w:div w:id="1774322615">
          <w:marLeft w:val="0"/>
          <w:marRight w:val="0"/>
          <w:marTop w:val="0"/>
          <w:marBottom w:val="0"/>
          <w:divBdr>
            <w:top w:val="none" w:sz="0" w:space="0" w:color="auto"/>
            <w:left w:val="none" w:sz="0" w:space="0" w:color="auto"/>
            <w:bottom w:val="none" w:sz="0" w:space="0" w:color="auto"/>
            <w:right w:val="none" w:sz="0" w:space="0" w:color="auto"/>
          </w:divBdr>
        </w:div>
        <w:div w:id="174686038">
          <w:marLeft w:val="0"/>
          <w:marRight w:val="0"/>
          <w:marTop w:val="0"/>
          <w:marBottom w:val="0"/>
          <w:divBdr>
            <w:top w:val="none" w:sz="0" w:space="0" w:color="auto"/>
            <w:left w:val="none" w:sz="0" w:space="0" w:color="auto"/>
            <w:bottom w:val="none" w:sz="0" w:space="0" w:color="auto"/>
            <w:right w:val="none" w:sz="0" w:space="0" w:color="auto"/>
          </w:divBdr>
        </w:div>
        <w:div w:id="840700599">
          <w:marLeft w:val="0"/>
          <w:marRight w:val="0"/>
          <w:marTop w:val="0"/>
          <w:marBottom w:val="0"/>
          <w:divBdr>
            <w:top w:val="none" w:sz="0" w:space="0" w:color="auto"/>
            <w:left w:val="none" w:sz="0" w:space="0" w:color="auto"/>
            <w:bottom w:val="none" w:sz="0" w:space="0" w:color="auto"/>
            <w:right w:val="none" w:sz="0" w:space="0" w:color="auto"/>
          </w:divBdr>
        </w:div>
        <w:div w:id="1937322115">
          <w:marLeft w:val="0"/>
          <w:marRight w:val="0"/>
          <w:marTop w:val="0"/>
          <w:marBottom w:val="0"/>
          <w:divBdr>
            <w:top w:val="none" w:sz="0" w:space="0" w:color="auto"/>
            <w:left w:val="none" w:sz="0" w:space="0" w:color="auto"/>
            <w:bottom w:val="none" w:sz="0" w:space="0" w:color="auto"/>
            <w:right w:val="none" w:sz="0" w:space="0" w:color="auto"/>
          </w:divBdr>
        </w:div>
        <w:div w:id="439762602">
          <w:marLeft w:val="0"/>
          <w:marRight w:val="0"/>
          <w:marTop w:val="0"/>
          <w:marBottom w:val="0"/>
          <w:divBdr>
            <w:top w:val="none" w:sz="0" w:space="0" w:color="auto"/>
            <w:left w:val="none" w:sz="0" w:space="0" w:color="auto"/>
            <w:bottom w:val="none" w:sz="0" w:space="0" w:color="auto"/>
            <w:right w:val="none" w:sz="0" w:space="0" w:color="auto"/>
          </w:divBdr>
        </w:div>
        <w:div w:id="249774101">
          <w:marLeft w:val="0"/>
          <w:marRight w:val="0"/>
          <w:marTop w:val="0"/>
          <w:marBottom w:val="0"/>
          <w:divBdr>
            <w:top w:val="none" w:sz="0" w:space="0" w:color="auto"/>
            <w:left w:val="none" w:sz="0" w:space="0" w:color="auto"/>
            <w:bottom w:val="none" w:sz="0" w:space="0" w:color="auto"/>
            <w:right w:val="none" w:sz="0" w:space="0" w:color="auto"/>
          </w:divBdr>
        </w:div>
        <w:div w:id="1917595233">
          <w:marLeft w:val="0"/>
          <w:marRight w:val="0"/>
          <w:marTop w:val="0"/>
          <w:marBottom w:val="0"/>
          <w:divBdr>
            <w:top w:val="none" w:sz="0" w:space="0" w:color="auto"/>
            <w:left w:val="none" w:sz="0" w:space="0" w:color="auto"/>
            <w:bottom w:val="none" w:sz="0" w:space="0" w:color="auto"/>
            <w:right w:val="none" w:sz="0" w:space="0" w:color="auto"/>
          </w:divBdr>
        </w:div>
        <w:div w:id="1573271296">
          <w:marLeft w:val="0"/>
          <w:marRight w:val="0"/>
          <w:marTop w:val="0"/>
          <w:marBottom w:val="0"/>
          <w:divBdr>
            <w:top w:val="none" w:sz="0" w:space="0" w:color="auto"/>
            <w:left w:val="none" w:sz="0" w:space="0" w:color="auto"/>
            <w:bottom w:val="none" w:sz="0" w:space="0" w:color="auto"/>
            <w:right w:val="none" w:sz="0" w:space="0" w:color="auto"/>
          </w:divBdr>
        </w:div>
        <w:div w:id="543371243">
          <w:marLeft w:val="0"/>
          <w:marRight w:val="0"/>
          <w:marTop w:val="0"/>
          <w:marBottom w:val="0"/>
          <w:divBdr>
            <w:top w:val="none" w:sz="0" w:space="0" w:color="auto"/>
            <w:left w:val="none" w:sz="0" w:space="0" w:color="auto"/>
            <w:bottom w:val="none" w:sz="0" w:space="0" w:color="auto"/>
            <w:right w:val="none" w:sz="0" w:space="0" w:color="auto"/>
          </w:divBdr>
        </w:div>
        <w:div w:id="1694383854">
          <w:marLeft w:val="0"/>
          <w:marRight w:val="0"/>
          <w:marTop w:val="0"/>
          <w:marBottom w:val="0"/>
          <w:divBdr>
            <w:top w:val="none" w:sz="0" w:space="0" w:color="auto"/>
            <w:left w:val="none" w:sz="0" w:space="0" w:color="auto"/>
            <w:bottom w:val="none" w:sz="0" w:space="0" w:color="auto"/>
            <w:right w:val="none" w:sz="0" w:space="0" w:color="auto"/>
          </w:divBdr>
        </w:div>
        <w:div w:id="1338074844">
          <w:marLeft w:val="0"/>
          <w:marRight w:val="0"/>
          <w:marTop w:val="0"/>
          <w:marBottom w:val="0"/>
          <w:divBdr>
            <w:top w:val="none" w:sz="0" w:space="0" w:color="auto"/>
            <w:left w:val="none" w:sz="0" w:space="0" w:color="auto"/>
            <w:bottom w:val="none" w:sz="0" w:space="0" w:color="auto"/>
            <w:right w:val="none" w:sz="0" w:space="0" w:color="auto"/>
          </w:divBdr>
        </w:div>
        <w:div w:id="824127671">
          <w:marLeft w:val="0"/>
          <w:marRight w:val="0"/>
          <w:marTop w:val="0"/>
          <w:marBottom w:val="0"/>
          <w:divBdr>
            <w:top w:val="none" w:sz="0" w:space="0" w:color="auto"/>
            <w:left w:val="none" w:sz="0" w:space="0" w:color="auto"/>
            <w:bottom w:val="none" w:sz="0" w:space="0" w:color="auto"/>
            <w:right w:val="none" w:sz="0" w:space="0" w:color="auto"/>
          </w:divBdr>
        </w:div>
        <w:div w:id="1848010713">
          <w:marLeft w:val="0"/>
          <w:marRight w:val="0"/>
          <w:marTop w:val="0"/>
          <w:marBottom w:val="0"/>
          <w:divBdr>
            <w:top w:val="none" w:sz="0" w:space="0" w:color="auto"/>
            <w:left w:val="none" w:sz="0" w:space="0" w:color="auto"/>
            <w:bottom w:val="none" w:sz="0" w:space="0" w:color="auto"/>
            <w:right w:val="none" w:sz="0" w:space="0" w:color="auto"/>
          </w:divBdr>
        </w:div>
        <w:div w:id="529611403">
          <w:marLeft w:val="0"/>
          <w:marRight w:val="0"/>
          <w:marTop w:val="0"/>
          <w:marBottom w:val="0"/>
          <w:divBdr>
            <w:top w:val="none" w:sz="0" w:space="0" w:color="auto"/>
            <w:left w:val="none" w:sz="0" w:space="0" w:color="auto"/>
            <w:bottom w:val="none" w:sz="0" w:space="0" w:color="auto"/>
            <w:right w:val="none" w:sz="0" w:space="0" w:color="auto"/>
          </w:divBdr>
        </w:div>
        <w:div w:id="313073618">
          <w:marLeft w:val="0"/>
          <w:marRight w:val="0"/>
          <w:marTop w:val="0"/>
          <w:marBottom w:val="0"/>
          <w:divBdr>
            <w:top w:val="none" w:sz="0" w:space="0" w:color="auto"/>
            <w:left w:val="none" w:sz="0" w:space="0" w:color="auto"/>
            <w:bottom w:val="none" w:sz="0" w:space="0" w:color="auto"/>
            <w:right w:val="none" w:sz="0" w:space="0" w:color="auto"/>
          </w:divBdr>
        </w:div>
        <w:div w:id="1130517458">
          <w:marLeft w:val="0"/>
          <w:marRight w:val="0"/>
          <w:marTop w:val="0"/>
          <w:marBottom w:val="0"/>
          <w:divBdr>
            <w:top w:val="none" w:sz="0" w:space="0" w:color="auto"/>
            <w:left w:val="none" w:sz="0" w:space="0" w:color="auto"/>
            <w:bottom w:val="none" w:sz="0" w:space="0" w:color="auto"/>
            <w:right w:val="none" w:sz="0" w:space="0" w:color="auto"/>
          </w:divBdr>
        </w:div>
        <w:div w:id="1371955967">
          <w:marLeft w:val="0"/>
          <w:marRight w:val="0"/>
          <w:marTop w:val="0"/>
          <w:marBottom w:val="0"/>
          <w:divBdr>
            <w:top w:val="none" w:sz="0" w:space="0" w:color="auto"/>
            <w:left w:val="none" w:sz="0" w:space="0" w:color="auto"/>
            <w:bottom w:val="none" w:sz="0" w:space="0" w:color="auto"/>
            <w:right w:val="none" w:sz="0" w:space="0" w:color="auto"/>
          </w:divBdr>
        </w:div>
        <w:div w:id="1807770248">
          <w:marLeft w:val="0"/>
          <w:marRight w:val="0"/>
          <w:marTop w:val="0"/>
          <w:marBottom w:val="0"/>
          <w:divBdr>
            <w:top w:val="none" w:sz="0" w:space="0" w:color="auto"/>
            <w:left w:val="none" w:sz="0" w:space="0" w:color="auto"/>
            <w:bottom w:val="none" w:sz="0" w:space="0" w:color="auto"/>
            <w:right w:val="none" w:sz="0" w:space="0" w:color="auto"/>
          </w:divBdr>
        </w:div>
        <w:div w:id="334504102">
          <w:marLeft w:val="0"/>
          <w:marRight w:val="0"/>
          <w:marTop w:val="0"/>
          <w:marBottom w:val="0"/>
          <w:divBdr>
            <w:top w:val="none" w:sz="0" w:space="0" w:color="auto"/>
            <w:left w:val="none" w:sz="0" w:space="0" w:color="auto"/>
            <w:bottom w:val="none" w:sz="0" w:space="0" w:color="auto"/>
            <w:right w:val="none" w:sz="0" w:space="0" w:color="auto"/>
          </w:divBdr>
        </w:div>
        <w:div w:id="527641730">
          <w:marLeft w:val="0"/>
          <w:marRight w:val="0"/>
          <w:marTop w:val="0"/>
          <w:marBottom w:val="0"/>
          <w:divBdr>
            <w:top w:val="none" w:sz="0" w:space="0" w:color="auto"/>
            <w:left w:val="none" w:sz="0" w:space="0" w:color="auto"/>
            <w:bottom w:val="none" w:sz="0" w:space="0" w:color="auto"/>
            <w:right w:val="none" w:sz="0" w:space="0" w:color="auto"/>
          </w:divBdr>
        </w:div>
        <w:div w:id="100270790">
          <w:marLeft w:val="0"/>
          <w:marRight w:val="0"/>
          <w:marTop w:val="0"/>
          <w:marBottom w:val="0"/>
          <w:divBdr>
            <w:top w:val="none" w:sz="0" w:space="0" w:color="auto"/>
            <w:left w:val="none" w:sz="0" w:space="0" w:color="auto"/>
            <w:bottom w:val="none" w:sz="0" w:space="0" w:color="auto"/>
            <w:right w:val="none" w:sz="0" w:space="0" w:color="auto"/>
          </w:divBdr>
        </w:div>
        <w:div w:id="2058821424">
          <w:marLeft w:val="0"/>
          <w:marRight w:val="0"/>
          <w:marTop w:val="0"/>
          <w:marBottom w:val="0"/>
          <w:divBdr>
            <w:top w:val="none" w:sz="0" w:space="0" w:color="auto"/>
            <w:left w:val="none" w:sz="0" w:space="0" w:color="auto"/>
            <w:bottom w:val="none" w:sz="0" w:space="0" w:color="auto"/>
            <w:right w:val="none" w:sz="0" w:space="0" w:color="auto"/>
          </w:divBdr>
        </w:div>
        <w:div w:id="404953854">
          <w:marLeft w:val="0"/>
          <w:marRight w:val="0"/>
          <w:marTop w:val="0"/>
          <w:marBottom w:val="0"/>
          <w:divBdr>
            <w:top w:val="none" w:sz="0" w:space="0" w:color="auto"/>
            <w:left w:val="none" w:sz="0" w:space="0" w:color="auto"/>
            <w:bottom w:val="none" w:sz="0" w:space="0" w:color="auto"/>
            <w:right w:val="none" w:sz="0" w:space="0" w:color="auto"/>
          </w:divBdr>
        </w:div>
        <w:div w:id="69927760">
          <w:marLeft w:val="0"/>
          <w:marRight w:val="0"/>
          <w:marTop w:val="0"/>
          <w:marBottom w:val="0"/>
          <w:divBdr>
            <w:top w:val="none" w:sz="0" w:space="0" w:color="auto"/>
            <w:left w:val="none" w:sz="0" w:space="0" w:color="auto"/>
            <w:bottom w:val="none" w:sz="0" w:space="0" w:color="auto"/>
            <w:right w:val="none" w:sz="0" w:space="0" w:color="auto"/>
          </w:divBdr>
        </w:div>
        <w:div w:id="245959466">
          <w:marLeft w:val="0"/>
          <w:marRight w:val="0"/>
          <w:marTop w:val="0"/>
          <w:marBottom w:val="0"/>
          <w:divBdr>
            <w:top w:val="none" w:sz="0" w:space="0" w:color="auto"/>
            <w:left w:val="none" w:sz="0" w:space="0" w:color="auto"/>
            <w:bottom w:val="none" w:sz="0" w:space="0" w:color="auto"/>
            <w:right w:val="none" w:sz="0" w:space="0" w:color="auto"/>
          </w:divBdr>
        </w:div>
        <w:div w:id="1622221041">
          <w:marLeft w:val="0"/>
          <w:marRight w:val="0"/>
          <w:marTop w:val="0"/>
          <w:marBottom w:val="0"/>
          <w:divBdr>
            <w:top w:val="none" w:sz="0" w:space="0" w:color="auto"/>
            <w:left w:val="none" w:sz="0" w:space="0" w:color="auto"/>
            <w:bottom w:val="none" w:sz="0" w:space="0" w:color="auto"/>
            <w:right w:val="none" w:sz="0" w:space="0" w:color="auto"/>
          </w:divBdr>
        </w:div>
        <w:div w:id="1288900596">
          <w:marLeft w:val="0"/>
          <w:marRight w:val="0"/>
          <w:marTop w:val="0"/>
          <w:marBottom w:val="0"/>
          <w:divBdr>
            <w:top w:val="none" w:sz="0" w:space="0" w:color="auto"/>
            <w:left w:val="none" w:sz="0" w:space="0" w:color="auto"/>
            <w:bottom w:val="none" w:sz="0" w:space="0" w:color="auto"/>
            <w:right w:val="none" w:sz="0" w:space="0" w:color="auto"/>
          </w:divBdr>
        </w:div>
        <w:div w:id="510414907">
          <w:marLeft w:val="0"/>
          <w:marRight w:val="0"/>
          <w:marTop w:val="0"/>
          <w:marBottom w:val="0"/>
          <w:divBdr>
            <w:top w:val="none" w:sz="0" w:space="0" w:color="auto"/>
            <w:left w:val="none" w:sz="0" w:space="0" w:color="auto"/>
            <w:bottom w:val="none" w:sz="0" w:space="0" w:color="auto"/>
            <w:right w:val="none" w:sz="0" w:space="0" w:color="auto"/>
          </w:divBdr>
        </w:div>
        <w:div w:id="134564236">
          <w:marLeft w:val="0"/>
          <w:marRight w:val="0"/>
          <w:marTop w:val="0"/>
          <w:marBottom w:val="0"/>
          <w:divBdr>
            <w:top w:val="none" w:sz="0" w:space="0" w:color="auto"/>
            <w:left w:val="none" w:sz="0" w:space="0" w:color="auto"/>
            <w:bottom w:val="none" w:sz="0" w:space="0" w:color="auto"/>
            <w:right w:val="none" w:sz="0" w:space="0" w:color="auto"/>
          </w:divBdr>
        </w:div>
        <w:div w:id="581449639">
          <w:marLeft w:val="0"/>
          <w:marRight w:val="0"/>
          <w:marTop w:val="0"/>
          <w:marBottom w:val="0"/>
          <w:divBdr>
            <w:top w:val="none" w:sz="0" w:space="0" w:color="auto"/>
            <w:left w:val="none" w:sz="0" w:space="0" w:color="auto"/>
            <w:bottom w:val="none" w:sz="0" w:space="0" w:color="auto"/>
            <w:right w:val="none" w:sz="0" w:space="0" w:color="auto"/>
          </w:divBdr>
        </w:div>
        <w:div w:id="719087954">
          <w:marLeft w:val="0"/>
          <w:marRight w:val="0"/>
          <w:marTop w:val="0"/>
          <w:marBottom w:val="0"/>
          <w:divBdr>
            <w:top w:val="none" w:sz="0" w:space="0" w:color="auto"/>
            <w:left w:val="none" w:sz="0" w:space="0" w:color="auto"/>
            <w:bottom w:val="none" w:sz="0" w:space="0" w:color="auto"/>
            <w:right w:val="none" w:sz="0" w:space="0" w:color="auto"/>
          </w:divBdr>
        </w:div>
        <w:div w:id="627976958">
          <w:marLeft w:val="0"/>
          <w:marRight w:val="0"/>
          <w:marTop w:val="0"/>
          <w:marBottom w:val="0"/>
          <w:divBdr>
            <w:top w:val="none" w:sz="0" w:space="0" w:color="auto"/>
            <w:left w:val="none" w:sz="0" w:space="0" w:color="auto"/>
            <w:bottom w:val="none" w:sz="0" w:space="0" w:color="auto"/>
            <w:right w:val="none" w:sz="0" w:space="0" w:color="auto"/>
          </w:divBdr>
        </w:div>
        <w:div w:id="1968730367">
          <w:marLeft w:val="0"/>
          <w:marRight w:val="0"/>
          <w:marTop w:val="0"/>
          <w:marBottom w:val="0"/>
          <w:divBdr>
            <w:top w:val="none" w:sz="0" w:space="0" w:color="auto"/>
            <w:left w:val="none" w:sz="0" w:space="0" w:color="auto"/>
            <w:bottom w:val="none" w:sz="0" w:space="0" w:color="auto"/>
            <w:right w:val="none" w:sz="0" w:space="0" w:color="auto"/>
          </w:divBdr>
        </w:div>
        <w:div w:id="96415309">
          <w:marLeft w:val="0"/>
          <w:marRight w:val="0"/>
          <w:marTop w:val="0"/>
          <w:marBottom w:val="0"/>
          <w:divBdr>
            <w:top w:val="none" w:sz="0" w:space="0" w:color="auto"/>
            <w:left w:val="none" w:sz="0" w:space="0" w:color="auto"/>
            <w:bottom w:val="none" w:sz="0" w:space="0" w:color="auto"/>
            <w:right w:val="none" w:sz="0" w:space="0" w:color="auto"/>
          </w:divBdr>
        </w:div>
        <w:div w:id="1517765639">
          <w:marLeft w:val="0"/>
          <w:marRight w:val="0"/>
          <w:marTop w:val="0"/>
          <w:marBottom w:val="0"/>
          <w:divBdr>
            <w:top w:val="none" w:sz="0" w:space="0" w:color="auto"/>
            <w:left w:val="none" w:sz="0" w:space="0" w:color="auto"/>
            <w:bottom w:val="none" w:sz="0" w:space="0" w:color="auto"/>
            <w:right w:val="none" w:sz="0" w:space="0" w:color="auto"/>
          </w:divBdr>
        </w:div>
        <w:div w:id="1721250606">
          <w:marLeft w:val="0"/>
          <w:marRight w:val="0"/>
          <w:marTop w:val="0"/>
          <w:marBottom w:val="0"/>
          <w:divBdr>
            <w:top w:val="none" w:sz="0" w:space="0" w:color="auto"/>
            <w:left w:val="none" w:sz="0" w:space="0" w:color="auto"/>
            <w:bottom w:val="none" w:sz="0" w:space="0" w:color="auto"/>
            <w:right w:val="none" w:sz="0" w:space="0" w:color="auto"/>
          </w:divBdr>
        </w:div>
        <w:div w:id="322395133">
          <w:marLeft w:val="0"/>
          <w:marRight w:val="0"/>
          <w:marTop w:val="0"/>
          <w:marBottom w:val="0"/>
          <w:divBdr>
            <w:top w:val="none" w:sz="0" w:space="0" w:color="auto"/>
            <w:left w:val="none" w:sz="0" w:space="0" w:color="auto"/>
            <w:bottom w:val="none" w:sz="0" w:space="0" w:color="auto"/>
            <w:right w:val="none" w:sz="0" w:space="0" w:color="auto"/>
          </w:divBdr>
        </w:div>
        <w:div w:id="178541527">
          <w:marLeft w:val="0"/>
          <w:marRight w:val="0"/>
          <w:marTop w:val="0"/>
          <w:marBottom w:val="0"/>
          <w:divBdr>
            <w:top w:val="none" w:sz="0" w:space="0" w:color="auto"/>
            <w:left w:val="none" w:sz="0" w:space="0" w:color="auto"/>
            <w:bottom w:val="none" w:sz="0" w:space="0" w:color="auto"/>
            <w:right w:val="none" w:sz="0" w:space="0" w:color="auto"/>
          </w:divBdr>
        </w:div>
        <w:div w:id="106707605">
          <w:marLeft w:val="0"/>
          <w:marRight w:val="0"/>
          <w:marTop w:val="0"/>
          <w:marBottom w:val="0"/>
          <w:divBdr>
            <w:top w:val="none" w:sz="0" w:space="0" w:color="auto"/>
            <w:left w:val="none" w:sz="0" w:space="0" w:color="auto"/>
            <w:bottom w:val="none" w:sz="0" w:space="0" w:color="auto"/>
            <w:right w:val="none" w:sz="0" w:space="0" w:color="auto"/>
          </w:divBdr>
        </w:div>
        <w:div w:id="131751034">
          <w:marLeft w:val="0"/>
          <w:marRight w:val="0"/>
          <w:marTop w:val="0"/>
          <w:marBottom w:val="0"/>
          <w:divBdr>
            <w:top w:val="none" w:sz="0" w:space="0" w:color="auto"/>
            <w:left w:val="none" w:sz="0" w:space="0" w:color="auto"/>
            <w:bottom w:val="none" w:sz="0" w:space="0" w:color="auto"/>
            <w:right w:val="none" w:sz="0" w:space="0" w:color="auto"/>
          </w:divBdr>
        </w:div>
        <w:div w:id="1481267437">
          <w:marLeft w:val="0"/>
          <w:marRight w:val="0"/>
          <w:marTop w:val="0"/>
          <w:marBottom w:val="0"/>
          <w:divBdr>
            <w:top w:val="none" w:sz="0" w:space="0" w:color="auto"/>
            <w:left w:val="none" w:sz="0" w:space="0" w:color="auto"/>
            <w:bottom w:val="none" w:sz="0" w:space="0" w:color="auto"/>
            <w:right w:val="none" w:sz="0" w:space="0" w:color="auto"/>
          </w:divBdr>
        </w:div>
        <w:div w:id="340938708">
          <w:marLeft w:val="0"/>
          <w:marRight w:val="0"/>
          <w:marTop w:val="0"/>
          <w:marBottom w:val="0"/>
          <w:divBdr>
            <w:top w:val="none" w:sz="0" w:space="0" w:color="auto"/>
            <w:left w:val="none" w:sz="0" w:space="0" w:color="auto"/>
            <w:bottom w:val="none" w:sz="0" w:space="0" w:color="auto"/>
            <w:right w:val="none" w:sz="0" w:space="0" w:color="auto"/>
          </w:divBdr>
        </w:div>
        <w:div w:id="387000702">
          <w:marLeft w:val="0"/>
          <w:marRight w:val="0"/>
          <w:marTop w:val="0"/>
          <w:marBottom w:val="0"/>
          <w:divBdr>
            <w:top w:val="none" w:sz="0" w:space="0" w:color="auto"/>
            <w:left w:val="none" w:sz="0" w:space="0" w:color="auto"/>
            <w:bottom w:val="none" w:sz="0" w:space="0" w:color="auto"/>
            <w:right w:val="none" w:sz="0" w:space="0" w:color="auto"/>
          </w:divBdr>
        </w:div>
        <w:div w:id="1513832765">
          <w:marLeft w:val="0"/>
          <w:marRight w:val="0"/>
          <w:marTop w:val="0"/>
          <w:marBottom w:val="0"/>
          <w:divBdr>
            <w:top w:val="none" w:sz="0" w:space="0" w:color="auto"/>
            <w:left w:val="none" w:sz="0" w:space="0" w:color="auto"/>
            <w:bottom w:val="none" w:sz="0" w:space="0" w:color="auto"/>
            <w:right w:val="none" w:sz="0" w:space="0" w:color="auto"/>
          </w:divBdr>
        </w:div>
        <w:div w:id="1404836889">
          <w:marLeft w:val="0"/>
          <w:marRight w:val="0"/>
          <w:marTop w:val="0"/>
          <w:marBottom w:val="0"/>
          <w:divBdr>
            <w:top w:val="none" w:sz="0" w:space="0" w:color="auto"/>
            <w:left w:val="none" w:sz="0" w:space="0" w:color="auto"/>
            <w:bottom w:val="none" w:sz="0" w:space="0" w:color="auto"/>
            <w:right w:val="none" w:sz="0" w:space="0" w:color="auto"/>
          </w:divBdr>
        </w:div>
        <w:div w:id="2146963397">
          <w:marLeft w:val="0"/>
          <w:marRight w:val="0"/>
          <w:marTop w:val="0"/>
          <w:marBottom w:val="0"/>
          <w:divBdr>
            <w:top w:val="none" w:sz="0" w:space="0" w:color="auto"/>
            <w:left w:val="none" w:sz="0" w:space="0" w:color="auto"/>
            <w:bottom w:val="none" w:sz="0" w:space="0" w:color="auto"/>
            <w:right w:val="none" w:sz="0" w:space="0" w:color="auto"/>
          </w:divBdr>
        </w:div>
        <w:div w:id="377824154">
          <w:marLeft w:val="0"/>
          <w:marRight w:val="0"/>
          <w:marTop w:val="0"/>
          <w:marBottom w:val="0"/>
          <w:divBdr>
            <w:top w:val="none" w:sz="0" w:space="0" w:color="auto"/>
            <w:left w:val="none" w:sz="0" w:space="0" w:color="auto"/>
            <w:bottom w:val="none" w:sz="0" w:space="0" w:color="auto"/>
            <w:right w:val="none" w:sz="0" w:space="0" w:color="auto"/>
          </w:divBdr>
        </w:div>
        <w:div w:id="1825705994">
          <w:marLeft w:val="0"/>
          <w:marRight w:val="0"/>
          <w:marTop w:val="0"/>
          <w:marBottom w:val="0"/>
          <w:divBdr>
            <w:top w:val="none" w:sz="0" w:space="0" w:color="auto"/>
            <w:left w:val="none" w:sz="0" w:space="0" w:color="auto"/>
            <w:bottom w:val="none" w:sz="0" w:space="0" w:color="auto"/>
            <w:right w:val="none" w:sz="0" w:space="0" w:color="auto"/>
          </w:divBdr>
        </w:div>
        <w:div w:id="1396054105">
          <w:marLeft w:val="0"/>
          <w:marRight w:val="0"/>
          <w:marTop w:val="0"/>
          <w:marBottom w:val="0"/>
          <w:divBdr>
            <w:top w:val="none" w:sz="0" w:space="0" w:color="auto"/>
            <w:left w:val="none" w:sz="0" w:space="0" w:color="auto"/>
            <w:bottom w:val="none" w:sz="0" w:space="0" w:color="auto"/>
            <w:right w:val="none" w:sz="0" w:space="0" w:color="auto"/>
          </w:divBdr>
        </w:div>
        <w:div w:id="564725957">
          <w:marLeft w:val="0"/>
          <w:marRight w:val="0"/>
          <w:marTop w:val="0"/>
          <w:marBottom w:val="0"/>
          <w:divBdr>
            <w:top w:val="none" w:sz="0" w:space="0" w:color="auto"/>
            <w:left w:val="none" w:sz="0" w:space="0" w:color="auto"/>
            <w:bottom w:val="none" w:sz="0" w:space="0" w:color="auto"/>
            <w:right w:val="none" w:sz="0" w:space="0" w:color="auto"/>
          </w:divBdr>
        </w:div>
        <w:div w:id="39212045">
          <w:marLeft w:val="0"/>
          <w:marRight w:val="0"/>
          <w:marTop w:val="0"/>
          <w:marBottom w:val="0"/>
          <w:divBdr>
            <w:top w:val="none" w:sz="0" w:space="0" w:color="auto"/>
            <w:left w:val="none" w:sz="0" w:space="0" w:color="auto"/>
            <w:bottom w:val="none" w:sz="0" w:space="0" w:color="auto"/>
            <w:right w:val="none" w:sz="0" w:space="0" w:color="auto"/>
          </w:divBdr>
        </w:div>
        <w:div w:id="146633060">
          <w:marLeft w:val="0"/>
          <w:marRight w:val="0"/>
          <w:marTop w:val="0"/>
          <w:marBottom w:val="0"/>
          <w:divBdr>
            <w:top w:val="none" w:sz="0" w:space="0" w:color="auto"/>
            <w:left w:val="none" w:sz="0" w:space="0" w:color="auto"/>
            <w:bottom w:val="none" w:sz="0" w:space="0" w:color="auto"/>
            <w:right w:val="none" w:sz="0" w:space="0" w:color="auto"/>
          </w:divBdr>
        </w:div>
        <w:div w:id="889993744">
          <w:marLeft w:val="0"/>
          <w:marRight w:val="0"/>
          <w:marTop w:val="0"/>
          <w:marBottom w:val="0"/>
          <w:divBdr>
            <w:top w:val="none" w:sz="0" w:space="0" w:color="auto"/>
            <w:left w:val="none" w:sz="0" w:space="0" w:color="auto"/>
            <w:bottom w:val="none" w:sz="0" w:space="0" w:color="auto"/>
            <w:right w:val="none" w:sz="0" w:space="0" w:color="auto"/>
          </w:divBdr>
        </w:div>
        <w:div w:id="73363869">
          <w:marLeft w:val="0"/>
          <w:marRight w:val="0"/>
          <w:marTop w:val="0"/>
          <w:marBottom w:val="0"/>
          <w:divBdr>
            <w:top w:val="none" w:sz="0" w:space="0" w:color="auto"/>
            <w:left w:val="none" w:sz="0" w:space="0" w:color="auto"/>
            <w:bottom w:val="none" w:sz="0" w:space="0" w:color="auto"/>
            <w:right w:val="none" w:sz="0" w:space="0" w:color="auto"/>
          </w:divBdr>
        </w:div>
        <w:div w:id="1091468450">
          <w:marLeft w:val="0"/>
          <w:marRight w:val="0"/>
          <w:marTop w:val="0"/>
          <w:marBottom w:val="0"/>
          <w:divBdr>
            <w:top w:val="none" w:sz="0" w:space="0" w:color="auto"/>
            <w:left w:val="none" w:sz="0" w:space="0" w:color="auto"/>
            <w:bottom w:val="none" w:sz="0" w:space="0" w:color="auto"/>
            <w:right w:val="none" w:sz="0" w:space="0" w:color="auto"/>
          </w:divBdr>
        </w:div>
        <w:div w:id="309292588">
          <w:marLeft w:val="0"/>
          <w:marRight w:val="0"/>
          <w:marTop w:val="0"/>
          <w:marBottom w:val="0"/>
          <w:divBdr>
            <w:top w:val="none" w:sz="0" w:space="0" w:color="auto"/>
            <w:left w:val="none" w:sz="0" w:space="0" w:color="auto"/>
            <w:bottom w:val="none" w:sz="0" w:space="0" w:color="auto"/>
            <w:right w:val="none" w:sz="0" w:space="0" w:color="auto"/>
          </w:divBdr>
        </w:div>
        <w:div w:id="678654993">
          <w:marLeft w:val="0"/>
          <w:marRight w:val="0"/>
          <w:marTop w:val="0"/>
          <w:marBottom w:val="0"/>
          <w:divBdr>
            <w:top w:val="none" w:sz="0" w:space="0" w:color="auto"/>
            <w:left w:val="none" w:sz="0" w:space="0" w:color="auto"/>
            <w:bottom w:val="none" w:sz="0" w:space="0" w:color="auto"/>
            <w:right w:val="none" w:sz="0" w:space="0" w:color="auto"/>
          </w:divBdr>
        </w:div>
        <w:div w:id="1701082720">
          <w:marLeft w:val="0"/>
          <w:marRight w:val="0"/>
          <w:marTop w:val="0"/>
          <w:marBottom w:val="0"/>
          <w:divBdr>
            <w:top w:val="none" w:sz="0" w:space="0" w:color="auto"/>
            <w:left w:val="none" w:sz="0" w:space="0" w:color="auto"/>
            <w:bottom w:val="none" w:sz="0" w:space="0" w:color="auto"/>
            <w:right w:val="none" w:sz="0" w:space="0" w:color="auto"/>
          </w:divBdr>
        </w:div>
        <w:div w:id="1833333792">
          <w:marLeft w:val="0"/>
          <w:marRight w:val="0"/>
          <w:marTop w:val="0"/>
          <w:marBottom w:val="0"/>
          <w:divBdr>
            <w:top w:val="none" w:sz="0" w:space="0" w:color="auto"/>
            <w:left w:val="none" w:sz="0" w:space="0" w:color="auto"/>
            <w:bottom w:val="none" w:sz="0" w:space="0" w:color="auto"/>
            <w:right w:val="none" w:sz="0" w:space="0" w:color="auto"/>
          </w:divBdr>
        </w:div>
        <w:div w:id="561907820">
          <w:marLeft w:val="0"/>
          <w:marRight w:val="0"/>
          <w:marTop w:val="0"/>
          <w:marBottom w:val="0"/>
          <w:divBdr>
            <w:top w:val="none" w:sz="0" w:space="0" w:color="auto"/>
            <w:left w:val="none" w:sz="0" w:space="0" w:color="auto"/>
            <w:bottom w:val="none" w:sz="0" w:space="0" w:color="auto"/>
            <w:right w:val="none" w:sz="0" w:space="0" w:color="auto"/>
          </w:divBdr>
        </w:div>
        <w:div w:id="790707018">
          <w:marLeft w:val="0"/>
          <w:marRight w:val="0"/>
          <w:marTop w:val="0"/>
          <w:marBottom w:val="0"/>
          <w:divBdr>
            <w:top w:val="none" w:sz="0" w:space="0" w:color="auto"/>
            <w:left w:val="none" w:sz="0" w:space="0" w:color="auto"/>
            <w:bottom w:val="none" w:sz="0" w:space="0" w:color="auto"/>
            <w:right w:val="none" w:sz="0" w:space="0" w:color="auto"/>
          </w:divBdr>
        </w:div>
        <w:div w:id="305473740">
          <w:marLeft w:val="0"/>
          <w:marRight w:val="0"/>
          <w:marTop w:val="0"/>
          <w:marBottom w:val="0"/>
          <w:divBdr>
            <w:top w:val="none" w:sz="0" w:space="0" w:color="auto"/>
            <w:left w:val="none" w:sz="0" w:space="0" w:color="auto"/>
            <w:bottom w:val="none" w:sz="0" w:space="0" w:color="auto"/>
            <w:right w:val="none" w:sz="0" w:space="0" w:color="auto"/>
          </w:divBdr>
        </w:div>
        <w:div w:id="993681571">
          <w:marLeft w:val="0"/>
          <w:marRight w:val="0"/>
          <w:marTop w:val="0"/>
          <w:marBottom w:val="0"/>
          <w:divBdr>
            <w:top w:val="none" w:sz="0" w:space="0" w:color="auto"/>
            <w:left w:val="none" w:sz="0" w:space="0" w:color="auto"/>
            <w:bottom w:val="none" w:sz="0" w:space="0" w:color="auto"/>
            <w:right w:val="none" w:sz="0" w:space="0" w:color="auto"/>
          </w:divBdr>
        </w:div>
        <w:div w:id="2121991579">
          <w:marLeft w:val="0"/>
          <w:marRight w:val="0"/>
          <w:marTop w:val="0"/>
          <w:marBottom w:val="0"/>
          <w:divBdr>
            <w:top w:val="none" w:sz="0" w:space="0" w:color="auto"/>
            <w:left w:val="none" w:sz="0" w:space="0" w:color="auto"/>
            <w:bottom w:val="none" w:sz="0" w:space="0" w:color="auto"/>
            <w:right w:val="none" w:sz="0" w:space="0" w:color="auto"/>
          </w:divBdr>
        </w:div>
        <w:div w:id="211620853">
          <w:marLeft w:val="0"/>
          <w:marRight w:val="0"/>
          <w:marTop w:val="0"/>
          <w:marBottom w:val="0"/>
          <w:divBdr>
            <w:top w:val="none" w:sz="0" w:space="0" w:color="auto"/>
            <w:left w:val="none" w:sz="0" w:space="0" w:color="auto"/>
            <w:bottom w:val="none" w:sz="0" w:space="0" w:color="auto"/>
            <w:right w:val="none" w:sz="0" w:space="0" w:color="auto"/>
          </w:divBdr>
        </w:div>
        <w:div w:id="419252666">
          <w:marLeft w:val="0"/>
          <w:marRight w:val="0"/>
          <w:marTop w:val="0"/>
          <w:marBottom w:val="0"/>
          <w:divBdr>
            <w:top w:val="none" w:sz="0" w:space="0" w:color="auto"/>
            <w:left w:val="none" w:sz="0" w:space="0" w:color="auto"/>
            <w:bottom w:val="none" w:sz="0" w:space="0" w:color="auto"/>
            <w:right w:val="none" w:sz="0" w:space="0" w:color="auto"/>
          </w:divBdr>
        </w:div>
        <w:div w:id="2130784181">
          <w:marLeft w:val="0"/>
          <w:marRight w:val="0"/>
          <w:marTop w:val="0"/>
          <w:marBottom w:val="0"/>
          <w:divBdr>
            <w:top w:val="none" w:sz="0" w:space="0" w:color="auto"/>
            <w:left w:val="none" w:sz="0" w:space="0" w:color="auto"/>
            <w:bottom w:val="none" w:sz="0" w:space="0" w:color="auto"/>
            <w:right w:val="none" w:sz="0" w:space="0" w:color="auto"/>
          </w:divBdr>
        </w:div>
        <w:div w:id="1261984996">
          <w:marLeft w:val="0"/>
          <w:marRight w:val="0"/>
          <w:marTop w:val="0"/>
          <w:marBottom w:val="0"/>
          <w:divBdr>
            <w:top w:val="none" w:sz="0" w:space="0" w:color="auto"/>
            <w:left w:val="none" w:sz="0" w:space="0" w:color="auto"/>
            <w:bottom w:val="none" w:sz="0" w:space="0" w:color="auto"/>
            <w:right w:val="none" w:sz="0" w:space="0" w:color="auto"/>
          </w:divBdr>
        </w:div>
        <w:div w:id="1061832289">
          <w:marLeft w:val="0"/>
          <w:marRight w:val="0"/>
          <w:marTop w:val="0"/>
          <w:marBottom w:val="0"/>
          <w:divBdr>
            <w:top w:val="none" w:sz="0" w:space="0" w:color="auto"/>
            <w:left w:val="none" w:sz="0" w:space="0" w:color="auto"/>
            <w:bottom w:val="none" w:sz="0" w:space="0" w:color="auto"/>
            <w:right w:val="none" w:sz="0" w:space="0" w:color="auto"/>
          </w:divBdr>
        </w:div>
        <w:div w:id="497573287">
          <w:marLeft w:val="0"/>
          <w:marRight w:val="0"/>
          <w:marTop w:val="0"/>
          <w:marBottom w:val="0"/>
          <w:divBdr>
            <w:top w:val="none" w:sz="0" w:space="0" w:color="auto"/>
            <w:left w:val="none" w:sz="0" w:space="0" w:color="auto"/>
            <w:bottom w:val="none" w:sz="0" w:space="0" w:color="auto"/>
            <w:right w:val="none" w:sz="0" w:space="0" w:color="auto"/>
          </w:divBdr>
        </w:div>
        <w:div w:id="2048407392">
          <w:marLeft w:val="0"/>
          <w:marRight w:val="0"/>
          <w:marTop w:val="0"/>
          <w:marBottom w:val="0"/>
          <w:divBdr>
            <w:top w:val="none" w:sz="0" w:space="0" w:color="auto"/>
            <w:left w:val="none" w:sz="0" w:space="0" w:color="auto"/>
            <w:bottom w:val="none" w:sz="0" w:space="0" w:color="auto"/>
            <w:right w:val="none" w:sz="0" w:space="0" w:color="auto"/>
          </w:divBdr>
        </w:div>
        <w:div w:id="1780026295">
          <w:marLeft w:val="0"/>
          <w:marRight w:val="0"/>
          <w:marTop w:val="0"/>
          <w:marBottom w:val="0"/>
          <w:divBdr>
            <w:top w:val="none" w:sz="0" w:space="0" w:color="auto"/>
            <w:left w:val="none" w:sz="0" w:space="0" w:color="auto"/>
            <w:bottom w:val="none" w:sz="0" w:space="0" w:color="auto"/>
            <w:right w:val="none" w:sz="0" w:space="0" w:color="auto"/>
          </w:divBdr>
        </w:div>
        <w:div w:id="13269315">
          <w:marLeft w:val="0"/>
          <w:marRight w:val="0"/>
          <w:marTop w:val="0"/>
          <w:marBottom w:val="0"/>
          <w:divBdr>
            <w:top w:val="none" w:sz="0" w:space="0" w:color="auto"/>
            <w:left w:val="none" w:sz="0" w:space="0" w:color="auto"/>
            <w:bottom w:val="none" w:sz="0" w:space="0" w:color="auto"/>
            <w:right w:val="none" w:sz="0" w:space="0" w:color="auto"/>
          </w:divBdr>
        </w:div>
        <w:div w:id="416295439">
          <w:marLeft w:val="0"/>
          <w:marRight w:val="0"/>
          <w:marTop w:val="0"/>
          <w:marBottom w:val="0"/>
          <w:divBdr>
            <w:top w:val="none" w:sz="0" w:space="0" w:color="auto"/>
            <w:left w:val="none" w:sz="0" w:space="0" w:color="auto"/>
            <w:bottom w:val="none" w:sz="0" w:space="0" w:color="auto"/>
            <w:right w:val="none" w:sz="0" w:space="0" w:color="auto"/>
          </w:divBdr>
        </w:div>
        <w:div w:id="481846956">
          <w:marLeft w:val="0"/>
          <w:marRight w:val="0"/>
          <w:marTop w:val="0"/>
          <w:marBottom w:val="0"/>
          <w:divBdr>
            <w:top w:val="none" w:sz="0" w:space="0" w:color="auto"/>
            <w:left w:val="none" w:sz="0" w:space="0" w:color="auto"/>
            <w:bottom w:val="none" w:sz="0" w:space="0" w:color="auto"/>
            <w:right w:val="none" w:sz="0" w:space="0" w:color="auto"/>
          </w:divBdr>
        </w:div>
        <w:div w:id="2036731976">
          <w:marLeft w:val="0"/>
          <w:marRight w:val="0"/>
          <w:marTop w:val="0"/>
          <w:marBottom w:val="0"/>
          <w:divBdr>
            <w:top w:val="none" w:sz="0" w:space="0" w:color="auto"/>
            <w:left w:val="none" w:sz="0" w:space="0" w:color="auto"/>
            <w:bottom w:val="none" w:sz="0" w:space="0" w:color="auto"/>
            <w:right w:val="none" w:sz="0" w:space="0" w:color="auto"/>
          </w:divBdr>
        </w:div>
        <w:div w:id="646394145">
          <w:marLeft w:val="0"/>
          <w:marRight w:val="0"/>
          <w:marTop w:val="0"/>
          <w:marBottom w:val="0"/>
          <w:divBdr>
            <w:top w:val="none" w:sz="0" w:space="0" w:color="auto"/>
            <w:left w:val="none" w:sz="0" w:space="0" w:color="auto"/>
            <w:bottom w:val="none" w:sz="0" w:space="0" w:color="auto"/>
            <w:right w:val="none" w:sz="0" w:space="0" w:color="auto"/>
          </w:divBdr>
        </w:div>
        <w:div w:id="1231840738">
          <w:marLeft w:val="0"/>
          <w:marRight w:val="0"/>
          <w:marTop w:val="0"/>
          <w:marBottom w:val="0"/>
          <w:divBdr>
            <w:top w:val="none" w:sz="0" w:space="0" w:color="auto"/>
            <w:left w:val="none" w:sz="0" w:space="0" w:color="auto"/>
            <w:bottom w:val="none" w:sz="0" w:space="0" w:color="auto"/>
            <w:right w:val="none" w:sz="0" w:space="0" w:color="auto"/>
          </w:divBdr>
        </w:div>
        <w:div w:id="694497707">
          <w:marLeft w:val="0"/>
          <w:marRight w:val="0"/>
          <w:marTop w:val="0"/>
          <w:marBottom w:val="0"/>
          <w:divBdr>
            <w:top w:val="none" w:sz="0" w:space="0" w:color="auto"/>
            <w:left w:val="none" w:sz="0" w:space="0" w:color="auto"/>
            <w:bottom w:val="none" w:sz="0" w:space="0" w:color="auto"/>
            <w:right w:val="none" w:sz="0" w:space="0" w:color="auto"/>
          </w:divBdr>
        </w:div>
        <w:div w:id="1984893796">
          <w:marLeft w:val="0"/>
          <w:marRight w:val="0"/>
          <w:marTop w:val="0"/>
          <w:marBottom w:val="0"/>
          <w:divBdr>
            <w:top w:val="none" w:sz="0" w:space="0" w:color="auto"/>
            <w:left w:val="none" w:sz="0" w:space="0" w:color="auto"/>
            <w:bottom w:val="none" w:sz="0" w:space="0" w:color="auto"/>
            <w:right w:val="none" w:sz="0" w:space="0" w:color="auto"/>
          </w:divBdr>
        </w:div>
        <w:div w:id="2588579">
          <w:marLeft w:val="0"/>
          <w:marRight w:val="0"/>
          <w:marTop w:val="0"/>
          <w:marBottom w:val="0"/>
          <w:divBdr>
            <w:top w:val="none" w:sz="0" w:space="0" w:color="auto"/>
            <w:left w:val="none" w:sz="0" w:space="0" w:color="auto"/>
            <w:bottom w:val="none" w:sz="0" w:space="0" w:color="auto"/>
            <w:right w:val="none" w:sz="0" w:space="0" w:color="auto"/>
          </w:divBdr>
        </w:div>
        <w:div w:id="1016922616">
          <w:marLeft w:val="0"/>
          <w:marRight w:val="0"/>
          <w:marTop w:val="0"/>
          <w:marBottom w:val="0"/>
          <w:divBdr>
            <w:top w:val="none" w:sz="0" w:space="0" w:color="auto"/>
            <w:left w:val="none" w:sz="0" w:space="0" w:color="auto"/>
            <w:bottom w:val="none" w:sz="0" w:space="0" w:color="auto"/>
            <w:right w:val="none" w:sz="0" w:space="0" w:color="auto"/>
          </w:divBdr>
        </w:div>
        <w:div w:id="173615888">
          <w:marLeft w:val="0"/>
          <w:marRight w:val="0"/>
          <w:marTop w:val="0"/>
          <w:marBottom w:val="0"/>
          <w:divBdr>
            <w:top w:val="none" w:sz="0" w:space="0" w:color="auto"/>
            <w:left w:val="none" w:sz="0" w:space="0" w:color="auto"/>
            <w:bottom w:val="none" w:sz="0" w:space="0" w:color="auto"/>
            <w:right w:val="none" w:sz="0" w:space="0" w:color="auto"/>
          </w:divBdr>
        </w:div>
        <w:div w:id="654257910">
          <w:marLeft w:val="0"/>
          <w:marRight w:val="0"/>
          <w:marTop w:val="0"/>
          <w:marBottom w:val="0"/>
          <w:divBdr>
            <w:top w:val="none" w:sz="0" w:space="0" w:color="auto"/>
            <w:left w:val="none" w:sz="0" w:space="0" w:color="auto"/>
            <w:bottom w:val="none" w:sz="0" w:space="0" w:color="auto"/>
            <w:right w:val="none" w:sz="0" w:space="0" w:color="auto"/>
          </w:divBdr>
        </w:div>
        <w:div w:id="874579263">
          <w:marLeft w:val="0"/>
          <w:marRight w:val="0"/>
          <w:marTop w:val="0"/>
          <w:marBottom w:val="0"/>
          <w:divBdr>
            <w:top w:val="none" w:sz="0" w:space="0" w:color="auto"/>
            <w:left w:val="none" w:sz="0" w:space="0" w:color="auto"/>
            <w:bottom w:val="none" w:sz="0" w:space="0" w:color="auto"/>
            <w:right w:val="none" w:sz="0" w:space="0" w:color="auto"/>
          </w:divBdr>
        </w:div>
        <w:div w:id="1228492973">
          <w:marLeft w:val="0"/>
          <w:marRight w:val="0"/>
          <w:marTop w:val="0"/>
          <w:marBottom w:val="0"/>
          <w:divBdr>
            <w:top w:val="none" w:sz="0" w:space="0" w:color="auto"/>
            <w:left w:val="none" w:sz="0" w:space="0" w:color="auto"/>
            <w:bottom w:val="none" w:sz="0" w:space="0" w:color="auto"/>
            <w:right w:val="none" w:sz="0" w:space="0" w:color="auto"/>
          </w:divBdr>
        </w:div>
        <w:div w:id="685866565">
          <w:marLeft w:val="0"/>
          <w:marRight w:val="0"/>
          <w:marTop w:val="0"/>
          <w:marBottom w:val="0"/>
          <w:divBdr>
            <w:top w:val="none" w:sz="0" w:space="0" w:color="auto"/>
            <w:left w:val="none" w:sz="0" w:space="0" w:color="auto"/>
            <w:bottom w:val="none" w:sz="0" w:space="0" w:color="auto"/>
            <w:right w:val="none" w:sz="0" w:space="0" w:color="auto"/>
          </w:divBdr>
        </w:div>
        <w:div w:id="1095830219">
          <w:marLeft w:val="0"/>
          <w:marRight w:val="0"/>
          <w:marTop w:val="0"/>
          <w:marBottom w:val="0"/>
          <w:divBdr>
            <w:top w:val="none" w:sz="0" w:space="0" w:color="auto"/>
            <w:left w:val="none" w:sz="0" w:space="0" w:color="auto"/>
            <w:bottom w:val="none" w:sz="0" w:space="0" w:color="auto"/>
            <w:right w:val="none" w:sz="0" w:space="0" w:color="auto"/>
          </w:divBdr>
        </w:div>
        <w:div w:id="452863749">
          <w:marLeft w:val="0"/>
          <w:marRight w:val="0"/>
          <w:marTop w:val="0"/>
          <w:marBottom w:val="0"/>
          <w:divBdr>
            <w:top w:val="none" w:sz="0" w:space="0" w:color="auto"/>
            <w:left w:val="none" w:sz="0" w:space="0" w:color="auto"/>
            <w:bottom w:val="none" w:sz="0" w:space="0" w:color="auto"/>
            <w:right w:val="none" w:sz="0" w:space="0" w:color="auto"/>
          </w:divBdr>
        </w:div>
        <w:div w:id="1904216748">
          <w:marLeft w:val="0"/>
          <w:marRight w:val="0"/>
          <w:marTop w:val="0"/>
          <w:marBottom w:val="0"/>
          <w:divBdr>
            <w:top w:val="none" w:sz="0" w:space="0" w:color="auto"/>
            <w:left w:val="none" w:sz="0" w:space="0" w:color="auto"/>
            <w:bottom w:val="none" w:sz="0" w:space="0" w:color="auto"/>
            <w:right w:val="none" w:sz="0" w:space="0" w:color="auto"/>
          </w:divBdr>
        </w:div>
        <w:div w:id="48069259">
          <w:marLeft w:val="0"/>
          <w:marRight w:val="0"/>
          <w:marTop w:val="0"/>
          <w:marBottom w:val="0"/>
          <w:divBdr>
            <w:top w:val="none" w:sz="0" w:space="0" w:color="auto"/>
            <w:left w:val="none" w:sz="0" w:space="0" w:color="auto"/>
            <w:bottom w:val="none" w:sz="0" w:space="0" w:color="auto"/>
            <w:right w:val="none" w:sz="0" w:space="0" w:color="auto"/>
          </w:divBdr>
        </w:div>
        <w:div w:id="1202480667">
          <w:marLeft w:val="0"/>
          <w:marRight w:val="0"/>
          <w:marTop w:val="0"/>
          <w:marBottom w:val="0"/>
          <w:divBdr>
            <w:top w:val="none" w:sz="0" w:space="0" w:color="auto"/>
            <w:left w:val="none" w:sz="0" w:space="0" w:color="auto"/>
            <w:bottom w:val="none" w:sz="0" w:space="0" w:color="auto"/>
            <w:right w:val="none" w:sz="0" w:space="0" w:color="auto"/>
          </w:divBdr>
        </w:div>
        <w:div w:id="1209801894">
          <w:marLeft w:val="0"/>
          <w:marRight w:val="0"/>
          <w:marTop w:val="0"/>
          <w:marBottom w:val="0"/>
          <w:divBdr>
            <w:top w:val="none" w:sz="0" w:space="0" w:color="auto"/>
            <w:left w:val="none" w:sz="0" w:space="0" w:color="auto"/>
            <w:bottom w:val="none" w:sz="0" w:space="0" w:color="auto"/>
            <w:right w:val="none" w:sz="0" w:space="0" w:color="auto"/>
          </w:divBdr>
        </w:div>
        <w:div w:id="505285570">
          <w:marLeft w:val="0"/>
          <w:marRight w:val="0"/>
          <w:marTop w:val="0"/>
          <w:marBottom w:val="0"/>
          <w:divBdr>
            <w:top w:val="none" w:sz="0" w:space="0" w:color="auto"/>
            <w:left w:val="none" w:sz="0" w:space="0" w:color="auto"/>
            <w:bottom w:val="none" w:sz="0" w:space="0" w:color="auto"/>
            <w:right w:val="none" w:sz="0" w:space="0" w:color="auto"/>
          </w:divBdr>
        </w:div>
        <w:div w:id="383793636">
          <w:marLeft w:val="0"/>
          <w:marRight w:val="0"/>
          <w:marTop w:val="0"/>
          <w:marBottom w:val="0"/>
          <w:divBdr>
            <w:top w:val="none" w:sz="0" w:space="0" w:color="auto"/>
            <w:left w:val="none" w:sz="0" w:space="0" w:color="auto"/>
            <w:bottom w:val="none" w:sz="0" w:space="0" w:color="auto"/>
            <w:right w:val="none" w:sz="0" w:space="0" w:color="auto"/>
          </w:divBdr>
        </w:div>
        <w:div w:id="64762703">
          <w:marLeft w:val="0"/>
          <w:marRight w:val="0"/>
          <w:marTop w:val="0"/>
          <w:marBottom w:val="0"/>
          <w:divBdr>
            <w:top w:val="none" w:sz="0" w:space="0" w:color="auto"/>
            <w:left w:val="none" w:sz="0" w:space="0" w:color="auto"/>
            <w:bottom w:val="none" w:sz="0" w:space="0" w:color="auto"/>
            <w:right w:val="none" w:sz="0" w:space="0" w:color="auto"/>
          </w:divBdr>
        </w:div>
        <w:div w:id="2028751210">
          <w:marLeft w:val="0"/>
          <w:marRight w:val="0"/>
          <w:marTop w:val="0"/>
          <w:marBottom w:val="0"/>
          <w:divBdr>
            <w:top w:val="none" w:sz="0" w:space="0" w:color="auto"/>
            <w:left w:val="none" w:sz="0" w:space="0" w:color="auto"/>
            <w:bottom w:val="none" w:sz="0" w:space="0" w:color="auto"/>
            <w:right w:val="none" w:sz="0" w:space="0" w:color="auto"/>
          </w:divBdr>
        </w:div>
        <w:div w:id="2027125213">
          <w:marLeft w:val="0"/>
          <w:marRight w:val="0"/>
          <w:marTop w:val="0"/>
          <w:marBottom w:val="0"/>
          <w:divBdr>
            <w:top w:val="none" w:sz="0" w:space="0" w:color="auto"/>
            <w:left w:val="none" w:sz="0" w:space="0" w:color="auto"/>
            <w:bottom w:val="none" w:sz="0" w:space="0" w:color="auto"/>
            <w:right w:val="none" w:sz="0" w:space="0" w:color="auto"/>
          </w:divBdr>
        </w:div>
        <w:div w:id="929434152">
          <w:marLeft w:val="0"/>
          <w:marRight w:val="0"/>
          <w:marTop w:val="0"/>
          <w:marBottom w:val="0"/>
          <w:divBdr>
            <w:top w:val="none" w:sz="0" w:space="0" w:color="auto"/>
            <w:left w:val="none" w:sz="0" w:space="0" w:color="auto"/>
            <w:bottom w:val="none" w:sz="0" w:space="0" w:color="auto"/>
            <w:right w:val="none" w:sz="0" w:space="0" w:color="auto"/>
          </w:divBdr>
        </w:div>
        <w:div w:id="592324904">
          <w:marLeft w:val="0"/>
          <w:marRight w:val="0"/>
          <w:marTop w:val="0"/>
          <w:marBottom w:val="0"/>
          <w:divBdr>
            <w:top w:val="none" w:sz="0" w:space="0" w:color="auto"/>
            <w:left w:val="none" w:sz="0" w:space="0" w:color="auto"/>
            <w:bottom w:val="none" w:sz="0" w:space="0" w:color="auto"/>
            <w:right w:val="none" w:sz="0" w:space="0" w:color="auto"/>
          </w:divBdr>
        </w:div>
        <w:div w:id="11299766">
          <w:marLeft w:val="0"/>
          <w:marRight w:val="0"/>
          <w:marTop w:val="0"/>
          <w:marBottom w:val="0"/>
          <w:divBdr>
            <w:top w:val="none" w:sz="0" w:space="0" w:color="auto"/>
            <w:left w:val="none" w:sz="0" w:space="0" w:color="auto"/>
            <w:bottom w:val="none" w:sz="0" w:space="0" w:color="auto"/>
            <w:right w:val="none" w:sz="0" w:space="0" w:color="auto"/>
          </w:divBdr>
        </w:div>
      </w:divsChild>
    </w:div>
    <w:div w:id="1778673318">
      <w:bodyDiv w:val="1"/>
      <w:marLeft w:val="0"/>
      <w:marRight w:val="0"/>
      <w:marTop w:val="0"/>
      <w:marBottom w:val="0"/>
      <w:divBdr>
        <w:top w:val="none" w:sz="0" w:space="0" w:color="auto"/>
        <w:left w:val="none" w:sz="0" w:space="0" w:color="auto"/>
        <w:bottom w:val="none" w:sz="0" w:space="0" w:color="auto"/>
        <w:right w:val="none" w:sz="0" w:space="0" w:color="auto"/>
      </w:divBdr>
      <w:divsChild>
        <w:div w:id="2110200499">
          <w:marLeft w:val="0"/>
          <w:marRight w:val="0"/>
          <w:marTop w:val="0"/>
          <w:marBottom w:val="0"/>
          <w:divBdr>
            <w:top w:val="none" w:sz="0" w:space="0" w:color="auto"/>
            <w:left w:val="none" w:sz="0" w:space="0" w:color="auto"/>
            <w:bottom w:val="none" w:sz="0" w:space="0" w:color="auto"/>
            <w:right w:val="none" w:sz="0" w:space="0" w:color="auto"/>
          </w:divBdr>
        </w:div>
        <w:div w:id="1408456248">
          <w:marLeft w:val="0"/>
          <w:marRight w:val="0"/>
          <w:marTop w:val="0"/>
          <w:marBottom w:val="0"/>
          <w:divBdr>
            <w:top w:val="none" w:sz="0" w:space="0" w:color="auto"/>
            <w:left w:val="none" w:sz="0" w:space="0" w:color="auto"/>
            <w:bottom w:val="none" w:sz="0" w:space="0" w:color="auto"/>
            <w:right w:val="none" w:sz="0" w:space="0" w:color="auto"/>
          </w:divBdr>
        </w:div>
        <w:div w:id="993754801">
          <w:marLeft w:val="0"/>
          <w:marRight w:val="0"/>
          <w:marTop w:val="0"/>
          <w:marBottom w:val="0"/>
          <w:divBdr>
            <w:top w:val="none" w:sz="0" w:space="0" w:color="auto"/>
            <w:left w:val="none" w:sz="0" w:space="0" w:color="auto"/>
            <w:bottom w:val="none" w:sz="0" w:space="0" w:color="auto"/>
            <w:right w:val="none" w:sz="0" w:space="0" w:color="auto"/>
          </w:divBdr>
        </w:div>
        <w:div w:id="1894924395">
          <w:marLeft w:val="0"/>
          <w:marRight w:val="0"/>
          <w:marTop w:val="0"/>
          <w:marBottom w:val="0"/>
          <w:divBdr>
            <w:top w:val="none" w:sz="0" w:space="0" w:color="auto"/>
            <w:left w:val="none" w:sz="0" w:space="0" w:color="auto"/>
            <w:bottom w:val="none" w:sz="0" w:space="0" w:color="auto"/>
            <w:right w:val="none" w:sz="0" w:space="0" w:color="auto"/>
          </w:divBdr>
        </w:div>
        <w:div w:id="1575814696">
          <w:marLeft w:val="0"/>
          <w:marRight w:val="0"/>
          <w:marTop w:val="0"/>
          <w:marBottom w:val="0"/>
          <w:divBdr>
            <w:top w:val="none" w:sz="0" w:space="0" w:color="auto"/>
            <w:left w:val="none" w:sz="0" w:space="0" w:color="auto"/>
            <w:bottom w:val="none" w:sz="0" w:space="0" w:color="auto"/>
            <w:right w:val="none" w:sz="0" w:space="0" w:color="auto"/>
          </w:divBdr>
        </w:div>
        <w:div w:id="663975667">
          <w:marLeft w:val="0"/>
          <w:marRight w:val="0"/>
          <w:marTop w:val="0"/>
          <w:marBottom w:val="0"/>
          <w:divBdr>
            <w:top w:val="none" w:sz="0" w:space="0" w:color="auto"/>
            <w:left w:val="none" w:sz="0" w:space="0" w:color="auto"/>
            <w:bottom w:val="none" w:sz="0" w:space="0" w:color="auto"/>
            <w:right w:val="none" w:sz="0" w:space="0" w:color="auto"/>
          </w:divBdr>
        </w:div>
        <w:div w:id="34744434">
          <w:marLeft w:val="0"/>
          <w:marRight w:val="0"/>
          <w:marTop w:val="0"/>
          <w:marBottom w:val="0"/>
          <w:divBdr>
            <w:top w:val="none" w:sz="0" w:space="0" w:color="auto"/>
            <w:left w:val="none" w:sz="0" w:space="0" w:color="auto"/>
            <w:bottom w:val="none" w:sz="0" w:space="0" w:color="auto"/>
            <w:right w:val="none" w:sz="0" w:space="0" w:color="auto"/>
          </w:divBdr>
        </w:div>
        <w:div w:id="658921519">
          <w:marLeft w:val="0"/>
          <w:marRight w:val="0"/>
          <w:marTop w:val="0"/>
          <w:marBottom w:val="0"/>
          <w:divBdr>
            <w:top w:val="none" w:sz="0" w:space="0" w:color="auto"/>
            <w:left w:val="none" w:sz="0" w:space="0" w:color="auto"/>
            <w:bottom w:val="none" w:sz="0" w:space="0" w:color="auto"/>
            <w:right w:val="none" w:sz="0" w:space="0" w:color="auto"/>
          </w:divBdr>
        </w:div>
        <w:div w:id="506482104">
          <w:marLeft w:val="0"/>
          <w:marRight w:val="0"/>
          <w:marTop w:val="0"/>
          <w:marBottom w:val="0"/>
          <w:divBdr>
            <w:top w:val="none" w:sz="0" w:space="0" w:color="auto"/>
            <w:left w:val="none" w:sz="0" w:space="0" w:color="auto"/>
            <w:bottom w:val="none" w:sz="0" w:space="0" w:color="auto"/>
            <w:right w:val="none" w:sz="0" w:space="0" w:color="auto"/>
          </w:divBdr>
        </w:div>
        <w:div w:id="505676208">
          <w:marLeft w:val="0"/>
          <w:marRight w:val="0"/>
          <w:marTop w:val="0"/>
          <w:marBottom w:val="0"/>
          <w:divBdr>
            <w:top w:val="none" w:sz="0" w:space="0" w:color="auto"/>
            <w:left w:val="none" w:sz="0" w:space="0" w:color="auto"/>
            <w:bottom w:val="none" w:sz="0" w:space="0" w:color="auto"/>
            <w:right w:val="none" w:sz="0" w:space="0" w:color="auto"/>
          </w:divBdr>
        </w:div>
        <w:div w:id="883174595">
          <w:marLeft w:val="0"/>
          <w:marRight w:val="0"/>
          <w:marTop w:val="0"/>
          <w:marBottom w:val="0"/>
          <w:divBdr>
            <w:top w:val="none" w:sz="0" w:space="0" w:color="auto"/>
            <w:left w:val="none" w:sz="0" w:space="0" w:color="auto"/>
            <w:bottom w:val="none" w:sz="0" w:space="0" w:color="auto"/>
            <w:right w:val="none" w:sz="0" w:space="0" w:color="auto"/>
          </w:divBdr>
        </w:div>
        <w:div w:id="998460340">
          <w:marLeft w:val="0"/>
          <w:marRight w:val="0"/>
          <w:marTop w:val="0"/>
          <w:marBottom w:val="0"/>
          <w:divBdr>
            <w:top w:val="none" w:sz="0" w:space="0" w:color="auto"/>
            <w:left w:val="none" w:sz="0" w:space="0" w:color="auto"/>
            <w:bottom w:val="none" w:sz="0" w:space="0" w:color="auto"/>
            <w:right w:val="none" w:sz="0" w:space="0" w:color="auto"/>
          </w:divBdr>
        </w:div>
        <w:div w:id="1762069692">
          <w:marLeft w:val="0"/>
          <w:marRight w:val="0"/>
          <w:marTop w:val="0"/>
          <w:marBottom w:val="0"/>
          <w:divBdr>
            <w:top w:val="none" w:sz="0" w:space="0" w:color="auto"/>
            <w:left w:val="none" w:sz="0" w:space="0" w:color="auto"/>
            <w:bottom w:val="none" w:sz="0" w:space="0" w:color="auto"/>
            <w:right w:val="none" w:sz="0" w:space="0" w:color="auto"/>
          </w:divBdr>
        </w:div>
        <w:div w:id="272591483">
          <w:marLeft w:val="0"/>
          <w:marRight w:val="0"/>
          <w:marTop w:val="0"/>
          <w:marBottom w:val="0"/>
          <w:divBdr>
            <w:top w:val="none" w:sz="0" w:space="0" w:color="auto"/>
            <w:left w:val="none" w:sz="0" w:space="0" w:color="auto"/>
            <w:bottom w:val="none" w:sz="0" w:space="0" w:color="auto"/>
            <w:right w:val="none" w:sz="0" w:space="0" w:color="auto"/>
          </w:divBdr>
        </w:div>
        <w:div w:id="486896974">
          <w:marLeft w:val="0"/>
          <w:marRight w:val="0"/>
          <w:marTop w:val="0"/>
          <w:marBottom w:val="0"/>
          <w:divBdr>
            <w:top w:val="none" w:sz="0" w:space="0" w:color="auto"/>
            <w:left w:val="none" w:sz="0" w:space="0" w:color="auto"/>
            <w:bottom w:val="none" w:sz="0" w:space="0" w:color="auto"/>
            <w:right w:val="none" w:sz="0" w:space="0" w:color="auto"/>
          </w:divBdr>
        </w:div>
        <w:div w:id="1554389188">
          <w:marLeft w:val="0"/>
          <w:marRight w:val="0"/>
          <w:marTop w:val="0"/>
          <w:marBottom w:val="0"/>
          <w:divBdr>
            <w:top w:val="none" w:sz="0" w:space="0" w:color="auto"/>
            <w:left w:val="none" w:sz="0" w:space="0" w:color="auto"/>
            <w:bottom w:val="none" w:sz="0" w:space="0" w:color="auto"/>
            <w:right w:val="none" w:sz="0" w:space="0" w:color="auto"/>
          </w:divBdr>
        </w:div>
        <w:div w:id="808591328">
          <w:marLeft w:val="0"/>
          <w:marRight w:val="0"/>
          <w:marTop w:val="0"/>
          <w:marBottom w:val="0"/>
          <w:divBdr>
            <w:top w:val="none" w:sz="0" w:space="0" w:color="auto"/>
            <w:left w:val="none" w:sz="0" w:space="0" w:color="auto"/>
            <w:bottom w:val="none" w:sz="0" w:space="0" w:color="auto"/>
            <w:right w:val="none" w:sz="0" w:space="0" w:color="auto"/>
          </w:divBdr>
        </w:div>
        <w:div w:id="1752193265">
          <w:marLeft w:val="0"/>
          <w:marRight w:val="0"/>
          <w:marTop w:val="0"/>
          <w:marBottom w:val="0"/>
          <w:divBdr>
            <w:top w:val="none" w:sz="0" w:space="0" w:color="auto"/>
            <w:left w:val="none" w:sz="0" w:space="0" w:color="auto"/>
            <w:bottom w:val="none" w:sz="0" w:space="0" w:color="auto"/>
            <w:right w:val="none" w:sz="0" w:space="0" w:color="auto"/>
          </w:divBdr>
        </w:div>
        <w:div w:id="660809701">
          <w:marLeft w:val="0"/>
          <w:marRight w:val="0"/>
          <w:marTop w:val="0"/>
          <w:marBottom w:val="0"/>
          <w:divBdr>
            <w:top w:val="none" w:sz="0" w:space="0" w:color="auto"/>
            <w:left w:val="none" w:sz="0" w:space="0" w:color="auto"/>
            <w:bottom w:val="none" w:sz="0" w:space="0" w:color="auto"/>
            <w:right w:val="none" w:sz="0" w:space="0" w:color="auto"/>
          </w:divBdr>
        </w:div>
        <w:div w:id="278220527">
          <w:marLeft w:val="0"/>
          <w:marRight w:val="0"/>
          <w:marTop w:val="0"/>
          <w:marBottom w:val="0"/>
          <w:divBdr>
            <w:top w:val="none" w:sz="0" w:space="0" w:color="auto"/>
            <w:left w:val="none" w:sz="0" w:space="0" w:color="auto"/>
            <w:bottom w:val="none" w:sz="0" w:space="0" w:color="auto"/>
            <w:right w:val="none" w:sz="0" w:space="0" w:color="auto"/>
          </w:divBdr>
        </w:div>
        <w:div w:id="1491949037">
          <w:marLeft w:val="0"/>
          <w:marRight w:val="0"/>
          <w:marTop w:val="0"/>
          <w:marBottom w:val="0"/>
          <w:divBdr>
            <w:top w:val="none" w:sz="0" w:space="0" w:color="auto"/>
            <w:left w:val="none" w:sz="0" w:space="0" w:color="auto"/>
            <w:bottom w:val="none" w:sz="0" w:space="0" w:color="auto"/>
            <w:right w:val="none" w:sz="0" w:space="0" w:color="auto"/>
          </w:divBdr>
        </w:div>
        <w:div w:id="205259319">
          <w:marLeft w:val="0"/>
          <w:marRight w:val="0"/>
          <w:marTop w:val="0"/>
          <w:marBottom w:val="0"/>
          <w:divBdr>
            <w:top w:val="none" w:sz="0" w:space="0" w:color="auto"/>
            <w:left w:val="none" w:sz="0" w:space="0" w:color="auto"/>
            <w:bottom w:val="none" w:sz="0" w:space="0" w:color="auto"/>
            <w:right w:val="none" w:sz="0" w:space="0" w:color="auto"/>
          </w:divBdr>
        </w:div>
        <w:div w:id="1924217302">
          <w:marLeft w:val="0"/>
          <w:marRight w:val="0"/>
          <w:marTop w:val="0"/>
          <w:marBottom w:val="0"/>
          <w:divBdr>
            <w:top w:val="none" w:sz="0" w:space="0" w:color="auto"/>
            <w:left w:val="none" w:sz="0" w:space="0" w:color="auto"/>
            <w:bottom w:val="none" w:sz="0" w:space="0" w:color="auto"/>
            <w:right w:val="none" w:sz="0" w:space="0" w:color="auto"/>
          </w:divBdr>
        </w:div>
        <w:div w:id="1744718163">
          <w:marLeft w:val="0"/>
          <w:marRight w:val="0"/>
          <w:marTop w:val="0"/>
          <w:marBottom w:val="0"/>
          <w:divBdr>
            <w:top w:val="none" w:sz="0" w:space="0" w:color="auto"/>
            <w:left w:val="none" w:sz="0" w:space="0" w:color="auto"/>
            <w:bottom w:val="none" w:sz="0" w:space="0" w:color="auto"/>
            <w:right w:val="none" w:sz="0" w:space="0" w:color="auto"/>
          </w:divBdr>
        </w:div>
        <w:div w:id="55475745">
          <w:marLeft w:val="0"/>
          <w:marRight w:val="0"/>
          <w:marTop w:val="0"/>
          <w:marBottom w:val="0"/>
          <w:divBdr>
            <w:top w:val="none" w:sz="0" w:space="0" w:color="auto"/>
            <w:left w:val="none" w:sz="0" w:space="0" w:color="auto"/>
            <w:bottom w:val="none" w:sz="0" w:space="0" w:color="auto"/>
            <w:right w:val="none" w:sz="0" w:space="0" w:color="auto"/>
          </w:divBdr>
        </w:div>
        <w:div w:id="1940940891">
          <w:marLeft w:val="0"/>
          <w:marRight w:val="0"/>
          <w:marTop w:val="0"/>
          <w:marBottom w:val="0"/>
          <w:divBdr>
            <w:top w:val="none" w:sz="0" w:space="0" w:color="auto"/>
            <w:left w:val="none" w:sz="0" w:space="0" w:color="auto"/>
            <w:bottom w:val="none" w:sz="0" w:space="0" w:color="auto"/>
            <w:right w:val="none" w:sz="0" w:space="0" w:color="auto"/>
          </w:divBdr>
        </w:div>
        <w:div w:id="171771317">
          <w:marLeft w:val="0"/>
          <w:marRight w:val="0"/>
          <w:marTop w:val="0"/>
          <w:marBottom w:val="0"/>
          <w:divBdr>
            <w:top w:val="none" w:sz="0" w:space="0" w:color="auto"/>
            <w:left w:val="none" w:sz="0" w:space="0" w:color="auto"/>
            <w:bottom w:val="none" w:sz="0" w:space="0" w:color="auto"/>
            <w:right w:val="none" w:sz="0" w:space="0" w:color="auto"/>
          </w:divBdr>
        </w:div>
        <w:div w:id="1923250141">
          <w:marLeft w:val="0"/>
          <w:marRight w:val="0"/>
          <w:marTop w:val="0"/>
          <w:marBottom w:val="0"/>
          <w:divBdr>
            <w:top w:val="none" w:sz="0" w:space="0" w:color="auto"/>
            <w:left w:val="none" w:sz="0" w:space="0" w:color="auto"/>
            <w:bottom w:val="none" w:sz="0" w:space="0" w:color="auto"/>
            <w:right w:val="none" w:sz="0" w:space="0" w:color="auto"/>
          </w:divBdr>
        </w:div>
        <w:div w:id="93136070">
          <w:marLeft w:val="0"/>
          <w:marRight w:val="0"/>
          <w:marTop w:val="0"/>
          <w:marBottom w:val="0"/>
          <w:divBdr>
            <w:top w:val="none" w:sz="0" w:space="0" w:color="auto"/>
            <w:left w:val="none" w:sz="0" w:space="0" w:color="auto"/>
            <w:bottom w:val="none" w:sz="0" w:space="0" w:color="auto"/>
            <w:right w:val="none" w:sz="0" w:space="0" w:color="auto"/>
          </w:divBdr>
        </w:div>
        <w:div w:id="1587153215">
          <w:marLeft w:val="0"/>
          <w:marRight w:val="0"/>
          <w:marTop w:val="0"/>
          <w:marBottom w:val="0"/>
          <w:divBdr>
            <w:top w:val="none" w:sz="0" w:space="0" w:color="auto"/>
            <w:left w:val="none" w:sz="0" w:space="0" w:color="auto"/>
            <w:bottom w:val="none" w:sz="0" w:space="0" w:color="auto"/>
            <w:right w:val="none" w:sz="0" w:space="0" w:color="auto"/>
          </w:divBdr>
        </w:div>
        <w:div w:id="964968061">
          <w:marLeft w:val="0"/>
          <w:marRight w:val="0"/>
          <w:marTop w:val="0"/>
          <w:marBottom w:val="0"/>
          <w:divBdr>
            <w:top w:val="none" w:sz="0" w:space="0" w:color="auto"/>
            <w:left w:val="none" w:sz="0" w:space="0" w:color="auto"/>
            <w:bottom w:val="none" w:sz="0" w:space="0" w:color="auto"/>
            <w:right w:val="none" w:sz="0" w:space="0" w:color="auto"/>
          </w:divBdr>
        </w:div>
        <w:div w:id="1438139646">
          <w:marLeft w:val="0"/>
          <w:marRight w:val="0"/>
          <w:marTop w:val="0"/>
          <w:marBottom w:val="0"/>
          <w:divBdr>
            <w:top w:val="none" w:sz="0" w:space="0" w:color="auto"/>
            <w:left w:val="none" w:sz="0" w:space="0" w:color="auto"/>
            <w:bottom w:val="none" w:sz="0" w:space="0" w:color="auto"/>
            <w:right w:val="none" w:sz="0" w:space="0" w:color="auto"/>
          </w:divBdr>
        </w:div>
        <w:div w:id="1516770237">
          <w:marLeft w:val="0"/>
          <w:marRight w:val="0"/>
          <w:marTop w:val="0"/>
          <w:marBottom w:val="0"/>
          <w:divBdr>
            <w:top w:val="none" w:sz="0" w:space="0" w:color="auto"/>
            <w:left w:val="none" w:sz="0" w:space="0" w:color="auto"/>
            <w:bottom w:val="none" w:sz="0" w:space="0" w:color="auto"/>
            <w:right w:val="none" w:sz="0" w:space="0" w:color="auto"/>
          </w:divBdr>
        </w:div>
        <w:div w:id="1302537847">
          <w:marLeft w:val="0"/>
          <w:marRight w:val="0"/>
          <w:marTop w:val="0"/>
          <w:marBottom w:val="0"/>
          <w:divBdr>
            <w:top w:val="none" w:sz="0" w:space="0" w:color="auto"/>
            <w:left w:val="none" w:sz="0" w:space="0" w:color="auto"/>
            <w:bottom w:val="none" w:sz="0" w:space="0" w:color="auto"/>
            <w:right w:val="none" w:sz="0" w:space="0" w:color="auto"/>
          </w:divBdr>
        </w:div>
        <w:div w:id="943070510">
          <w:marLeft w:val="0"/>
          <w:marRight w:val="0"/>
          <w:marTop w:val="0"/>
          <w:marBottom w:val="0"/>
          <w:divBdr>
            <w:top w:val="none" w:sz="0" w:space="0" w:color="auto"/>
            <w:left w:val="none" w:sz="0" w:space="0" w:color="auto"/>
            <w:bottom w:val="none" w:sz="0" w:space="0" w:color="auto"/>
            <w:right w:val="none" w:sz="0" w:space="0" w:color="auto"/>
          </w:divBdr>
        </w:div>
        <w:div w:id="51583338">
          <w:marLeft w:val="0"/>
          <w:marRight w:val="0"/>
          <w:marTop w:val="0"/>
          <w:marBottom w:val="0"/>
          <w:divBdr>
            <w:top w:val="none" w:sz="0" w:space="0" w:color="auto"/>
            <w:left w:val="none" w:sz="0" w:space="0" w:color="auto"/>
            <w:bottom w:val="none" w:sz="0" w:space="0" w:color="auto"/>
            <w:right w:val="none" w:sz="0" w:space="0" w:color="auto"/>
          </w:divBdr>
        </w:div>
        <w:div w:id="77407162">
          <w:marLeft w:val="0"/>
          <w:marRight w:val="0"/>
          <w:marTop w:val="0"/>
          <w:marBottom w:val="0"/>
          <w:divBdr>
            <w:top w:val="none" w:sz="0" w:space="0" w:color="auto"/>
            <w:left w:val="none" w:sz="0" w:space="0" w:color="auto"/>
            <w:bottom w:val="none" w:sz="0" w:space="0" w:color="auto"/>
            <w:right w:val="none" w:sz="0" w:space="0" w:color="auto"/>
          </w:divBdr>
        </w:div>
        <w:div w:id="1004478284">
          <w:marLeft w:val="0"/>
          <w:marRight w:val="0"/>
          <w:marTop w:val="0"/>
          <w:marBottom w:val="0"/>
          <w:divBdr>
            <w:top w:val="none" w:sz="0" w:space="0" w:color="auto"/>
            <w:left w:val="none" w:sz="0" w:space="0" w:color="auto"/>
            <w:bottom w:val="none" w:sz="0" w:space="0" w:color="auto"/>
            <w:right w:val="none" w:sz="0" w:space="0" w:color="auto"/>
          </w:divBdr>
        </w:div>
        <w:div w:id="1070037751">
          <w:marLeft w:val="0"/>
          <w:marRight w:val="0"/>
          <w:marTop w:val="0"/>
          <w:marBottom w:val="0"/>
          <w:divBdr>
            <w:top w:val="none" w:sz="0" w:space="0" w:color="auto"/>
            <w:left w:val="none" w:sz="0" w:space="0" w:color="auto"/>
            <w:bottom w:val="none" w:sz="0" w:space="0" w:color="auto"/>
            <w:right w:val="none" w:sz="0" w:space="0" w:color="auto"/>
          </w:divBdr>
        </w:div>
        <w:div w:id="146869962">
          <w:marLeft w:val="0"/>
          <w:marRight w:val="0"/>
          <w:marTop w:val="0"/>
          <w:marBottom w:val="0"/>
          <w:divBdr>
            <w:top w:val="none" w:sz="0" w:space="0" w:color="auto"/>
            <w:left w:val="none" w:sz="0" w:space="0" w:color="auto"/>
            <w:bottom w:val="none" w:sz="0" w:space="0" w:color="auto"/>
            <w:right w:val="none" w:sz="0" w:space="0" w:color="auto"/>
          </w:divBdr>
        </w:div>
        <w:div w:id="1669746488">
          <w:marLeft w:val="0"/>
          <w:marRight w:val="0"/>
          <w:marTop w:val="0"/>
          <w:marBottom w:val="0"/>
          <w:divBdr>
            <w:top w:val="none" w:sz="0" w:space="0" w:color="auto"/>
            <w:left w:val="none" w:sz="0" w:space="0" w:color="auto"/>
            <w:bottom w:val="none" w:sz="0" w:space="0" w:color="auto"/>
            <w:right w:val="none" w:sz="0" w:space="0" w:color="auto"/>
          </w:divBdr>
        </w:div>
        <w:div w:id="980310849">
          <w:marLeft w:val="0"/>
          <w:marRight w:val="0"/>
          <w:marTop w:val="0"/>
          <w:marBottom w:val="0"/>
          <w:divBdr>
            <w:top w:val="none" w:sz="0" w:space="0" w:color="auto"/>
            <w:left w:val="none" w:sz="0" w:space="0" w:color="auto"/>
            <w:bottom w:val="none" w:sz="0" w:space="0" w:color="auto"/>
            <w:right w:val="none" w:sz="0" w:space="0" w:color="auto"/>
          </w:divBdr>
        </w:div>
        <w:div w:id="2128503248">
          <w:marLeft w:val="0"/>
          <w:marRight w:val="0"/>
          <w:marTop w:val="0"/>
          <w:marBottom w:val="0"/>
          <w:divBdr>
            <w:top w:val="none" w:sz="0" w:space="0" w:color="auto"/>
            <w:left w:val="none" w:sz="0" w:space="0" w:color="auto"/>
            <w:bottom w:val="none" w:sz="0" w:space="0" w:color="auto"/>
            <w:right w:val="none" w:sz="0" w:space="0" w:color="auto"/>
          </w:divBdr>
        </w:div>
        <w:div w:id="2125145930">
          <w:marLeft w:val="0"/>
          <w:marRight w:val="0"/>
          <w:marTop w:val="0"/>
          <w:marBottom w:val="0"/>
          <w:divBdr>
            <w:top w:val="none" w:sz="0" w:space="0" w:color="auto"/>
            <w:left w:val="none" w:sz="0" w:space="0" w:color="auto"/>
            <w:bottom w:val="none" w:sz="0" w:space="0" w:color="auto"/>
            <w:right w:val="none" w:sz="0" w:space="0" w:color="auto"/>
          </w:divBdr>
        </w:div>
        <w:div w:id="1564290337">
          <w:marLeft w:val="0"/>
          <w:marRight w:val="0"/>
          <w:marTop w:val="0"/>
          <w:marBottom w:val="0"/>
          <w:divBdr>
            <w:top w:val="none" w:sz="0" w:space="0" w:color="auto"/>
            <w:left w:val="none" w:sz="0" w:space="0" w:color="auto"/>
            <w:bottom w:val="none" w:sz="0" w:space="0" w:color="auto"/>
            <w:right w:val="none" w:sz="0" w:space="0" w:color="auto"/>
          </w:divBdr>
        </w:div>
        <w:div w:id="1598757621">
          <w:marLeft w:val="0"/>
          <w:marRight w:val="0"/>
          <w:marTop w:val="0"/>
          <w:marBottom w:val="0"/>
          <w:divBdr>
            <w:top w:val="none" w:sz="0" w:space="0" w:color="auto"/>
            <w:left w:val="none" w:sz="0" w:space="0" w:color="auto"/>
            <w:bottom w:val="none" w:sz="0" w:space="0" w:color="auto"/>
            <w:right w:val="none" w:sz="0" w:space="0" w:color="auto"/>
          </w:divBdr>
        </w:div>
        <w:div w:id="1008293889">
          <w:marLeft w:val="0"/>
          <w:marRight w:val="0"/>
          <w:marTop w:val="0"/>
          <w:marBottom w:val="0"/>
          <w:divBdr>
            <w:top w:val="none" w:sz="0" w:space="0" w:color="auto"/>
            <w:left w:val="none" w:sz="0" w:space="0" w:color="auto"/>
            <w:bottom w:val="none" w:sz="0" w:space="0" w:color="auto"/>
            <w:right w:val="none" w:sz="0" w:space="0" w:color="auto"/>
          </w:divBdr>
        </w:div>
        <w:div w:id="1105808350">
          <w:marLeft w:val="0"/>
          <w:marRight w:val="0"/>
          <w:marTop w:val="0"/>
          <w:marBottom w:val="0"/>
          <w:divBdr>
            <w:top w:val="none" w:sz="0" w:space="0" w:color="auto"/>
            <w:left w:val="none" w:sz="0" w:space="0" w:color="auto"/>
            <w:bottom w:val="none" w:sz="0" w:space="0" w:color="auto"/>
            <w:right w:val="none" w:sz="0" w:space="0" w:color="auto"/>
          </w:divBdr>
        </w:div>
        <w:div w:id="817921602">
          <w:marLeft w:val="0"/>
          <w:marRight w:val="0"/>
          <w:marTop w:val="0"/>
          <w:marBottom w:val="0"/>
          <w:divBdr>
            <w:top w:val="none" w:sz="0" w:space="0" w:color="auto"/>
            <w:left w:val="none" w:sz="0" w:space="0" w:color="auto"/>
            <w:bottom w:val="none" w:sz="0" w:space="0" w:color="auto"/>
            <w:right w:val="none" w:sz="0" w:space="0" w:color="auto"/>
          </w:divBdr>
        </w:div>
        <w:div w:id="1314676070">
          <w:marLeft w:val="0"/>
          <w:marRight w:val="0"/>
          <w:marTop w:val="0"/>
          <w:marBottom w:val="0"/>
          <w:divBdr>
            <w:top w:val="none" w:sz="0" w:space="0" w:color="auto"/>
            <w:left w:val="none" w:sz="0" w:space="0" w:color="auto"/>
            <w:bottom w:val="none" w:sz="0" w:space="0" w:color="auto"/>
            <w:right w:val="none" w:sz="0" w:space="0" w:color="auto"/>
          </w:divBdr>
        </w:div>
        <w:div w:id="685324388">
          <w:marLeft w:val="0"/>
          <w:marRight w:val="0"/>
          <w:marTop w:val="0"/>
          <w:marBottom w:val="0"/>
          <w:divBdr>
            <w:top w:val="none" w:sz="0" w:space="0" w:color="auto"/>
            <w:left w:val="none" w:sz="0" w:space="0" w:color="auto"/>
            <w:bottom w:val="none" w:sz="0" w:space="0" w:color="auto"/>
            <w:right w:val="none" w:sz="0" w:space="0" w:color="auto"/>
          </w:divBdr>
        </w:div>
        <w:div w:id="1598362392">
          <w:marLeft w:val="0"/>
          <w:marRight w:val="0"/>
          <w:marTop w:val="0"/>
          <w:marBottom w:val="0"/>
          <w:divBdr>
            <w:top w:val="none" w:sz="0" w:space="0" w:color="auto"/>
            <w:left w:val="none" w:sz="0" w:space="0" w:color="auto"/>
            <w:bottom w:val="none" w:sz="0" w:space="0" w:color="auto"/>
            <w:right w:val="none" w:sz="0" w:space="0" w:color="auto"/>
          </w:divBdr>
        </w:div>
        <w:div w:id="59062319">
          <w:marLeft w:val="0"/>
          <w:marRight w:val="0"/>
          <w:marTop w:val="0"/>
          <w:marBottom w:val="0"/>
          <w:divBdr>
            <w:top w:val="none" w:sz="0" w:space="0" w:color="auto"/>
            <w:left w:val="none" w:sz="0" w:space="0" w:color="auto"/>
            <w:bottom w:val="none" w:sz="0" w:space="0" w:color="auto"/>
            <w:right w:val="none" w:sz="0" w:space="0" w:color="auto"/>
          </w:divBdr>
        </w:div>
        <w:div w:id="1820263943">
          <w:marLeft w:val="0"/>
          <w:marRight w:val="0"/>
          <w:marTop w:val="0"/>
          <w:marBottom w:val="0"/>
          <w:divBdr>
            <w:top w:val="none" w:sz="0" w:space="0" w:color="auto"/>
            <w:left w:val="none" w:sz="0" w:space="0" w:color="auto"/>
            <w:bottom w:val="none" w:sz="0" w:space="0" w:color="auto"/>
            <w:right w:val="none" w:sz="0" w:space="0" w:color="auto"/>
          </w:divBdr>
        </w:div>
        <w:div w:id="1376346836">
          <w:marLeft w:val="0"/>
          <w:marRight w:val="0"/>
          <w:marTop w:val="0"/>
          <w:marBottom w:val="0"/>
          <w:divBdr>
            <w:top w:val="none" w:sz="0" w:space="0" w:color="auto"/>
            <w:left w:val="none" w:sz="0" w:space="0" w:color="auto"/>
            <w:bottom w:val="none" w:sz="0" w:space="0" w:color="auto"/>
            <w:right w:val="none" w:sz="0" w:space="0" w:color="auto"/>
          </w:divBdr>
        </w:div>
        <w:div w:id="287930451">
          <w:marLeft w:val="0"/>
          <w:marRight w:val="0"/>
          <w:marTop w:val="0"/>
          <w:marBottom w:val="0"/>
          <w:divBdr>
            <w:top w:val="none" w:sz="0" w:space="0" w:color="auto"/>
            <w:left w:val="none" w:sz="0" w:space="0" w:color="auto"/>
            <w:bottom w:val="none" w:sz="0" w:space="0" w:color="auto"/>
            <w:right w:val="none" w:sz="0" w:space="0" w:color="auto"/>
          </w:divBdr>
        </w:div>
        <w:div w:id="601299180">
          <w:marLeft w:val="0"/>
          <w:marRight w:val="0"/>
          <w:marTop w:val="0"/>
          <w:marBottom w:val="0"/>
          <w:divBdr>
            <w:top w:val="none" w:sz="0" w:space="0" w:color="auto"/>
            <w:left w:val="none" w:sz="0" w:space="0" w:color="auto"/>
            <w:bottom w:val="none" w:sz="0" w:space="0" w:color="auto"/>
            <w:right w:val="none" w:sz="0" w:space="0" w:color="auto"/>
          </w:divBdr>
        </w:div>
        <w:div w:id="407654809">
          <w:marLeft w:val="0"/>
          <w:marRight w:val="0"/>
          <w:marTop w:val="0"/>
          <w:marBottom w:val="0"/>
          <w:divBdr>
            <w:top w:val="none" w:sz="0" w:space="0" w:color="auto"/>
            <w:left w:val="none" w:sz="0" w:space="0" w:color="auto"/>
            <w:bottom w:val="none" w:sz="0" w:space="0" w:color="auto"/>
            <w:right w:val="none" w:sz="0" w:space="0" w:color="auto"/>
          </w:divBdr>
        </w:div>
        <w:div w:id="173955967">
          <w:marLeft w:val="0"/>
          <w:marRight w:val="0"/>
          <w:marTop w:val="0"/>
          <w:marBottom w:val="0"/>
          <w:divBdr>
            <w:top w:val="none" w:sz="0" w:space="0" w:color="auto"/>
            <w:left w:val="none" w:sz="0" w:space="0" w:color="auto"/>
            <w:bottom w:val="none" w:sz="0" w:space="0" w:color="auto"/>
            <w:right w:val="none" w:sz="0" w:space="0" w:color="auto"/>
          </w:divBdr>
        </w:div>
        <w:div w:id="1023092057">
          <w:marLeft w:val="0"/>
          <w:marRight w:val="0"/>
          <w:marTop w:val="0"/>
          <w:marBottom w:val="0"/>
          <w:divBdr>
            <w:top w:val="none" w:sz="0" w:space="0" w:color="auto"/>
            <w:left w:val="none" w:sz="0" w:space="0" w:color="auto"/>
            <w:bottom w:val="none" w:sz="0" w:space="0" w:color="auto"/>
            <w:right w:val="none" w:sz="0" w:space="0" w:color="auto"/>
          </w:divBdr>
        </w:div>
        <w:div w:id="1375740403">
          <w:marLeft w:val="0"/>
          <w:marRight w:val="0"/>
          <w:marTop w:val="0"/>
          <w:marBottom w:val="0"/>
          <w:divBdr>
            <w:top w:val="none" w:sz="0" w:space="0" w:color="auto"/>
            <w:left w:val="none" w:sz="0" w:space="0" w:color="auto"/>
            <w:bottom w:val="none" w:sz="0" w:space="0" w:color="auto"/>
            <w:right w:val="none" w:sz="0" w:space="0" w:color="auto"/>
          </w:divBdr>
        </w:div>
        <w:div w:id="2072120899">
          <w:marLeft w:val="0"/>
          <w:marRight w:val="0"/>
          <w:marTop w:val="0"/>
          <w:marBottom w:val="0"/>
          <w:divBdr>
            <w:top w:val="none" w:sz="0" w:space="0" w:color="auto"/>
            <w:left w:val="none" w:sz="0" w:space="0" w:color="auto"/>
            <w:bottom w:val="none" w:sz="0" w:space="0" w:color="auto"/>
            <w:right w:val="none" w:sz="0" w:space="0" w:color="auto"/>
          </w:divBdr>
        </w:div>
        <w:div w:id="862590669">
          <w:marLeft w:val="0"/>
          <w:marRight w:val="0"/>
          <w:marTop w:val="0"/>
          <w:marBottom w:val="0"/>
          <w:divBdr>
            <w:top w:val="none" w:sz="0" w:space="0" w:color="auto"/>
            <w:left w:val="none" w:sz="0" w:space="0" w:color="auto"/>
            <w:bottom w:val="none" w:sz="0" w:space="0" w:color="auto"/>
            <w:right w:val="none" w:sz="0" w:space="0" w:color="auto"/>
          </w:divBdr>
        </w:div>
        <w:div w:id="1222668386">
          <w:marLeft w:val="0"/>
          <w:marRight w:val="0"/>
          <w:marTop w:val="0"/>
          <w:marBottom w:val="0"/>
          <w:divBdr>
            <w:top w:val="none" w:sz="0" w:space="0" w:color="auto"/>
            <w:left w:val="none" w:sz="0" w:space="0" w:color="auto"/>
            <w:bottom w:val="none" w:sz="0" w:space="0" w:color="auto"/>
            <w:right w:val="none" w:sz="0" w:space="0" w:color="auto"/>
          </w:divBdr>
        </w:div>
        <w:div w:id="2031104935">
          <w:marLeft w:val="0"/>
          <w:marRight w:val="0"/>
          <w:marTop w:val="0"/>
          <w:marBottom w:val="0"/>
          <w:divBdr>
            <w:top w:val="none" w:sz="0" w:space="0" w:color="auto"/>
            <w:left w:val="none" w:sz="0" w:space="0" w:color="auto"/>
            <w:bottom w:val="none" w:sz="0" w:space="0" w:color="auto"/>
            <w:right w:val="none" w:sz="0" w:space="0" w:color="auto"/>
          </w:divBdr>
        </w:div>
        <w:div w:id="884754743">
          <w:marLeft w:val="0"/>
          <w:marRight w:val="0"/>
          <w:marTop w:val="0"/>
          <w:marBottom w:val="0"/>
          <w:divBdr>
            <w:top w:val="none" w:sz="0" w:space="0" w:color="auto"/>
            <w:left w:val="none" w:sz="0" w:space="0" w:color="auto"/>
            <w:bottom w:val="none" w:sz="0" w:space="0" w:color="auto"/>
            <w:right w:val="none" w:sz="0" w:space="0" w:color="auto"/>
          </w:divBdr>
        </w:div>
        <w:div w:id="1646737182">
          <w:marLeft w:val="0"/>
          <w:marRight w:val="0"/>
          <w:marTop w:val="0"/>
          <w:marBottom w:val="0"/>
          <w:divBdr>
            <w:top w:val="none" w:sz="0" w:space="0" w:color="auto"/>
            <w:left w:val="none" w:sz="0" w:space="0" w:color="auto"/>
            <w:bottom w:val="none" w:sz="0" w:space="0" w:color="auto"/>
            <w:right w:val="none" w:sz="0" w:space="0" w:color="auto"/>
          </w:divBdr>
        </w:div>
        <w:div w:id="63650291">
          <w:marLeft w:val="0"/>
          <w:marRight w:val="0"/>
          <w:marTop w:val="0"/>
          <w:marBottom w:val="0"/>
          <w:divBdr>
            <w:top w:val="none" w:sz="0" w:space="0" w:color="auto"/>
            <w:left w:val="none" w:sz="0" w:space="0" w:color="auto"/>
            <w:bottom w:val="none" w:sz="0" w:space="0" w:color="auto"/>
            <w:right w:val="none" w:sz="0" w:space="0" w:color="auto"/>
          </w:divBdr>
        </w:div>
        <w:div w:id="1247375584">
          <w:marLeft w:val="0"/>
          <w:marRight w:val="0"/>
          <w:marTop w:val="0"/>
          <w:marBottom w:val="0"/>
          <w:divBdr>
            <w:top w:val="none" w:sz="0" w:space="0" w:color="auto"/>
            <w:left w:val="none" w:sz="0" w:space="0" w:color="auto"/>
            <w:bottom w:val="none" w:sz="0" w:space="0" w:color="auto"/>
            <w:right w:val="none" w:sz="0" w:space="0" w:color="auto"/>
          </w:divBdr>
        </w:div>
        <w:div w:id="1698113993">
          <w:marLeft w:val="0"/>
          <w:marRight w:val="0"/>
          <w:marTop w:val="0"/>
          <w:marBottom w:val="0"/>
          <w:divBdr>
            <w:top w:val="none" w:sz="0" w:space="0" w:color="auto"/>
            <w:left w:val="none" w:sz="0" w:space="0" w:color="auto"/>
            <w:bottom w:val="none" w:sz="0" w:space="0" w:color="auto"/>
            <w:right w:val="none" w:sz="0" w:space="0" w:color="auto"/>
          </w:divBdr>
        </w:div>
        <w:div w:id="325019088">
          <w:marLeft w:val="0"/>
          <w:marRight w:val="0"/>
          <w:marTop w:val="0"/>
          <w:marBottom w:val="0"/>
          <w:divBdr>
            <w:top w:val="none" w:sz="0" w:space="0" w:color="auto"/>
            <w:left w:val="none" w:sz="0" w:space="0" w:color="auto"/>
            <w:bottom w:val="none" w:sz="0" w:space="0" w:color="auto"/>
            <w:right w:val="none" w:sz="0" w:space="0" w:color="auto"/>
          </w:divBdr>
        </w:div>
        <w:div w:id="70351328">
          <w:marLeft w:val="0"/>
          <w:marRight w:val="0"/>
          <w:marTop w:val="0"/>
          <w:marBottom w:val="0"/>
          <w:divBdr>
            <w:top w:val="none" w:sz="0" w:space="0" w:color="auto"/>
            <w:left w:val="none" w:sz="0" w:space="0" w:color="auto"/>
            <w:bottom w:val="none" w:sz="0" w:space="0" w:color="auto"/>
            <w:right w:val="none" w:sz="0" w:space="0" w:color="auto"/>
          </w:divBdr>
        </w:div>
        <w:div w:id="1157309069">
          <w:marLeft w:val="0"/>
          <w:marRight w:val="0"/>
          <w:marTop w:val="0"/>
          <w:marBottom w:val="0"/>
          <w:divBdr>
            <w:top w:val="none" w:sz="0" w:space="0" w:color="auto"/>
            <w:left w:val="none" w:sz="0" w:space="0" w:color="auto"/>
            <w:bottom w:val="none" w:sz="0" w:space="0" w:color="auto"/>
            <w:right w:val="none" w:sz="0" w:space="0" w:color="auto"/>
          </w:divBdr>
        </w:div>
        <w:div w:id="235553938">
          <w:marLeft w:val="0"/>
          <w:marRight w:val="0"/>
          <w:marTop w:val="0"/>
          <w:marBottom w:val="0"/>
          <w:divBdr>
            <w:top w:val="none" w:sz="0" w:space="0" w:color="auto"/>
            <w:left w:val="none" w:sz="0" w:space="0" w:color="auto"/>
            <w:bottom w:val="none" w:sz="0" w:space="0" w:color="auto"/>
            <w:right w:val="none" w:sz="0" w:space="0" w:color="auto"/>
          </w:divBdr>
        </w:div>
        <w:div w:id="962006920">
          <w:marLeft w:val="0"/>
          <w:marRight w:val="0"/>
          <w:marTop w:val="0"/>
          <w:marBottom w:val="0"/>
          <w:divBdr>
            <w:top w:val="none" w:sz="0" w:space="0" w:color="auto"/>
            <w:left w:val="none" w:sz="0" w:space="0" w:color="auto"/>
            <w:bottom w:val="none" w:sz="0" w:space="0" w:color="auto"/>
            <w:right w:val="none" w:sz="0" w:space="0" w:color="auto"/>
          </w:divBdr>
        </w:div>
        <w:div w:id="1810122068">
          <w:marLeft w:val="0"/>
          <w:marRight w:val="0"/>
          <w:marTop w:val="0"/>
          <w:marBottom w:val="0"/>
          <w:divBdr>
            <w:top w:val="none" w:sz="0" w:space="0" w:color="auto"/>
            <w:left w:val="none" w:sz="0" w:space="0" w:color="auto"/>
            <w:bottom w:val="none" w:sz="0" w:space="0" w:color="auto"/>
            <w:right w:val="none" w:sz="0" w:space="0" w:color="auto"/>
          </w:divBdr>
        </w:div>
        <w:div w:id="866873300">
          <w:marLeft w:val="0"/>
          <w:marRight w:val="0"/>
          <w:marTop w:val="0"/>
          <w:marBottom w:val="0"/>
          <w:divBdr>
            <w:top w:val="none" w:sz="0" w:space="0" w:color="auto"/>
            <w:left w:val="none" w:sz="0" w:space="0" w:color="auto"/>
            <w:bottom w:val="none" w:sz="0" w:space="0" w:color="auto"/>
            <w:right w:val="none" w:sz="0" w:space="0" w:color="auto"/>
          </w:divBdr>
        </w:div>
        <w:div w:id="1342506935">
          <w:marLeft w:val="0"/>
          <w:marRight w:val="0"/>
          <w:marTop w:val="0"/>
          <w:marBottom w:val="0"/>
          <w:divBdr>
            <w:top w:val="none" w:sz="0" w:space="0" w:color="auto"/>
            <w:left w:val="none" w:sz="0" w:space="0" w:color="auto"/>
            <w:bottom w:val="none" w:sz="0" w:space="0" w:color="auto"/>
            <w:right w:val="none" w:sz="0" w:space="0" w:color="auto"/>
          </w:divBdr>
        </w:div>
        <w:div w:id="1967999632">
          <w:marLeft w:val="0"/>
          <w:marRight w:val="0"/>
          <w:marTop w:val="0"/>
          <w:marBottom w:val="0"/>
          <w:divBdr>
            <w:top w:val="none" w:sz="0" w:space="0" w:color="auto"/>
            <w:left w:val="none" w:sz="0" w:space="0" w:color="auto"/>
            <w:bottom w:val="none" w:sz="0" w:space="0" w:color="auto"/>
            <w:right w:val="none" w:sz="0" w:space="0" w:color="auto"/>
          </w:divBdr>
        </w:div>
        <w:div w:id="109128943">
          <w:marLeft w:val="0"/>
          <w:marRight w:val="0"/>
          <w:marTop w:val="0"/>
          <w:marBottom w:val="0"/>
          <w:divBdr>
            <w:top w:val="none" w:sz="0" w:space="0" w:color="auto"/>
            <w:left w:val="none" w:sz="0" w:space="0" w:color="auto"/>
            <w:bottom w:val="none" w:sz="0" w:space="0" w:color="auto"/>
            <w:right w:val="none" w:sz="0" w:space="0" w:color="auto"/>
          </w:divBdr>
        </w:div>
        <w:div w:id="1713117487">
          <w:marLeft w:val="0"/>
          <w:marRight w:val="0"/>
          <w:marTop w:val="0"/>
          <w:marBottom w:val="0"/>
          <w:divBdr>
            <w:top w:val="none" w:sz="0" w:space="0" w:color="auto"/>
            <w:left w:val="none" w:sz="0" w:space="0" w:color="auto"/>
            <w:bottom w:val="none" w:sz="0" w:space="0" w:color="auto"/>
            <w:right w:val="none" w:sz="0" w:space="0" w:color="auto"/>
          </w:divBdr>
        </w:div>
        <w:div w:id="654144951">
          <w:marLeft w:val="0"/>
          <w:marRight w:val="0"/>
          <w:marTop w:val="0"/>
          <w:marBottom w:val="0"/>
          <w:divBdr>
            <w:top w:val="none" w:sz="0" w:space="0" w:color="auto"/>
            <w:left w:val="none" w:sz="0" w:space="0" w:color="auto"/>
            <w:bottom w:val="none" w:sz="0" w:space="0" w:color="auto"/>
            <w:right w:val="none" w:sz="0" w:space="0" w:color="auto"/>
          </w:divBdr>
        </w:div>
        <w:div w:id="661202283">
          <w:marLeft w:val="0"/>
          <w:marRight w:val="0"/>
          <w:marTop w:val="0"/>
          <w:marBottom w:val="0"/>
          <w:divBdr>
            <w:top w:val="none" w:sz="0" w:space="0" w:color="auto"/>
            <w:left w:val="none" w:sz="0" w:space="0" w:color="auto"/>
            <w:bottom w:val="none" w:sz="0" w:space="0" w:color="auto"/>
            <w:right w:val="none" w:sz="0" w:space="0" w:color="auto"/>
          </w:divBdr>
        </w:div>
        <w:div w:id="373817357">
          <w:marLeft w:val="0"/>
          <w:marRight w:val="0"/>
          <w:marTop w:val="0"/>
          <w:marBottom w:val="0"/>
          <w:divBdr>
            <w:top w:val="none" w:sz="0" w:space="0" w:color="auto"/>
            <w:left w:val="none" w:sz="0" w:space="0" w:color="auto"/>
            <w:bottom w:val="none" w:sz="0" w:space="0" w:color="auto"/>
            <w:right w:val="none" w:sz="0" w:space="0" w:color="auto"/>
          </w:divBdr>
        </w:div>
        <w:div w:id="98376791">
          <w:marLeft w:val="0"/>
          <w:marRight w:val="0"/>
          <w:marTop w:val="0"/>
          <w:marBottom w:val="0"/>
          <w:divBdr>
            <w:top w:val="none" w:sz="0" w:space="0" w:color="auto"/>
            <w:left w:val="none" w:sz="0" w:space="0" w:color="auto"/>
            <w:bottom w:val="none" w:sz="0" w:space="0" w:color="auto"/>
            <w:right w:val="none" w:sz="0" w:space="0" w:color="auto"/>
          </w:divBdr>
        </w:div>
        <w:div w:id="1236279618">
          <w:marLeft w:val="0"/>
          <w:marRight w:val="0"/>
          <w:marTop w:val="0"/>
          <w:marBottom w:val="0"/>
          <w:divBdr>
            <w:top w:val="none" w:sz="0" w:space="0" w:color="auto"/>
            <w:left w:val="none" w:sz="0" w:space="0" w:color="auto"/>
            <w:bottom w:val="none" w:sz="0" w:space="0" w:color="auto"/>
            <w:right w:val="none" w:sz="0" w:space="0" w:color="auto"/>
          </w:divBdr>
        </w:div>
        <w:div w:id="2006978265">
          <w:marLeft w:val="0"/>
          <w:marRight w:val="0"/>
          <w:marTop w:val="0"/>
          <w:marBottom w:val="0"/>
          <w:divBdr>
            <w:top w:val="none" w:sz="0" w:space="0" w:color="auto"/>
            <w:left w:val="none" w:sz="0" w:space="0" w:color="auto"/>
            <w:bottom w:val="none" w:sz="0" w:space="0" w:color="auto"/>
            <w:right w:val="none" w:sz="0" w:space="0" w:color="auto"/>
          </w:divBdr>
        </w:div>
        <w:div w:id="414864979">
          <w:marLeft w:val="0"/>
          <w:marRight w:val="0"/>
          <w:marTop w:val="0"/>
          <w:marBottom w:val="0"/>
          <w:divBdr>
            <w:top w:val="none" w:sz="0" w:space="0" w:color="auto"/>
            <w:left w:val="none" w:sz="0" w:space="0" w:color="auto"/>
            <w:bottom w:val="none" w:sz="0" w:space="0" w:color="auto"/>
            <w:right w:val="none" w:sz="0" w:space="0" w:color="auto"/>
          </w:divBdr>
        </w:div>
        <w:div w:id="1122306485">
          <w:marLeft w:val="0"/>
          <w:marRight w:val="0"/>
          <w:marTop w:val="0"/>
          <w:marBottom w:val="0"/>
          <w:divBdr>
            <w:top w:val="none" w:sz="0" w:space="0" w:color="auto"/>
            <w:left w:val="none" w:sz="0" w:space="0" w:color="auto"/>
            <w:bottom w:val="none" w:sz="0" w:space="0" w:color="auto"/>
            <w:right w:val="none" w:sz="0" w:space="0" w:color="auto"/>
          </w:divBdr>
        </w:div>
        <w:div w:id="1661345149">
          <w:marLeft w:val="0"/>
          <w:marRight w:val="0"/>
          <w:marTop w:val="0"/>
          <w:marBottom w:val="0"/>
          <w:divBdr>
            <w:top w:val="none" w:sz="0" w:space="0" w:color="auto"/>
            <w:left w:val="none" w:sz="0" w:space="0" w:color="auto"/>
            <w:bottom w:val="none" w:sz="0" w:space="0" w:color="auto"/>
            <w:right w:val="none" w:sz="0" w:space="0" w:color="auto"/>
          </w:divBdr>
        </w:div>
        <w:div w:id="1324891921">
          <w:marLeft w:val="0"/>
          <w:marRight w:val="0"/>
          <w:marTop w:val="0"/>
          <w:marBottom w:val="0"/>
          <w:divBdr>
            <w:top w:val="none" w:sz="0" w:space="0" w:color="auto"/>
            <w:left w:val="none" w:sz="0" w:space="0" w:color="auto"/>
            <w:bottom w:val="none" w:sz="0" w:space="0" w:color="auto"/>
            <w:right w:val="none" w:sz="0" w:space="0" w:color="auto"/>
          </w:divBdr>
        </w:div>
        <w:div w:id="428277775">
          <w:marLeft w:val="0"/>
          <w:marRight w:val="0"/>
          <w:marTop w:val="0"/>
          <w:marBottom w:val="0"/>
          <w:divBdr>
            <w:top w:val="none" w:sz="0" w:space="0" w:color="auto"/>
            <w:left w:val="none" w:sz="0" w:space="0" w:color="auto"/>
            <w:bottom w:val="none" w:sz="0" w:space="0" w:color="auto"/>
            <w:right w:val="none" w:sz="0" w:space="0" w:color="auto"/>
          </w:divBdr>
        </w:div>
        <w:div w:id="1483541433">
          <w:marLeft w:val="0"/>
          <w:marRight w:val="0"/>
          <w:marTop w:val="0"/>
          <w:marBottom w:val="0"/>
          <w:divBdr>
            <w:top w:val="none" w:sz="0" w:space="0" w:color="auto"/>
            <w:left w:val="none" w:sz="0" w:space="0" w:color="auto"/>
            <w:bottom w:val="none" w:sz="0" w:space="0" w:color="auto"/>
            <w:right w:val="none" w:sz="0" w:space="0" w:color="auto"/>
          </w:divBdr>
        </w:div>
        <w:div w:id="938870988">
          <w:marLeft w:val="0"/>
          <w:marRight w:val="0"/>
          <w:marTop w:val="0"/>
          <w:marBottom w:val="0"/>
          <w:divBdr>
            <w:top w:val="none" w:sz="0" w:space="0" w:color="auto"/>
            <w:left w:val="none" w:sz="0" w:space="0" w:color="auto"/>
            <w:bottom w:val="none" w:sz="0" w:space="0" w:color="auto"/>
            <w:right w:val="none" w:sz="0" w:space="0" w:color="auto"/>
          </w:divBdr>
        </w:div>
        <w:div w:id="133833952">
          <w:marLeft w:val="0"/>
          <w:marRight w:val="0"/>
          <w:marTop w:val="0"/>
          <w:marBottom w:val="0"/>
          <w:divBdr>
            <w:top w:val="none" w:sz="0" w:space="0" w:color="auto"/>
            <w:left w:val="none" w:sz="0" w:space="0" w:color="auto"/>
            <w:bottom w:val="none" w:sz="0" w:space="0" w:color="auto"/>
            <w:right w:val="none" w:sz="0" w:space="0" w:color="auto"/>
          </w:divBdr>
        </w:div>
        <w:div w:id="1072433579">
          <w:marLeft w:val="0"/>
          <w:marRight w:val="0"/>
          <w:marTop w:val="0"/>
          <w:marBottom w:val="0"/>
          <w:divBdr>
            <w:top w:val="none" w:sz="0" w:space="0" w:color="auto"/>
            <w:left w:val="none" w:sz="0" w:space="0" w:color="auto"/>
            <w:bottom w:val="none" w:sz="0" w:space="0" w:color="auto"/>
            <w:right w:val="none" w:sz="0" w:space="0" w:color="auto"/>
          </w:divBdr>
        </w:div>
        <w:div w:id="1797672473">
          <w:marLeft w:val="0"/>
          <w:marRight w:val="0"/>
          <w:marTop w:val="0"/>
          <w:marBottom w:val="0"/>
          <w:divBdr>
            <w:top w:val="none" w:sz="0" w:space="0" w:color="auto"/>
            <w:left w:val="none" w:sz="0" w:space="0" w:color="auto"/>
            <w:bottom w:val="none" w:sz="0" w:space="0" w:color="auto"/>
            <w:right w:val="none" w:sz="0" w:space="0" w:color="auto"/>
          </w:divBdr>
        </w:div>
        <w:div w:id="1051491091">
          <w:marLeft w:val="0"/>
          <w:marRight w:val="0"/>
          <w:marTop w:val="0"/>
          <w:marBottom w:val="0"/>
          <w:divBdr>
            <w:top w:val="none" w:sz="0" w:space="0" w:color="auto"/>
            <w:left w:val="none" w:sz="0" w:space="0" w:color="auto"/>
            <w:bottom w:val="none" w:sz="0" w:space="0" w:color="auto"/>
            <w:right w:val="none" w:sz="0" w:space="0" w:color="auto"/>
          </w:divBdr>
        </w:div>
        <w:div w:id="637346546">
          <w:marLeft w:val="0"/>
          <w:marRight w:val="0"/>
          <w:marTop w:val="0"/>
          <w:marBottom w:val="0"/>
          <w:divBdr>
            <w:top w:val="none" w:sz="0" w:space="0" w:color="auto"/>
            <w:left w:val="none" w:sz="0" w:space="0" w:color="auto"/>
            <w:bottom w:val="none" w:sz="0" w:space="0" w:color="auto"/>
            <w:right w:val="none" w:sz="0" w:space="0" w:color="auto"/>
          </w:divBdr>
        </w:div>
        <w:div w:id="788939802">
          <w:marLeft w:val="0"/>
          <w:marRight w:val="0"/>
          <w:marTop w:val="0"/>
          <w:marBottom w:val="0"/>
          <w:divBdr>
            <w:top w:val="none" w:sz="0" w:space="0" w:color="auto"/>
            <w:left w:val="none" w:sz="0" w:space="0" w:color="auto"/>
            <w:bottom w:val="none" w:sz="0" w:space="0" w:color="auto"/>
            <w:right w:val="none" w:sz="0" w:space="0" w:color="auto"/>
          </w:divBdr>
        </w:div>
        <w:div w:id="1197428800">
          <w:marLeft w:val="0"/>
          <w:marRight w:val="0"/>
          <w:marTop w:val="0"/>
          <w:marBottom w:val="0"/>
          <w:divBdr>
            <w:top w:val="none" w:sz="0" w:space="0" w:color="auto"/>
            <w:left w:val="none" w:sz="0" w:space="0" w:color="auto"/>
            <w:bottom w:val="none" w:sz="0" w:space="0" w:color="auto"/>
            <w:right w:val="none" w:sz="0" w:space="0" w:color="auto"/>
          </w:divBdr>
        </w:div>
        <w:div w:id="901871017">
          <w:marLeft w:val="0"/>
          <w:marRight w:val="0"/>
          <w:marTop w:val="0"/>
          <w:marBottom w:val="0"/>
          <w:divBdr>
            <w:top w:val="none" w:sz="0" w:space="0" w:color="auto"/>
            <w:left w:val="none" w:sz="0" w:space="0" w:color="auto"/>
            <w:bottom w:val="none" w:sz="0" w:space="0" w:color="auto"/>
            <w:right w:val="none" w:sz="0" w:space="0" w:color="auto"/>
          </w:divBdr>
        </w:div>
        <w:div w:id="2087144123">
          <w:marLeft w:val="0"/>
          <w:marRight w:val="0"/>
          <w:marTop w:val="0"/>
          <w:marBottom w:val="0"/>
          <w:divBdr>
            <w:top w:val="none" w:sz="0" w:space="0" w:color="auto"/>
            <w:left w:val="none" w:sz="0" w:space="0" w:color="auto"/>
            <w:bottom w:val="none" w:sz="0" w:space="0" w:color="auto"/>
            <w:right w:val="none" w:sz="0" w:space="0" w:color="auto"/>
          </w:divBdr>
        </w:div>
        <w:div w:id="2043510672">
          <w:marLeft w:val="0"/>
          <w:marRight w:val="0"/>
          <w:marTop w:val="0"/>
          <w:marBottom w:val="0"/>
          <w:divBdr>
            <w:top w:val="none" w:sz="0" w:space="0" w:color="auto"/>
            <w:left w:val="none" w:sz="0" w:space="0" w:color="auto"/>
            <w:bottom w:val="none" w:sz="0" w:space="0" w:color="auto"/>
            <w:right w:val="none" w:sz="0" w:space="0" w:color="auto"/>
          </w:divBdr>
        </w:div>
        <w:div w:id="1994138547">
          <w:marLeft w:val="0"/>
          <w:marRight w:val="0"/>
          <w:marTop w:val="0"/>
          <w:marBottom w:val="0"/>
          <w:divBdr>
            <w:top w:val="none" w:sz="0" w:space="0" w:color="auto"/>
            <w:left w:val="none" w:sz="0" w:space="0" w:color="auto"/>
            <w:bottom w:val="none" w:sz="0" w:space="0" w:color="auto"/>
            <w:right w:val="none" w:sz="0" w:space="0" w:color="auto"/>
          </w:divBdr>
        </w:div>
        <w:div w:id="529806708">
          <w:marLeft w:val="0"/>
          <w:marRight w:val="0"/>
          <w:marTop w:val="0"/>
          <w:marBottom w:val="0"/>
          <w:divBdr>
            <w:top w:val="none" w:sz="0" w:space="0" w:color="auto"/>
            <w:left w:val="none" w:sz="0" w:space="0" w:color="auto"/>
            <w:bottom w:val="none" w:sz="0" w:space="0" w:color="auto"/>
            <w:right w:val="none" w:sz="0" w:space="0" w:color="auto"/>
          </w:divBdr>
        </w:div>
        <w:div w:id="683701508">
          <w:marLeft w:val="0"/>
          <w:marRight w:val="0"/>
          <w:marTop w:val="0"/>
          <w:marBottom w:val="0"/>
          <w:divBdr>
            <w:top w:val="none" w:sz="0" w:space="0" w:color="auto"/>
            <w:left w:val="none" w:sz="0" w:space="0" w:color="auto"/>
            <w:bottom w:val="none" w:sz="0" w:space="0" w:color="auto"/>
            <w:right w:val="none" w:sz="0" w:space="0" w:color="auto"/>
          </w:divBdr>
        </w:div>
        <w:div w:id="1091700868">
          <w:marLeft w:val="0"/>
          <w:marRight w:val="0"/>
          <w:marTop w:val="0"/>
          <w:marBottom w:val="0"/>
          <w:divBdr>
            <w:top w:val="none" w:sz="0" w:space="0" w:color="auto"/>
            <w:left w:val="none" w:sz="0" w:space="0" w:color="auto"/>
            <w:bottom w:val="none" w:sz="0" w:space="0" w:color="auto"/>
            <w:right w:val="none" w:sz="0" w:space="0" w:color="auto"/>
          </w:divBdr>
        </w:div>
        <w:div w:id="997462300">
          <w:marLeft w:val="0"/>
          <w:marRight w:val="0"/>
          <w:marTop w:val="0"/>
          <w:marBottom w:val="0"/>
          <w:divBdr>
            <w:top w:val="none" w:sz="0" w:space="0" w:color="auto"/>
            <w:left w:val="none" w:sz="0" w:space="0" w:color="auto"/>
            <w:bottom w:val="none" w:sz="0" w:space="0" w:color="auto"/>
            <w:right w:val="none" w:sz="0" w:space="0" w:color="auto"/>
          </w:divBdr>
        </w:div>
        <w:div w:id="1577082330">
          <w:marLeft w:val="0"/>
          <w:marRight w:val="0"/>
          <w:marTop w:val="0"/>
          <w:marBottom w:val="0"/>
          <w:divBdr>
            <w:top w:val="none" w:sz="0" w:space="0" w:color="auto"/>
            <w:left w:val="none" w:sz="0" w:space="0" w:color="auto"/>
            <w:bottom w:val="none" w:sz="0" w:space="0" w:color="auto"/>
            <w:right w:val="none" w:sz="0" w:space="0" w:color="auto"/>
          </w:divBdr>
        </w:div>
        <w:div w:id="582839554">
          <w:marLeft w:val="0"/>
          <w:marRight w:val="0"/>
          <w:marTop w:val="0"/>
          <w:marBottom w:val="0"/>
          <w:divBdr>
            <w:top w:val="none" w:sz="0" w:space="0" w:color="auto"/>
            <w:left w:val="none" w:sz="0" w:space="0" w:color="auto"/>
            <w:bottom w:val="none" w:sz="0" w:space="0" w:color="auto"/>
            <w:right w:val="none" w:sz="0" w:space="0" w:color="auto"/>
          </w:divBdr>
        </w:div>
        <w:div w:id="555630930">
          <w:marLeft w:val="0"/>
          <w:marRight w:val="0"/>
          <w:marTop w:val="0"/>
          <w:marBottom w:val="0"/>
          <w:divBdr>
            <w:top w:val="none" w:sz="0" w:space="0" w:color="auto"/>
            <w:left w:val="none" w:sz="0" w:space="0" w:color="auto"/>
            <w:bottom w:val="none" w:sz="0" w:space="0" w:color="auto"/>
            <w:right w:val="none" w:sz="0" w:space="0" w:color="auto"/>
          </w:divBdr>
        </w:div>
        <w:div w:id="1899239660">
          <w:marLeft w:val="0"/>
          <w:marRight w:val="0"/>
          <w:marTop w:val="0"/>
          <w:marBottom w:val="0"/>
          <w:divBdr>
            <w:top w:val="none" w:sz="0" w:space="0" w:color="auto"/>
            <w:left w:val="none" w:sz="0" w:space="0" w:color="auto"/>
            <w:bottom w:val="none" w:sz="0" w:space="0" w:color="auto"/>
            <w:right w:val="none" w:sz="0" w:space="0" w:color="auto"/>
          </w:divBdr>
        </w:div>
        <w:div w:id="846213544">
          <w:marLeft w:val="0"/>
          <w:marRight w:val="0"/>
          <w:marTop w:val="0"/>
          <w:marBottom w:val="0"/>
          <w:divBdr>
            <w:top w:val="none" w:sz="0" w:space="0" w:color="auto"/>
            <w:left w:val="none" w:sz="0" w:space="0" w:color="auto"/>
            <w:bottom w:val="none" w:sz="0" w:space="0" w:color="auto"/>
            <w:right w:val="none" w:sz="0" w:space="0" w:color="auto"/>
          </w:divBdr>
        </w:div>
        <w:div w:id="129052361">
          <w:marLeft w:val="0"/>
          <w:marRight w:val="0"/>
          <w:marTop w:val="0"/>
          <w:marBottom w:val="0"/>
          <w:divBdr>
            <w:top w:val="none" w:sz="0" w:space="0" w:color="auto"/>
            <w:left w:val="none" w:sz="0" w:space="0" w:color="auto"/>
            <w:bottom w:val="none" w:sz="0" w:space="0" w:color="auto"/>
            <w:right w:val="none" w:sz="0" w:space="0" w:color="auto"/>
          </w:divBdr>
        </w:div>
        <w:div w:id="1696997808">
          <w:marLeft w:val="0"/>
          <w:marRight w:val="0"/>
          <w:marTop w:val="0"/>
          <w:marBottom w:val="0"/>
          <w:divBdr>
            <w:top w:val="none" w:sz="0" w:space="0" w:color="auto"/>
            <w:left w:val="none" w:sz="0" w:space="0" w:color="auto"/>
            <w:bottom w:val="none" w:sz="0" w:space="0" w:color="auto"/>
            <w:right w:val="none" w:sz="0" w:space="0" w:color="auto"/>
          </w:divBdr>
        </w:div>
        <w:div w:id="2099017605">
          <w:marLeft w:val="0"/>
          <w:marRight w:val="0"/>
          <w:marTop w:val="0"/>
          <w:marBottom w:val="0"/>
          <w:divBdr>
            <w:top w:val="none" w:sz="0" w:space="0" w:color="auto"/>
            <w:left w:val="none" w:sz="0" w:space="0" w:color="auto"/>
            <w:bottom w:val="none" w:sz="0" w:space="0" w:color="auto"/>
            <w:right w:val="none" w:sz="0" w:space="0" w:color="auto"/>
          </w:divBdr>
        </w:div>
        <w:div w:id="1723090716">
          <w:marLeft w:val="0"/>
          <w:marRight w:val="0"/>
          <w:marTop w:val="0"/>
          <w:marBottom w:val="0"/>
          <w:divBdr>
            <w:top w:val="none" w:sz="0" w:space="0" w:color="auto"/>
            <w:left w:val="none" w:sz="0" w:space="0" w:color="auto"/>
            <w:bottom w:val="none" w:sz="0" w:space="0" w:color="auto"/>
            <w:right w:val="none" w:sz="0" w:space="0" w:color="auto"/>
          </w:divBdr>
        </w:div>
        <w:div w:id="383603797">
          <w:marLeft w:val="0"/>
          <w:marRight w:val="0"/>
          <w:marTop w:val="0"/>
          <w:marBottom w:val="0"/>
          <w:divBdr>
            <w:top w:val="none" w:sz="0" w:space="0" w:color="auto"/>
            <w:left w:val="none" w:sz="0" w:space="0" w:color="auto"/>
            <w:bottom w:val="none" w:sz="0" w:space="0" w:color="auto"/>
            <w:right w:val="none" w:sz="0" w:space="0" w:color="auto"/>
          </w:divBdr>
        </w:div>
        <w:div w:id="1915313098">
          <w:marLeft w:val="0"/>
          <w:marRight w:val="0"/>
          <w:marTop w:val="0"/>
          <w:marBottom w:val="0"/>
          <w:divBdr>
            <w:top w:val="none" w:sz="0" w:space="0" w:color="auto"/>
            <w:left w:val="none" w:sz="0" w:space="0" w:color="auto"/>
            <w:bottom w:val="none" w:sz="0" w:space="0" w:color="auto"/>
            <w:right w:val="none" w:sz="0" w:space="0" w:color="auto"/>
          </w:divBdr>
        </w:div>
        <w:div w:id="1937709408">
          <w:marLeft w:val="0"/>
          <w:marRight w:val="0"/>
          <w:marTop w:val="0"/>
          <w:marBottom w:val="0"/>
          <w:divBdr>
            <w:top w:val="none" w:sz="0" w:space="0" w:color="auto"/>
            <w:left w:val="none" w:sz="0" w:space="0" w:color="auto"/>
            <w:bottom w:val="none" w:sz="0" w:space="0" w:color="auto"/>
            <w:right w:val="none" w:sz="0" w:space="0" w:color="auto"/>
          </w:divBdr>
        </w:div>
        <w:div w:id="2114083360">
          <w:marLeft w:val="0"/>
          <w:marRight w:val="0"/>
          <w:marTop w:val="0"/>
          <w:marBottom w:val="0"/>
          <w:divBdr>
            <w:top w:val="none" w:sz="0" w:space="0" w:color="auto"/>
            <w:left w:val="none" w:sz="0" w:space="0" w:color="auto"/>
            <w:bottom w:val="none" w:sz="0" w:space="0" w:color="auto"/>
            <w:right w:val="none" w:sz="0" w:space="0" w:color="auto"/>
          </w:divBdr>
        </w:div>
        <w:div w:id="299772967">
          <w:marLeft w:val="0"/>
          <w:marRight w:val="0"/>
          <w:marTop w:val="0"/>
          <w:marBottom w:val="0"/>
          <w:divBdr>
            <w:top w:val="none" w:sz="0" w:space="0" w:color="auto"/>
            <w:left w:val="none" w:sz="0" w:space="0" w:color="auto"/>
            <w:bottom w:val="none" w:sz="0" w:space="0" w:color="auto"/>
            <w:right w:val="none" w:sz="0" w:space="0" w:color="auto"/>
          </w:divBdr>
        </w:div>
        <w:div w:id="1613395039">
          <w:marLeft w:val="0"/>
          <w:marRight w:val="0"/>
          <w:marTop w:val="0"/>
          <w:marBottom w:val="0"/>
          <w:divBdr>
            <w:top w:val="none" w:sz="0" w:space="0" w:color="auto"/>
            <w:left w:val="none" w:sz="0" w:space="0" w:color="auto"/>
            <w:bottom w:val="none" w:sz="0" w:space="0" w:color="auto"/>
            <w:right w:val="none" w:sz="0" w:space="0" w:color="auto"/>
          </w:divBdr>
        </w:div>
        <w:div w:id="103426645">
          <w:marLeft w:val="0"/>
          <w:marRight w:val="0"/>
          <w:marTop w:val="0"/>
          <w:marBottom w:val="0"/>
          <w:divBdr>
            <w:top w:val="none" w:sz="0" w:space="0" w:color="auto"/>
            <w:left w:val="none" w:sz="0" w:space="0" w:color="auto"/>
            <w:bottom w:val="none" w:sz="0" w:space="0" w:color="auto"/>
            <w:right w:val="none" w:sz="0" w:space="0" w:color="auto"/>
          </w:divBdr>
        </w:div>
        <w:div w:id="287667190">
          <w:marLeft w:val="0"/>
          <w:marRight w:val="0"/>
          <w:marTop w:val="0"/>
          <w:marBottom w:val="0"/>
          <w:divBdr>
            <w:top w:val="none" w:sz="0" w:space="0" w:color="auto"/>
            <w:left w:val="none" w:sz="0" w:space="0" w:color="auto"/>
            <w:bottom w:val="none" w:sz="0" w:space="0" w:color="auto"/>
            <w:right w:val="none" w:sz="0" w:space="0" w:color="auto"/>
          </w:divBdr>
        </w:div>
        <w:div w:id="1411806609">
          <w:marLeft w:val="0"/>
          <w:marRight w:val="0"/>
          <w:marTop w:val="0"/>
          <w:marBottom w:val="0"/>
          <w:divBdr>
            <w:top w:val="none" w:sz="0" w:space="0" w:color="auto"/>
            <w:left w:val="none" w:sz="0" w:space="0" w:color="auto"/>
            <w:bottom w:val="none" w:sz="0" w:space="0" w:color="auto"/>
            <w:right w:val="none" w:sz="0" w:space="0" w:color="auto"/>
          </w:divBdr>
        </w:div>
        <w:div w:id="1763259432">
          <w:marLeft w:val="0"/>
          <w:marRight w:val="0"/>
          <w:marTop w:val="0"/>
          <w:marBottom w:val="0"/>
          <w:divBdr>
            <w:top w:val="none" w:sz="0" w:space="0" w:color="auto"/>
            <w:left w:val="none" w:sz="0" w:space="0" w:color="auto"/>
            <w:bottom w:val="none" w:sz="0" w:space="0" w:color="auto"/>
            <w:right w:val="none" w:sz="0" w:space="0" w:color="auto"/>
          </w:divBdr>
        </w:div>
        <w:div w:id="2104842153">
          <w:marLeft w:val="0"/>
          <w:marRight w:val="0"/>
          <w:marTop w:val="0"/>
          <w:marBottom w:val="0"/>
          <w:divBdr>
            <w:top w:val="none" w:sz="0" w:space="0" w:color="auto"/>
            <w:left w:val="none" w:sz="0" w:space="0" w:color="auto"/>
            <w:bottom w:val="none" w:sz="0" w:space="0" w:color="auto"/>
            <w:right w:val="none" w:sz="0" w:space="0" w:color="auto"/>
          </w:divBdr>
        </w:div>
        <w:div w:id="216819652">
          <w:marLeft w:val="0"/>
          <w:marRight w:val="0"/>
          <w:marTop w:val="0"/>
          <w:marBottom w:val="0"/>
          <w:divBdr>
            <w:top w:val="none" w:sz="0" w:space="0" w:color="auto"/>
            <w:left w:val="none" w:sz="0" w:space="0" w:color="auto"/>
            <w:bottom w:val="none" w:sz="0" w:space="0" w:color="auto"/>
            <w:right w:val="none" w:sz="0" w:space="0" w:color="auto"/>
          </w:divBdr>
        </w:div>
        <w:div w:id="1617056943">
          <w:marLeft w:val="0"/>
          <w:marRight w:val="0"/>
          <w:marTop w:val="0"/>
          <w:marBottom w:val="0"/>
          <w:divBdr>
            <w:top w:val="none" w:sz="0" w:space="0" w:color="auto"/>
            <w:left w:val="none" w:sz="0" w:space="0" w:color="auto"/>
            <w:bottom w:val="none" w:sz="0" w:space="0" w:color="auto"/>
            <w:right w:val="none" w:sz="0" w:space="0" w:color="auto"/>
          </w:divBdr>
        </w:div>
        <w:div w:id="1511261294">
          <w:marLeft w:val="0"/>
          <w:marRight w:val="0"/>
          <w:marTop w:val="0"/>
          <w:marBottom w:val="0"/>
          <w:divBdr>
            <w:top w:val="none" w:sz="0" w:space="0" w:color="auto"/>
            <w:left w:val="none" w:sz="0" w:space="0" w:color="auto"/>
            <w:bottom w:val="none" w:sz="0" w:space="0" w:color="auto"/>
            <w:right w:val="none" w:sz="0" w:space="0" w:color="auto"/>
          </w:divBdr>
        </w:div>
        <w:div w:id="35471217">
          <w:marLeft w:val="0"/>
          <w:marRight w:val="0"/>
          <w:marTop w:val="0"/>
          <w:marBottom w:val="0"/>
          <w:divBdr>
            <w:top w:val="none" w:sz="0" w:space="0" w:color="auto"/>
            <w:left w:val="none" w:sz="0" w:space="0" w:color="auto"/>
            <w:bottom w:val="none" w:sz="0" w:space="0" w:color="auto"/>
            <w:right w:val="none" w:sz="0" w:space="0" w:color="auto"/>
          </w:divBdr>
        </w:div>
        <w:div w:id="1912033773">
          <w:marLeft w:val="0"/>
          <w:marRight w:val="0"/>
          <w:marTop w:val="0"/>
          <w:marBottom w:val="0"/>
          <w:divBdr>
            <w:top w:val="none" w:sz="0" w:space="0" w:color="auto"/>
            <w:left w:val="none" w:sz="0" w:space="0" w:color="auto"/>
            <w:bottom w:val="none" w:sz="0" w:space="0" w:color="auto"/>
            <w:right w:val="none" w:sz="0" w:space="0" w:color="auto"/>
          </w:divBdr>
        </w:div>
        <w:div w:id="443429944">
          <w:marLeft w:val="0"/>
          <w:marRight w:val="0"/>
          <w:marTop w:val="0"/>
          <w:marBottom w:val="0"/>
          <w:divBdr>
            <w:top w:val="none" w:sz="0" w:space="0" w:color="auto"/>
            <w:left w:val="none" w:sz="0" w:space="0" w:color="auto"/>
            <w:bottom w:val="none" w:sz="0" w:space="0" w:color="auto"/>
            <w:right w:val="none" w:sz="0" w:space="0" w:color="auto"/>
          </w:divBdr>
        </w:div>
        <w:div w:id="1300765524">
          <w:marLeft w:val="0"/>
          <w:marRight w:val="0"/>
          <w:marTop w:val="0"/>
          <w:marBottom w:val="0"/>
          <w:divBdr>
            <w:top w:val="none" w:sz="0" w:space="0" w:color="auto"/>
            <w:left w:val="none" w:sz="0" w:space="0" w:color="auto"/>
            <w:bottom w:val="none" w:sz="0" w:space="0" w:color="auto"/>
            <w:right w:val="none" w:sz="0" w:space="0" w:color="auto"/>
          </w:divBdr>
        </w:div>
        <w:div w:id="44761937">
          <w:marLeft w:val="0"/>
          <w:marRight w:val="0"/>
          <w:marTop w:val="0"/>
          <w:marBottom w:val="0"/>
          <w:divBdr>
            <w:top w:val="none" w:sz="0" w:space="0" w:color="auto"/>
            <w:left w:val="none" w:sz="0" w:space="0" w:color="auto"/>
            <w:bottom w:val="none" w:sz="0" w:space="0" w:color="auto"/>
            <w:right w:val="none" w:sz="0" w:space="0" w:color="auto"/>
          </w:divBdr>
        </w:div>
        <w:div w:id="1363898208">
          <w:marLeft w:val="0"/>
          <w:marRight w:val="0"/>
          <w:marTop w:val="0"/>
          <w:marBottom w:val="0"/>
          <w:divBdr>
            <w:top w:val="none" w:sz="0" w:space="0" w:color="auto"/>
            <w:left w:val="none" w:sz="0" w:space="0" w:color="auto"/>
            <w:bottom w:val="none" w:sz="0" w:space="0" w:color="auto"/>
            <w:right w:val="none" w:sz="0" w:space="0" w:color="auto"/>
          </w:divBdr>
        </w:div>
        <w:div w:id="1744139685">
          <w:marLeft w:val="0"/>
          <w:marRight w:val="0"/>
          <w:marTop w:val="0"/>
          <w:marBottom w:val="0"/>
          <w:divBdr>
            <w:top w:val="none" w:sz="0" w:space="0" w:color="auto"/>
            <w:left w:val="none" w:sz="0" w:space="0" w:color="auto"/>
            <w:bottom w:val="none" w:sz="0" w:space="0" w:color="auto"/>
            <w:right w:val="none" w:sz="0" w:space="0" w:color="auto"/>
          </w:divBdr>
        </w:div>
        <w:div w:id="1747338955">
          <w:marLeft w:val="0"/>
          <w:marRight w:val="0"/>
          <w:marTop w:val="0"/>
          <w:marBottom w:val="0"/>
          <w:divBdr>
            <w:top w:val="none" w:sz="0" w:space="0" w:color="auto"/>
            <w:left w:val="none" w:sz="0" w:space="0" w:color="auto"/>
            <w:bottom w:val="none" w:sz="0" w:space="0" w:color="auto"/>
            <w:right w:val="none" w:sz="0" w:space="0" w:color="auto"/>
          </w:divBdr>
        </w:div>
        <w:div w:id="1679850847">
          <w:marLeft w:val="0"/>
          <w:marRight w:val="0"/>
          <w:marTop w:val="0"/>
          <w:marBottom w:val="0"/>
          <w:divBdr>
            <w:top w:val="none" w:sz="0" w:space="0" w:color="auto"/>
            <w:left w:val="none" w:sz="0" w:space="0" w:color="auto"/>
            <w:bottom w:val="none" w:sz="0" w:space="0" w:color="auto"/>
            <w:right w:val="none" w:sz="0" w:space="0" w:color="auto"/>
          </w:divBdr>
        </w:div>
        <w:div w:id="1266689134">
          <w:marLeft w:val="0"/>
          <w:marRight w:val="0"/>
          <w:marTop w:val="0"/>
          <w:marBottom w:val="0"/>
          <w:divBdr>
            <w:top w:val="none" w:sz="0" w:space="0" w:color="auto"/>
            <w:left w:val="none" w:sz="0" w:space="0" w:color="auto"/>
            <w:bottom w:val="none" w:sz="0" w:space="0" w:color="auto"/>
            <w:right w:val="none" w:sz="0" w:space="0" w:color="auto"/>
          </w:divBdr>
        </w:div>
        <w:div w:id="365496006">
          <w:marLeft w:val="0"/>
          <w:marRight w:val="0"/>
          <w:marTop w:val="0"/>
          <w:marBottom w:val="0"/>
          <w:divBdr>
            <w:top w:val="none" w:sz="0" w:space="0" w:color="auto"/>
            <w:left w:val="none" w:sz="0" w:space="0" w:color="auto"/>
            <w:bottom w:val="none" w:sz="0" w:space="0" w:color="auto"/>
            <w:right w:val="none" w:sz="0" w:space="0" w:color="auto"/>
          </w:divBdr>
        </w:div>
        <w:div w:id="1531528224">
          <w:marLeft w:val="0"/>
          <w:marRight w:val="0"/>
          <w:marTop w:val="0"/>
          <w:marBottom w:val="0"/>
          <w:divBdr>
            <w:top w:val="none" w:sz="0" w:space="0" w:color="auto"/>
            <w:left w:val="none" w:sz="0" w:space="0" w:color="auto"/>
            <w:bottom w:val="none" w:sz="0" w:space="0" w:color="auto"/>
            <w:right w:val="none" w:sz="0" w:space="0" w:color="auto"/>
          </w:divBdr>
        </w:div>
        <w:div w:id="264460481">
          <w:marLeft w:val="0"/>
          <w:marRight w:val="0"/>
          <w:marTop w:val="0"/>
          <w:marBottom w:val="0"/>
          <w:divBdr>
            <w:top w:val="none" w:sz="0" w:space="0" w:color="auto"/>
            <w:left w:val="none" w:sz="0" w:space="0" w:color="auto"/>
            <w:bottom w:val="none" w:sz="0" w:space="0" w:color="auto"/>
            <w:right w:val="none" w:sz="0" w:space="0" w:color="auto"/>
          </w:divBdr>
        </w:div>
        <w:div w:id="220942208">
          <w:marLeft w:val="0"/>
          <w:marRight w:val="0"/>
          <w:marTop w:val="0"/>
          <w:marBottom w:val="0"/>
          <w:divBdr>
            <w:top w:val="none" w:sz="0" w:space="0" w:color="auto"/>
            <w:left w:val="none" w:sz="0" w:space="0" w:color="auto"/>
            <w:bottom w:val="none" w:sz="0" w:space="0" w:color="auto"/>
            <w:right w:val="none" w:sz="0" w:space="0" w:color="auto"/>
          </w:divBdr>
        </w:div>
        <w:div w:id="168984306">
          <w:marLeft w:val="0"/>
          <w:marRight w:val="0"/>
          <w:marTop w:val="0"/>
          <w:marBottom w:val="0"/>
          <w:divBdr>
            <w:top w:val="none" w:sz="0" w:space="0" w:color="auto"/>
            <w:left w:val="none" w:sz="0" w:space="0" w:color="auto"/>
            <w:bottom w:val="none" w:sz="0" w:space="0" w:color="auto"/>
            <w:right w:val="none" w:sz="0" w:space="0" w:color="auto"/>
          </w:divBdr>
        </w:div>
        <w:div w:id="1184632476">
          <w:marLeft w:val="0"/>
          <w:marRight w:val="0"/>
          <w:marTop w:val="0"/>
          <w:marBottom w:val="0"/>
          <w:divBdr>
            <w:top w:val="none" w:sz="0" w:space="0" w:color="auto"/>
            <w:left w:val="none" w:sz="0" w:space="0" w:color="auto"/>
            <w:bottom w:val="none" w:sz="0" w:space="0" w:color="auto"/>
            <w:right w:val="none" w:sz="0" w:space="0" w:color="auto"/>
          </w:divBdr>
        </w:div>
        <w:div w:id="2013993483">
          <w:marLeft w:val="0"/>
          <w:marRight w:val="0"/>
          <w:marTop w:val="0"/>
          <w:marBottom w:val="0"/>
          <w:divBdr>
            <w:top w:val="none" w:sz="0" w:space="0" w:color="auto"/>
            <w:left w:val="none" w:sz="0" w:space="0" w:color="auto"/>
            <w:bottom w:val="none" w:sz="0" w:space="0" w:color="auto"/>
            <w:right w:val="none" w:sz="0" w:space="0" w:color="auto"/>
          </w:divBdr>
        </w:div>
        <w:div w:id="539053754">
          <w:marLeft w:val="0"/>
          <w:marRight w:val="0"/>
          <w:marTop w:val="0"/>
          <w:marBottom w:val="0"/>
          <w:divBdr>
            <w:top w:val="none" w:sz="0" w:space="0" w:color="auto"/>
            <w:left w:val="none" w:sz="0" w:space="0" w:color="auto"/>
            <w:bottom w:val="none" w:sz="0" w:space="0" w:color="auto"/>
            <w:right w:val="none" w:sz="0" w:space="0" w:color="auto"/>
          </w:divBdr>
        </w:div>
        <w:div w:id="1251236804">
          <w:marLeft w:val="0"/>
          <w:marRight w:val="0"/>
          <w:marTop w:val="0"/>
          <w:marBottom w:val="0"/>
          <w:divBdr>
            <w:top w:val="none" w:sz="0" w:space="0" w:color="auto"/>
            <w:left w:val="none" w:sz="0" w:space="0" w:color="auto"/>
            <w:bottom w:val="none" w:sz="0" w:space="0" w:color="auto"/>
            <w:right w:val="none" w:sz="0" w:space="0" w:color="auto"/>
          </w:divBdr>
        </w:div>
        <w:div w:id="171603862">
          <w:marLeft w:val="0"/>
          <w:marRight w:val="0"/>
          <w:marTop w:val="0"/>
          <w:marBottom w:val="0"/>
          <w:divBdr>
            <w:top w:val="none" w:sz="0" w:space="0" w:color="auto"/>
            <w:left w:val="none" w:sz="0" w:space="0" w:color="auto"/>
            <w:bottom w:val="none" w:sz="0" w:space="0" w:color="auto"/>
            <w:right w:val="none" w:sz="0" w:space="0" w:color="auto"/>
          </w:divBdr>
        </w:div>
      </w:divsChild>
    </w:div>
    <w:div w:id="1809741575">
      <w:bodyDiv w:val="1"/>
      <w:marLeft w:val="0"/>
      <w:marRight w:val="0"/>
      <w:marTop w:val="0"/>
      <w:marBottom w:val="0"/>
      <w:divBdr>
        <w:top w:val="none" w:sz="0" w:space="0" w:color="auto"/>
        <w:left w:val="none" w:sz="0" w:space="0" w:color="auto"/>
        <w:bottom w:val="none" w:sz="0" w:space="0" w:color="auto"/>
        <w:right w:val="none" w:sz="0" w:space="0" w:color="auto"/>
      </w:divBdr>
    </w:div>
    <w:div w:id="1885285675">
      <w:bodyDiv w:val="1"/>
      <w:marLeft w:val="0"/>
      <w:marRight w:val="0"/>
      <w:marTop w:val="0"/>
      <w:marBottom w:val="0"/>
      <w:divBdr>
        <w:top w:val="none" w:sz="0" w:space="0" w:color="auto"/>
        <w:left w:val="none" w:sz="0" w:space="0" w:color="auto"/>
        <w:bottom w:val="none" w:sz="0" w:space="0" w:color="auto"/>
        <w:right w:val="none" w:sz="0" w:space="0" w:color="auto"/>
      </w:divBdr>
    </w:div>
    <w:div w:id="1943804975">
      <w:bodyDiv w:val="1"/>
      <w:marLeft w:val="0"/>
      <w:marRight w:val="0"/>
      <w:marTop w:val="0"/>
      <w:marBottom w:val="0"/>
      <w:divBdr>
        <w:top w:val="none" w:sz="0" w:space="0" w:color="auto"/>
        <w:left w:val="none" w:sz="0" w:space="0" w:color="auto"/>
        <w:bottom w:val="none" w:sz="0" w:space="0" w:color="auto"/>
        <w:right w:val="none" w:sz="0" w:space="0" w:color="auto"/>
      </w:divBdr>
    </w:div>
    <w:div w:id="2023778339">
      <w:bodyDiv w:val="1"/>
      <w:marLeft w:val="0"/>
      <w:marRight w:val="0"/>
      <w:marTop w:val="0"/>
      <w:marBottom w:val="0"/>
      <w:divBdr>
        <w:top w:val="none" w:sz="0" w:space="0" w:color="auto"/>
        <w:left w:val="none" w:sz="0" w:space="0" w:color="auto"/>
        <w:bottom w:val="none" w:sz="0" w:space="0" w:color="auto"/>
        <w:right w:val="none" w:sz="0" w:space="0" w:color="auto"/>
      </w:divBdr>
      <w:divsChild>
        <w:div w:id="1303384282">
          <w:marLeft w:val="0"/>
          <w:marRight w:val="0"/>
          <w:marTop w:val="0"/>
          <w:marBottom w:val="0"/>
          <w:divBdr>
            <w:top w:val="none" w:sz="0" w:space="0" w:color="auto"/>
            <w:left w:val="none" w:sz="0" w:space="0" w:color="auto"/>
            <w:bottom w:val="none" w:sz="0" w:space="0" w:color="auto"/>
            <w:right w:val="none" w:sz="0" w:space="0" w:color="auto"/>
          </w:divBdr>
        </w:div>
        <w:div w:id="268045308">
          <w:marLeft w:val="0"/>
          <w:marRight w:val="0"/>
          <w:marTop w:val="0"/>
          <w:marBottom w:val="0"/>
          <w:divBdr>
            <w:top w:val="none" w:sz="0" w:space="0" w:color="auto"/>
            <w:left w:val="none" w:sz="0" w:space="0" w:color="auto"/>
            <w:bottom w:val="none" w:sz="0" w:space="0" w:color="auto"/>
            <w:right w:val="none" w:sz="0" w:space="0" w:color="auto"/>
          </w:divBdr>
        </w:div>
        <w:div w:id="1017076184">
          <w:marLeft w:val="0"/>
          <w:marRight w:val="0"/>
          <w:marTop w:val="0"/>
          <w:marBottom w:val="0"/>
          <w:divBdr>
            <w:top w:val="none" w:sz="0" w:space="0" w:color="auto"/>
            <w:left w:val="none" w:sz="0" w:space="0" w:color="auto"/>
            <w:bottom w:val="none" w:sz="0" w:space="0" w:color="auto"/>
            <w:right w:val="none" w:sz="0" w:space="0" w:color="auto"/>
          </w:divBdr>
        </w:div>
        <w:div w:id="1603145092">
          <w:marLeft w:val="0"/>
          <w:marRight w:val="0"/>
          <w:marTop w:val="0"/>
          <w:marBottom w:val="0"/>
          <w:divBdr>
            <w:top w:val="none" w:sz="0" w:space="0" w:color="auto"/>
            <w:left w:val="none" w:sz="0" w:space="0" w:color="auto"/>
            <w:bottom w:val="none" w:sz="0" w:space="0" w:color="auto"/>
            <w:right w:val="none" w:sz="0" w:space="0" w:color="auto"/>
          </w:divBdr>
        </w:div>
        <w:div w:id="391388010">
          <w:marLeft w:val="0"/>
          <w:marRight w:val="0"/>
          <w:marTop w:val="0"/>
          <w:marBottom w:val="0"/>
          <w:divBdr>
            <w:top w:val="none" w:sz="0" w:space="0" w:color="auto"/>
            <w:left w:val="none" w:sz="0" w:space="0" w:color="auto"/>
            <w:bottom w:val="none" w:sz="0" w:space="0" w:color="auto"/>
            <w:right w:val="none" w:sz="0" w:space="0" w:color="auto"/>
          </w:divBdr>
        </w:div>
        <w:div w:id="1179007923">
          <w:marLeft w:val="0"/>
          <w:marRight w:val="0"/>
          <w:marTop w:val="0"/>
          <w:marBottom w:val="0"/>
          <w:divBdr>
            <w:top w:val="none" w:sz="0" w:space="0" w:color="auto"/>
            <w:left w:val="none" w:sz="0" w:space="0" w:color="auto"/>
            <w:bottom w:val="none" w:sz="0" w:space="0" w:color="auto"/>
            <w:right w:val="none" w:sz="0" w:space="0" w:color="auto"/>
          </w:divBdr>
        </w:div>
        <w:div w:id="1542209429">
          <w:marLeft w:val="0"/>
          <w:marRight w:val="0"/>
          <w:marTop w:val="0"/>
          <w:marBottom w:val="0"/>
          <w:divBdr>
            <w:top w:val="none" w:sz="0" w:space="0" w:color="auto"/>
            <w:left w:val="none" w:sz="0" w:space="0" w:color="auto"/>
            <w:bottom w:val="none" w:sz="0" w:space="0" w:color="auto"/>
            <w:right w:val="none" w:sz="0" w:space="0" w:color="auto"/>
          </w:divBdr>
        </w:div>
        <w:div w:id="1618176705">
          <w:marLeft w:val="0"/>
          <w:marRight w:val="0"/>
          <w:marTop w:val="0"/>
          <w:marBottom w:val="0"/>
          <w:divBdr>
            <w:top w:val="none" w:sz="0" w:space="0" w:color="auto"/>
            <w:left w:val="none" w:sz="0" w:space="0" w:color="auto"/>
            <w:bottom w:val="none" w:sz="0" w:space="0" w:color="auto"/>
            <w:right w:val="none" w:sz="0" w:space="0" w:color="auto"/>
          </w:divBdr>
        </w:div>
        <w:div w:id="373042840">
          <w:marLeft w:val="0"/>
          <w:marRight w:val="0"/>
          <w:marTop w:val="0"/>
          <w:marBottom w:val="0"/>
          <w:divBdr>
            <w:top w:val="none" w:sz="0" w:space="0" w:color="auto"/>
            <w:left w:val="none" w:sz="0" w:space="0" w:color="auto"/>
            <w:bottom w:val="none" w:sz="0" w:space="0" w:color="auto"/>
            <w:right w:val="none" w:sz="0" w:space="0" w:color="auto"/>
          </w:divBdr>
        </w:div>
        <w:div w:id="561064103">
          <w:marLeft w:val="0"/>
          <w:marRight w:val="0"/>
          <w:marTop w:val="0"/>
          <w:marBottom w:val="0"/>
          <w:divBdr>
            <w:top w:val="none" w:sz="0" w:space="0" w:color="auto"/>
            <w:left w:val="none" w:sz="0" w:space="0" w:color="auto"/>
            <w:bottom w:val="none" w:sz="0" w:space="0" w:color="auto"/>
            <w:right w:val="none" w:sz="0" w:space="0" w:color="auto"/>
          </w:divBdr>
        </w:div>
        <w:div w:id="758716155">
          <w:marLeft w:val="0"/>
          <w:marRight w:val="0"/>
          <w:marTop w:val="0"/>
          <w:marBottom w:val="0"/>
          <w:divBdr>
            <w:top w:val="none" w:sz="0" w:space="0" w:color="auto"/>
            <w:left w:val="none" w:sz="0" w:space="0" w:color="auto"/>
            <w:bottom w:val="none" w:sz="0" w:space="0" w:color="auto"/>
            <w:right w:val="none" w:sz="0" w:space="0" w:color="auto"/>
          </w:divBdr>
        </w:div>
        <w:div w:id="704137112">
          <w:marLeft w:val="0"/>
          <w:marRight w:val="0"/>
          <w:marTop w:val="0"/>
          <w:marBottom w:val="0"/>
          <w:divBdr>
            <w:top w:val="none" w:sz="0" w:space="0" w:color="auto"/>
            <w:left w:val="none" w:sz="0" w:space="0" w:color="auto"/>
            <w:bottom w:val="none" w:sz="0" w:space="0" w:color="auto"/>
            <w:right w:val="none" w:sz="0" w:space="0" w:color="auto"/>
          </w:divBdr>
        </w:div>
        <w:div w:id="784077115">
          <w:marLeft w:val="0"/>
          <w:marRight w:val="0"/>
          <w:marTop w:val="0"/>
          <w:marBottom w:val="0"/>
          <w:divBdr>
            <w:top w:val="none" w:sz="0" w:space="0" w:color="auto"/>
            <w:left w:val="none" w:sz="0" w:space="0" w:color="auto"/>
            <w:bottom w:val="none" w:sz="0" w:space="0" w:color="auto"/>
            <w:right w:val="none" w:sz="0" w:space="0" w:color="auto"/>
          </w:divBdr>
        </w:div>
        <w:div w:id="106776886">
          <w:marLeft w:val="0"/>
          <w:marRight w:val="0"/>
          <w:marTop w:val="0"/>
          <w:marBottom w:val="0"/>
          <w:divBdr>
            <w:top w:val="none" w:sz="0" w:space="0" w:color="auto"/>
            <w:left w:val="none" w:sz="0" w:space="0" w:color="auto"/>
            <w:bottom w:val="none" w:sz="0" w:space="0" w:color="auto"/>
            <w:right w:val="none" w:sz="0" w:space="0" w:color="auto"/>
          </w:divBdr>
        </w:div>
        <w:div w:id="1176504340">
          <w:marLeft w:val="0"/>
          <w:marRight w:val="0"/>
          <w:marTop w:val="0"/>
          <w:marBottom w:val="0"/>
          <w:divBdr>
            <w:top w:val="none" w:sz="0" w:space="0" w:color="auto"/>
            <w:left w:val="none" w:sz="0" w:space="0" w:color="auto"/>
            <w:bottom w:val="none" w:sz="0" w:space="0" w:color="auto"/>
            <w:right w:val="none" w:sz="0" w:space="0" w:color="auto"/>
          </w:divBdr>
        </w:div>
        <w:div w:id="2036073814">
          <w:marLeft w:val="0"/>
          <w:marRight w:val="0"/>
          <w:marTop w:val="0"/>
          <w:marBottom w:val="0"/>
          <w:divBdr>
            <w:top w:val="none" w:sz="0" w:space="0" w:color="auto"/>
            <w:left w:val="none" w:sz="0" w:space="0" w:color="auto"/>
            <w:bottom w:val="none" w:sz="0" w:space="0" w:color="auto"/>
            <w:right w:val="none" w:sz="0" w:space="0" w:color="auto"/>
          </w:divBdr>
        </w:div>
        <w:div w:id="990325912">
          <w:marLeft w:val="0"/>
          <w:marRight w:val="0"/>
          <w:marTop w:val="0"/>
          <w:marBottom w:val="0"/>
          <w:divBdr>
            <w:top w:val="none" w:sz="0" w:space="0" w:color="auto"/>
            <w:left w:val="none" w:sz="0" w:space="0" w:color="auto"/>
            <w:bottom w:val="none" w:sz="0" w:space="0" w:color="auto"/>
            <w:right w:val="none" w:sz="0" w:space="0" w:color="auto"/>
          </w:divBdr>
        </w:div>
        <w:div w:id="1476489619">
          <w:marLeft w:val="0"/>
          <w:marRight w:val="0"/>
          <w:marTop w:val="0"/>
          <w:marBottom w:val="0"/>
          <w:divBdr>
            <w:top w:val="none" w:sz="0" w:space="0" w:color="auto"/>
            <w:left w:val="none" w:sz="0" w:space="0" w:color="auto"/>
            <w:bottom w:val="none" w:sz="0" w:space="0" w:color="auto"/>
            <w:right w:val="none" w:sz="0" w:space="0" w:color="auto"/>
          </w:divBdr>
        </w:div>
        <w:div w:id="849296809">
          <w:marLeft w:val="0"/>
          <w:marRight w:val="0"/>
          <w:marTop w:val="0"/>
          <w:marBottom w:val="0"/>
          <w:divBdr>
            <w:top w:val="none" w:sz="0" w:space="0" w:color="auto"/>
            <w:left w:val="none" w:sz="0" w:space="0" w:color="auto"/>
            <w:bottom w:val="none" w:sz="0" w:space="0" w:color="auto"/>
            <w:right w:val="none" w:sz="0" w:space="0" w:color="auto"/>
          </w:divBdr>
        </w:div>
        <w:div w:id="665665313">
          <w:marLeft w:val="0"/>
          <w:marRight w:val="0"/>
          <w:marTop w:val="0"/>
          <w:marBottom w:val="0"/>
          <w:divBdr>
            <w:top w:val="none" w:sz="0" w:space="0" w:color="auto"/>
            <w:left w:val="none" w:sz="0" w:space="0" w:color="auto"/>
            <w:bottom w:val="none" w:sz="0" w:space="0" w:color="auto"/>
            <w:right w:val="none" w:sz="0" w:space="0" w:color="auto"/>
          </w:divBdr>
        </w:div>
        <w:div w:id="1832715323">
          <w:marLeft w:val="0"/>
          <w:marRight w:val="0"/>
          <w:marTop w:val="0"/>
          <w:marBottom w:val="0"/>
          <w:divBdr>
            <w:top w:val="none" w:sz="0" w:space="0" w:color="auto"/>
            <w:left w:val="none" w:sz="0" w:space="0" w:color="auto"/>
            <w:bottom w:val="none" w:sz="0" w:space="0" w:color="auto"/>
            <w:right w:val="none" w:sz="0" w:space="0" w:color="auto"/>
          </w:divBdr>
        </w:div>
        <w:div w:id="1266378965">
          <w:marLeft w:val="0"/>
          <w:marRight w:val="0"/>
          <w:marTop w:val="0"/>
          <w:marBottom w:val="0"/>
          <w:divBdr>
            <w:top w:val="none" w:sz="0" w:space="0" w:color="auto"/>
            <w:left w:val="none" w:sz="0" w:space="0" w:color="auto"/>
            <w:bottom w:val="none" w:sz="0" w:space="0" w:color="auto"/>
            <w:right w:val="none" w:sz="0" w:space="0" w:color="auto"/>
          </w:divBdr>
        </w:div>
        <w:div w:id="1781949444">
          <w:marLeft w:val="0"/>
          <w:marRight w:val="0"/>
          <w:marTop w:val="0"/>
          <w:marBottom w:val="0"/>
          <w:divBdr>
            <w:top w:val="none" w:sz="0" w:space="0" w:color="auto"/>
            <w:left w:val="none" w:sz="0" w:space="0" w:color="auto"/>
            <w:bottom w:val="none" w:sz="0" w:space="0" w:color="auto"/>
            <w:right w:val="none" w:sz="0" w:space="0" w:color="auto"/>
          </w:divBdr>
        </w:div>
        <w:div w:id="595673872">
          <w:marLeft w:val="0"/>
          <w:marRight w:val="0"/>
          <w:marTop w:val="0"/>
          <w:marBottom w:val="0"/>
          <w:divBdr>
            <w:top w:val="none" w:sz="0" w:space="0" w:color="auto"/>
            <w:left w:val="none" w:sz="0" w:space="0" w:color="auto"/>
            <w:bottom w:val="none" w:sz="0" w:space="0" w:color="auto"/>
            <w:right w:val="none" w:sz="0" w:space="0" w:color="auto"/>
          </w:divBdr>
        </w:div>
        <w:div w:id="1806654673">
          <w:marLeft w:val="0"/>
          <w:marRight w:val="0"/>
          <w:marTop w:val="0"/>
          <w:marBottom w:val="0"/>
          <w:divBdr>
            <w:top w:val="none" w:sz="0" w:space="0" w:color="auto"/>
            <w:left w:val="none" w:sz="0" w:space="0" w:color="auto"/>
            <w:bottom w:val="none" w:sz="0" w:space="0" w:color="auto"/>
            <w:right w:val="none" w:sz="0" w:space="0" w:color="auto"/>
          </w:divBdr>
        </w:div>
        <w:div w:id="1530952559">
          <w:marLeft w:val="0"/>
          <w:marRight w:val="0"/>
          <w:marTop w:val="0"/>
          <w:marBottom w:val="0"/>
          <w:divBdr>
            <w:top w:val="none" w:sz="0" w:space="0" w:color="auto"/>
            <w:left w:val="none" w:sz="0" w:space="0" w:color="auto"/>
            <w:bottom w:val="none" w:sz="0" w:space="0" w:color="auto"/>
            <w:right w:val="none" w:sz="0" w:space="0" w:color="auto"/>
          </w:divBdr>
        </w:div>
        <w:div w:id="1797678738">
          <w:marLeft w:val="0"/>
          <w:marRight w:val="0"/>
          <w:marTop w:val="0"/>
          <w:marBottom w:val="0"/>
          <w:divBdr>
            <w:top w:val="none" w:sz="0" w:space="0" w:color="auto"/>
            <w:left w:val="none" w:sz="0" w:space="0" w:color="auto"/>
            <w:bottom w:val="none" w:sz="0" w:space="0" w:color="auto"/>
            <w:right w:val="none" w:sz="0" w:space="0" w:color="auto"/>
          </w:divBdr>
        </w:div>
        <w:div w:id="287707457">
          <w:marLeft w:val="0"/>
          <w:marRight w:val="0"/>
          <w:marTop w:val="0"/>
          <w:marBottom w:val="0"/>
          <w:divBdr>
            <w:top w:val="none" w:sz="0" w:space="0" w:color="auto"/>
            <w:left w:val="none" w:sz="0" w:space="0" w:color="auto"/>
            <w:bottom w:val="none" w:sz="0" w:space="0" w:color="auto"/>
            <w:right w:val="none" w:sz="0" w:space="0" w:color="auto"/>
          </w:divBdr>
        </w:div>
        <w:div w:id="54209395">
          <w:marLeft w:val="0"/>
          <w:marRight w:val="0"/>
          <w:marTop w:val="0"/>
          <w:marBottom w:val="0"/>
          <w:divBdr>
            <w:top w:val="none" w:sz="0" w:space="0" w:color="auto"/>
            <w:left w:val="none" w:sz="0" w:space="0" w:color="auto"/>
            <w:bottom w:val="none" w:sz="0" w:space="0" w:color="auto"/>
            <w:right w:val="none" w:sz="0" w:space="0" w:color="auto"/>
          </w:divBdr>
        </w:div>
        <w:div w:id="1577737871">
          <w:marLeft w:val="0"/>
          <w:marRight w:val="0"/>
          <w:marTop w:val="0"/>
          <w:marBottom w:val="0"/>
          <w:divBdr>
            <w:top w:val="none" w:sz="0" w:space="0" w:color="auto"/>
            <w:left w:val="none" w:sz="0" w:space="0" w:color="auto"/>
            <w:bottom w:val="none" w:sz="0" w:space="0" w:color="auto"/>
            <w:right w:val="none" w:sz="0" w:space="0" w:color="auto"/>
          </w:divBdr>
        </w:div>
        <w:div w:id="1058826453">
          <w:marLeft w:val="0"/>
          <w:marRight w:val="0"/>
          <w:marTop w:val="0"/>
          <w:marBottom w:val="0"/>
          <w:divBdr>
            <w:top w:val="none" w:sz="0" w:space="0" w:color="auto"/>
            <w:left w:val="none" w:sz="0" w:space="0" w:color="auto"/>
            <w:bottom w:val="none" w:sz="0" w:space="0" w:color="auto"/>
            <w:right w:val="none" w:sz="0" w:space="0" w:color="auto"/>
          </w:divBdr>
        </w:div>
        <w:div w:id="1757434176">
          <w:marLeft w:val="0"/>
          <w:marRight w:val="0"/>
          <w:marTop w:val="0"/>
          <w:marBottom w:val="0"/>
          <w:divBdr>
            <w:top w:val="none" w:sz="0" w:space="0" w:color="auto"/>
            <w:left w:val="none" w:sz="0" w:space="0" w:color="auto"/>
            <w:bottom w:val="none" w:sz="0" w:space="0" w:color="auto"/>
            <w:right w:val="none" w:sz="0" w:space="0" w:color="auto"/>
          </w:divBdr>
        </w:div>
        <w:div w:id="789976501">
          <w:marLeft w:val="0"/>
          <w:marRight w:val="0"/>
          <w:marTop w:val="0"/>
          <w:marBottom w:val="0"/>
          <w:divBdr>
            <w:top w:val="none" w:sz="0" w:space="0" w:color="auto"/>
            <w:left w:val="none" w:sz="0" w:space="0" w:color="auto"/>
            <w:bottom w:val="none" w:sz="0" w:space="0" w:color="auto"/>
            <w:right w:val="none" w:sz="0" w:space="0" w:color="auto"/>
          </w:divBdr>
        </w:div>
        <w:div w:id="1376849919">
          <w:marLeft w:val="0"/>
          <w:marRight w:val="0"/>
          <w:marTop w:val="0"/>
          <w:marBottom w:val="0"/>
          <w:divBdr>
            <w:top w:val="none" w:sz="0" w:space="0" w:color="auto"/>
            <w:left w:val="none" w:sz="0" w:space="0" w:color="auto"/>
            <w:bottom w:val="none" w:sz="0" w:space="0" w:color="auto"/>
            <w:right w:val="none" w:sz="0" w:space="0" w:color="auto"/>
          </w:divBdr>
        </w:div>
        <w:div w:id="1158690194">
          <w:marLeft w:val="0"/>
          <w:marRight w:val="0"/>
          <w:marTop w:val="0"/>
          <w:marBottom w:val="0"/>
          <w:divBdr>
            <w:top w:val="none" w:sz="0" w:space="0" w:color="auto"/>
            <w:left w:val="none" w:sz="0" w:space="0" w:color="auto"/>
            <w:bottom w:val="none" w:sz="0" w:space="0" w:color="auto"/>
            <w:right w:val="none" w:sz="0" w:space="0" w:color="auto"/>
          </w:divBdr>
        </w:div>
        <w:div w:id="983585615">
          <w:marLeft w:val="0"/>
          <w:marRight w:val="0"/>
          <w:marTop w:val="0"/>
          <w:marBottom w:val="0"/>
          <w:divBdr>
            <w:top w:val="none" w:sz="0" w:space="0" w:color="auto"/>
            <w:left w:val="none" w:sz="0" w:space="0" w:color="auto"/>
            <w:bottom w:val="none" w:sz="0" w:space="0" w:color="auto"/>
            <w:right w:val="none" w:sz="0" w:space="0" w:color="auto"/>
          </w:divBdr>
        </w:div>
        <w:div w:id="483009749">
          <w:marLeft w:val="0"/>
          <w:marRight w:val="0"/>
          <w:marTop w:val="0"/>
          <w:marBottom w:val="0"/>
          <w:divBdr>
            <w:top w:val="none" w:sz="0" w:space="0" w:color="auto"/>
            <w:left w:val="none" w:sz="0" w:space="0" w:color="auto"/>
            <w:bottom w:val="none" w:sz="0" w:space="0" w:color="auto"/>
            <w:right w:val="none" w:sz="0" w:space="0" w:color="auto"/>
          </w:divBdr>
        </w:div>
        <w:div w:id="418329041">
          <w:marLeft w:val="0"/>
          <w:marRight w:val="0"/>
          <w:marTop w:val="0"/>
          <w:marBottom w:val="0"/>
          <w:divBdr>
            <w:top w:val="none" w:sz="0" w:space="0" w:color="auto"/>
            <w:left w:val="none" w:sz="0" w:space="0" w:color="auto"/>
            <w:bottom w:val="none" w:sz="0" w:space="0" w:color="auto"/>
            <w:right w:val="none" w:sz="0" w:space="0" w:color="auto"/>
          </w:divBdr>
        </w:div>
        <w:div w:id="919171615">
          <w:marLeft w:val="0"/>
          <w:marRight w:val="0"/>
          <w:marTop w:val="0"/>
          <w:marBottom w:val="0"/>
          <w:divBdr>
            <w:top w:val="none" w:sz="0" w:space="0" w:color="auto"/>
            <w:left w:val="none" w:sz="0" w:space="0" w:color="auto"/>
            <w:bottom w:val="none" w:sz="0" w:space="0" w:color="auto"/>
            <w:right w:val="none" w:sz="0" w:space="0" w:color="auto"/>
          </w:divBdr>
        </w:div>
        <w:div w:id="841093407">
          <w:marLeft w:val="0"/>
          <w:marRight w:val="0"/>
          <w:marTop w:val="0"/>
          <w:marBottom w:val="0"/>
          <w:divBdr>
            <w:top w:val="none" w:sz="0" w:space="0" w:color="auto"/>
            <w:left w:val="none" w:sz="0" w:space="0" w:color="auto"/>
            <w:bottom w:val="none" w:sz="0" w:space="0" w:color="auto"/>
            <w:right w:val="none" w:sz="0" w:space="0" w:color="auto"/>
          </w:divBdr>
        </w:div>
        <w:div w:id="1330910673">
          <w:marLeft w:val="0"/>
          <w:marRight w:val="0"/>
          <w:marTop w:val="0"/>
          <w:marBottom w:val="0"/>
          <w:divBdr>
            <w:top w:val="none" w:sz="0" w:space="0" w:color="auto"/>
            <w:left w:val="none" w:sz="0" w:space="0" w:color="auto"/>
            <w:bottom w:val="none" w:sz="0" w:space="0" w:color="auto"/>
            <w:right w:val="none" w:sz="0" w:space="0" w:color="auto"/>
          </w:divBdr>
        </w:div>
        <w:div w:id="1907035325">
          <w:marLeft w:val="0"/>
          <w:marRight w:val="0"/>
          <w:marTop w:val="0"/>
          <w:marBottom w:val="0"/>
          <w:divBdr>
            <w:top w:val="none" w:sz="0" w:space="0" w:color="auto"/>
            <w:left w:val="none" w:sz="0" w:space="0" w:color="auto"/>
            <w:bottom w:val="none" w:sz="0" w:space="0" w:color="auto"/>
            <w:right w:val="none" w:sz="0" w:space="0" w:color="auto"/>
          </w:divBdr>
        </w:div>
        <w:div w:id="1037850819">
          <w:marLeft w:val="0"/>
          <w:marRight w:val="0"/>
          <w:marTop w:val="0"/>
          <w:marBottom w:val="0"/>
          <w:divBdr>
            <w:top w:val="none" w:sz="0" w:space="0" w:color="auto"/>
            <w:left w:val="none" w:sz="0" w:space="0" w:color="auto"/>
            <w:bottom w:val="none" w:sz="0" w:space="0" w:color="auto"/>
            <w:right w:val="none" w:sz="0" w:space="0" w:color="auto"/>
          </w:divBdr>
        </w:div>
        <w:div w:id="1586841468">
          <w:marLeft w:val="0"/>
          <w:marRight w:val="0"/>
          <w:marTop w:val="0"/>
          <w:marBottom w:val="0"/>
          <w:divBdr>
            <w:top w:val="none" w:sz="0" w:space="0" w:color="auto"/>
            <w:left w:val="none" w:sz="0" w:space="0" w:color="auto"/>
            <w:bottom w:val="none" w:sz="0" w:space="0" w:color="auto"/>
            <w:right w:val="none" w:sz="0" w:space="0" w:color="auto"/>
          </w:divBdr>
        </w:div>
        <w:div w:id="1879856498">
          <w:marLeft w:val="0"/>
          <w:marRight w:val="0"/>
          <w:marTop w:val="0"/>
          <w:marBottom w:val="0"/>
          <w:divBdr>
            <w:top w:val="none" w:sz="0" w:space="0" w:color="auto"/>
            <w:left w:val="none" w:sz="0" w:space="0" w:color="auto"/>
            <w:bottom w:val="none" w:sz="0" w:space="0" w:color="auto"/>
            <w:right w:val="none" w:sz="0" w:space="0" w:color="auto"/>
          </w:divBdr>
        </w:div>
        <w:div w:id="719399527">
          <w:marLeft w:val="0"/>
          <w:marRight w:val="0"/>
          <w:marTop w:val="0"/>
          <w:marBottom w:val="0"/>
          <w:divBdr>
            <w:top w:val="none" w:sz="0" w:space="0" w:color="auto"/>
            <w:left w:val="none" w:sz="0" w:space="0" w:color="auto"/>
            <w:bottom w:val="none" w:sz="0" w:space="0" w:color="auto"/>
            <w:right w:val="none" w:sz="0" w:space="0" w:color="auto"/>
          </w:divBdr>
        </w:div>
        <w:div w:id="1163816284">
          <w:marLeft w:val="0"/>
          <w:marRight w:val="0"/>
          <w:marTop w:val="0"/>
          <w:marBottom w:val="0"/>
          <w:divBdr>
            <w:top w:val="none" w:sz="0" w:space="0" w:color="auto"/>
            <w:left w:val="none" w:sz="0" w:space="0" w:color="auto"/>
            <w:bottom w:val="none" w:sz="0" w:space="0" w:color="auto"/>
            <w:right w:val="none" w:sz="0" w:space="0" w:color="auto"/>
          </w:divBdr>
        </w:div>
        <w:div w:id="459881966">
          <w:marLeft w:val="0"/>
          <w:marRight w:val="0"/>
          <w:marTop w:val="0"/>
          <w:marBottom w:val="0"/>
          <w:divBdr>
            <w:top w:val="none" w:sz="0" w:space="0" w:color="auto"/>
            <w:left w:val="none" w:sz="0" w:space="0" w:color="auto"/>
            <w:bottom w:val="none" w:sz="0" w:space="0" w:color="auto"/>
            <w:right w:val="none" w:sz="0" w:space="0" w:color="auto"/>
          </w:divBdr>
        </w:div>
        <w:div w:id="1543395572">
          <w:marLeft w:val="0"/>
          <w:marRight w:val="0"/>
          <w:marTop w:val="0"/>
          <w:marBottom w:val="0"/>
          <w:divBdr>
            <w:top w:val="none" w:sz="0" w:space="0" w:color="auto"/>
            <w:left w:val="none" w:sz="0" w:space="0" w:color="auto"/>
            <w:bottom w:val="none" w:sz="0" w:space="0" w:color="auto"/>
            <w:right w:val="none" w:sz="0" w:space="0" w:color="auto"/>
          </w:divBdr>
        </w:div>
        <w:div w:id="794177626">
          <w:marLeft w:val="0"/>
          <w:marRight w:val="0"/>
          <w:marTop w:val="0"/>
          <w:marBottom w:val="0"/>
          <w:divBdr>
            <w:top w:val="none" w:sz="0" w:space="0" w:color="auto"/>
            <w:left w:val="none" w:sz="0" w:space="0" w:color="auto"/>
            <w:bottom w:val="none" w:sz="0" w:space="0" w:color="auto"/>
            <w:right w:val="none" w:sz="0" w:space="0" w:color="auto"/>
          </w:divBdr>
        </w:div>
        <w:div w:id="64646288">
          <w:marLeft w:val="0"/>
          <w:marRight w:val="0"/>
          <w:marTop w:val="0"/>
          <w:marBottom w:val="0"/>
          <w:divBdr>
            <w:top w:val="none" w:sz="0" w:space="0" w:color="auto"/>
            <w:left w:val="none" w:sz="0" w:space="0" w:color="auto"/>
            <w:bottom w:val="none" w:sz="0" w:space="0" w:color="auto"/>
            <w:right w:val="none" w:sz="0" w:space="0" w:color="auto"/>
          </w:divBdr>
        </w:div>
        <w:div w:id="2036804045">
          <w:marLeft w:val="0"/>
          <w:marRight w:val="0"/>
          <w:marTop w:val="0"/>
          <w:marBottom w:val="0"/>
          <w:divBdr>
            <w:top w:val="none" w:sz="0" w:space="0" w:color="auto"/>
            <w:left w:val="none" w:sz="0" w:space="0" w:color="auto"/>
            <w:bottom w:val="none" w:sz="0" w:space="0" w:color="auto"/>
            <w:right w:val="none" w:sz="0" w:space="0" w:color="auto"/>
          </w:divBdr>
        </w:div>
        <w:div w:id="855729457">
          <w:marLeft w:val="0"/>
          <w:marRight w:val="0"/>
          <w:marTop w:val="0"/>
          <w:marBottom w:val="0"/>
          <w:divBdr>
            <w:top w:val="none" w:sz="0" w:space="0" w:color="auto"/>
            <w:left w:val="none" w:sz="0" w:space="0" w:color="auto"/>
            <w:bottom w:val="none" w:sz="0" w:space="0" w:color="auto"/>
            <w:right w:val="none" w:sz="0" w:space="0" w:color="auto"/>
          </w:divBdr>
        </w:div>
        <w:div w:id="697700480">
          <w:marLeft w:val="0"/>
          <w:marRight w:val="0"/>
          <w:marTop w:val="0"/>
          <w:marBottom w:val="0"/>
          <w:divBdr>
            <w:top w:val="none" w:sz="0" w:space="0" w:color="auto"/>
            <w:left w:val="none" w:sz="0" w:space="0" w:color="auto"/>
            <w:bottom w:val="none" w:sz="0" w:space="0" w:color="auto"/>
            <w:right w:val="none" w:sz="0" w:space="0" w:color="auto"/>
          </w:divBdr>
        </w:div>
        <w:div w:id="180170682">
          <w:marLeft w:val="0"/>
          <w:marRight w:val="0"/>
          <w:marTop w:val="0"/>
          <w:marBottom w:val="0"/>
          <w:divBdr>
            <w:top w:val="none" w:sz="0" w:space="0" w:color="auto"/>
            <w:left w:val="none" w:sz="0" w:space="0" w:color="auto"/>
            <w:bottom w:val="none" w:sz="0" w:space="0" w:color="auto"/>
            <w:right w:val="none" w:sz="0" w:space="0" w:color="auto"/>
          </w:divBdr>
        </w:div>
        <w:div w:id="1200394">
          <w:marLeft w:val="0"/>
          <w:marRight w:val="0"/>
          <w:marTop w:val="0"/>
          <w:marBottom w:val="0"/>
          <w:divBdr>
            <w:top w:val="none" w:sz="0" w:space="0" w:color="auto"/>
            <w:left w:val="none" w:sz="0" w:space="0" w:color="auto"/>
            <w:bottom w:val="none" w:sz="0" w:space="0" w:color="auto"/>
            <w:right w:val="none" w:sz="0" w:space="0" w:color="auto"/>
          </w:divBdr>
        </w:div>
        <w:div w:id="248203144">
          <w:marLeft w:val="0"/>
          <w:marRight w:val="0"/>
          <w:marTop w:val="0"/>
          <w:marBottom w:val="0"/>
          <w:divBdr>
            <w:top w:val="none" w:sz="0" w:space="0" w:color="auto"/>
            <w:left w:val="none" w:sz="0" w:space="0" w:color="auto"/>
            <w:bottom w:val="none" w:sz="0" w:space="0" w:color="auto"/>
            <w:right w:val="none" w:sz="0" w:space="0" w:color="auto"/>
          </w:divBdr>
        </w:div>
        <w:div w:id="1476799784">
          <w:marLeft w:val="0"/>
          <w:marRight w:val="0"/>
          <w:marTop w:val="0"/>
          <w:marBottom w:val="0"/>
          <w:divBdr>
            <w:top w:val="none" w:sz="0" w:space="0" w:color="auto"/>
            <w:left w:val="none" w:sz="0" w:space="0" w:color="auto"/>
            <w:bottom w:val="none" w:sz="0" w:space="0" w:color="auto"/>
            <w:right w:val="none" w:sz="0" w:space="0" w:color="auto"/>
          </w:divBdr>
        </w:div>
        <w:div w:id="2135050455">
          <w:marLeft w:val="0"/>
          <w:marRight w:val="0"/>
          <w:marTop w:val="0"/>
          <w:marBottom w:val="0"/>
          <w:divBdr>
            <w:top w:val="none" w:sz="0" w:space="0" w:color="auto"/>
            <w:left w:val="none" w:sz="0" w:space="0" w:color="auto"/>
            <w:bottom w:val="none" w:sz="0" w:space="0" w:color="auto"/>
            <w:right w:val="none" w:sz="0" w:space="0" w:color="auto"/>
          </w:divBdr>
        </w:div>
        <w:div w:id="1912956864">
          <w:marLeft w:val="0"/>
          <w:marRight w:val="0"/>
          <w:marTop w:val="0"/>
          <w:marBottom w:val="0"/>
          <w:divBdr>
            <w:top w:val="none" w:sz="0" w:space="0" w:color="auto"/>
            <w:left w:val="none" w:sz="0" w:space="0" w:color="auto"/>
            <w:bottom w:val="none" w:sz="0" w:space="0" w:color="auto"/>
            <w:right w:val="none" w:sz="0" w:space="0" w:color="auto"/>
          </w:divBdr>
        </w:div>
        <w:div w:id="1687711545">
          <w:marLeft w:val="0"/>
          <w:marRight w:val="0"/>
          <w:marTop w:val="0"/>
          <w:marBottom w:val="0"/>
          <w:divBdr>
            <w:top w:val="none" w:sz="0" w:space="0" w:color="auto"/>
            <w:left w:val="none" w:sz="0" w:space="0" w:color="auto"/>
            <w:bottom w:val="none" w:sz="0" w:space="0" w:color="auto"/>
            <w:right w:val="none" w:sz="0" w:space="0" w:color="auto"/>
          </w:divBdr>
        </w:div>
        <w:div w:id="2127701060">
          <w:marLeft w:val="0"/>
          <w:marRight w:val="0"/>
          <w:marTop w:val="0"/>
          <w:marBottom w:val="0"/>
          <w:divBdr>
            <w:top w:val="none" w:sz="0" w:space="0" w:color="auto"/>
            <w:left w:val="none" w:sz="0" w:space="0" w:color="auto"/>
            <w:bottom w:val="none" w:sz="0" w:space="0" w:color="auto"/>
            <w:right w:val="none" w:sz="0" w:space="0" w:color="auto"/>
          </w:divBdr>
        </w:div>
        <w:div w:id="1765684618">
          <w:marLeft w:val="0"/>
          <w:marRight w:val="0"/>
          <w:marTop w:val="0"/>
          <w:marBottom w:val="0"/>
          <w:divBdr>
            <w:top w:val="none" w:sz="0" w:space="0" w:color="auto"/>
            <w:left w:val="none" w:sz="0" w:space="0" w:color="auto"/>
            <w:bottom w:val="none" w:sz="0" w:space="0" w:color="auto"/>
            <w:right w:val="none" w:sz="0" w:space="0" w:color="auto"/>
          </w:divBdr>
        </w:div>
        <w:div w:id="162595984">
          <w:marLeft w:val="0"/>
          <w:marRight w:val="0"/>
          <w:marTop w:val="0"/>
          <w:marBottom w:val="0"/>
          <w:divBdr>
            <w:top w:val="none" w:sz="0" w:space="0" w:color="auto"/>
            <w:left w:val="none" w:sz="0" w:space="0" w:color="auto"/>
            <w:bottom w:val="none" w:sz="0" w:space="0" w:color="auto"/>
            <w:right w:val="none" w:sz="0" w:space="0" w:color="auto"/>
          </w:divBdr>
        </w:div>
        <w:div w:id="97214529">
          <w:marLeft w:val="0"/>
          <w:marRight w:val="0"/>
          <w:marTop w:val="0"/>
          <w:marBottom w:val="0"/>
          <w:divBdr>
            <w:top w:val="none" w:sz="0" w:space="0" w:color="auto"/>
            <w:left w:val="none" w:sz="0" w:space="0" w:color="auto"/>
            <w:bottom w:val="none" w:sz="0" w:space="0" w:color="auto"/>
            <w:right w:val="none" w:sz="0" w:space="0" w:color="auto"/>
          </w:divBdr>
        </w:div>
        <w:div w:id="1122385013">
          <w:marLeft w:val="0"/>
          <w:marRight w:val="0"/>
          <w:marTop w:val="0"/>
          <w:marBottom w:val="0"/>
          <w:divBdr>
            <w:top w:val="none" w:sz="0" w:space="0" w:color="auto"/>
            <w:left w:val="none" w:sz="0" w:space="0" w:color="auto"/>
            <w:bottom w:val="none" w:sz="0" w:space="0" w:color="auto"/>
            <w:right w:val="none" w:sz="0" w:space="0" w:color="auto"/>
          </w:divBdr>
        </w:div>
        <w:div w:id="2098206570">
          <w:marLeft w:val="0"/>
          <w:marRight w:val="0"/>
          <w:marTop w:val="0"/>
          <w:marBottom w:val="0"/>
          <w:divBdr>
            <w:top w:val="none" w:sz="0" w:space="0" w:color="auto"/>
            <w:left w:val="none" w:sz="0" w:space="0" w:color="auto"/>
            <w:bottom w:val="none" w:sz="0" w:space="0" w:color="auto"/>
            <w:right w:val="none" w:sz="0" w:space="0" w:color="auto"/>
          </w:divBdr>
        </w:div>
        <w:div w:id="1370959028">
          <w:marLeft w:val="0"/>
          <w:marRight w:val="0"/>
          <w:marTop w:val="0"/>
          <w:marBottom w:val="0"/>
          <w:divBdr>
            <w:top w:val="none" w:sz="0" w:space="0" w:color="auto"/>
            <w:left w:val="none" w:sz="0" w:space="0" w:color="auto"/>
            <w:bottom w:val="none" w:sz="0" w:space="0" w:color="auto"/>
            <w:right w:val="none" w:sz="0" w:space="0" w:color="auto"/>
          </w:divBdr>
        </w:div>
        <w:div w:id="2120448425">
          <w:marLeft w:val="0"/>
          <w:marRight w:val="0"/>
          <w:marTop w:val="0"/>
          <w:marBottom w:val="0"/>
          <w:divBdr>
            <w:top w:val="none" w:sz="0" w:space="0" w:color="auto"/>
            <w:left w:val="none" w:sz="0" w:space="0" w:color="auto"/>
            <w:bottom w:val="none" w:sz="0" w:space="0" w:color="auto"/>
            <w:right w:val="none" w:sz="0" w:space="0" w:color="auto"/>
          </w:divBdr>
        </w:div>
        <w:div w:id="1935284946">
          <w:marLeft w:val="0"/>
          <w:marRight w:val="0"/>
          <w:marTop w:val="0"/>
          <w:marBottom w:val="0"/>
          <w:divBdr>
            <w:top w:val="none" w:sz="0" w:space="0" w:color="auto"/>
            <w:left w:val="none" w:sz="0" w:space="0" w:color="auto"/>
            <w:bottom w:val="none" w:sz="0" w:space="0" w:color="auto"/>
            <w:right w:val="none" w:sz="0" w:space="0" w:color="auto"/>
          </w:divBdr>
        </w:div>
        <w:div w:id="2016571251">
          <w:marLeft w:val="0"/>
          <w:marRight w:val="0"/>
          <w:marTop w:val="0"/>
          <w:marBottom w:val="0"/>
          <w:divBdr>
            <w:top w:val="none" w:sz="0" w:space="0" w:color="auto"/>
            <w:left w:val="none" w:sz="0" w:space="0" w:color="auto"/>
            <w:bottom w:val="none" w:sz="0" w:space="0" w:color="auto"/>
            <w:right w:val="none" w:sz="0" w:space="0" w:color="auto"/>
          </w:divBdr>
        </w:div>
        <w:div w:id="1208225600">
          <w:marLeft w:val="0"/>
          <w:marRight w:val="0"/>
          <w:marTop w:val="0"/>
          <w:marBottom w:val="0"/>
          <w:divBdr>
            <w:top w:val="none" w:sz="0" w:space="0" w:color="auto"/>
            <w:left w:val="none" w:sz="0" w:space="0" w:color="auto"/>
            <w:bottom w:val="none" w:sz="0" w:space="0" w:color="auto"/>
            <w:right w:val="none" w:sz="0" w:space="0" w:color="auto"/>
          </w:divBdr>
        </w:div>
        <w:div w:id="199974614">
          <w:marLeft w:val="0"/>
          <w:marRight w:val="0"/>
          <w:marTop w:val="0"/>
          <w:marBottom w:val="0"/>
          <w:divBdr>
            <w:top w:val="none" w:sz="0" w:space="0" w:color="auto"/>
            <w:left w:val="none" w:sz="0" w:space="0" w:color="auto"/>
            <w:bottom w:val="none" w:sz="0" w:space="0" w:color="auto"/>
            <w:right w:val="none" w:sz="0" w:space="0" w:color="auto"/>
          </w:divBdr>
        </w:div>
        <w:div w:id="1486776337">
          <w:marLeft w:val="0"/>
          <w:marRight w:val="0"/>
          <w:marTop w:val="0"/>
          <w:marBottom w:val="0"/>
          <w:divBdr>
            <w:top w:val="none" w:sz="0" w:space="0" w:color="auto"/>
            <w:left w:val="none" w:sz="0" w:space="0" w:color="auto"/>
            <w:bottom w:val="none" w:sz="0" w:space="0" w:color="auto"/>
            <w:right w:val="none" w:sz="0" w:space="0" w:color="auto"/>
          </w:divBdr>
        </w:div>
        <w:div w:id="198904203">
          <w:marLeft w:val="0"/>
          <w:marRight w:val="0"/>
          <w:marTop w:val="0"/>
          <w:marBottom w:val="0"/>
          <w:divBdr>
            <w:top w:val="none" w:sz="0" w:space="0" w:color="auto"/>
            <w:left w:val="none" w:sz="0" w:space="0" w:color="auto"/>
            <w:bottom w:val="none" w:sz="0" w:space="0" w:color="auto"/>
            <w:right w:val="none" w:sz="0" w:space="0" w:color="auto"/>
          </w:divBdr>
        </w:div>
        <w:div w:id="605842622">
          <w:marLeft w:val="0"/>
          <w:marRight w:val="0"/>
          <w:marTop w:val="0"/>
          <w:marBottom w:val="0"/>
          <w:divBdr>
            <w:top w:val="none" w:sz="0" w:space="0" w:color="auto"/>
            <w:left w:val="none" w:sz="0" w:space="0" w:color="auto"/>
            <w:bottom w:val="none" w:sz="0" w:space="0" w:color="auto"/>
            <w:right w:val="none" w:sz="0" w:space="0" w:color="auto"/>
          </w:divBdr>
        </w:div>
        <w:div w:id="1316296034">
          <w:marLeft w:val="0"/>
          <w:marRight w:val="0"/>
          <w:marTop w:val="0"/>
          <w:marBottom w:val="0"/>
          <w:divBdr>
            <w:top w:val="none" w:sz="0" w:space="0" w:color="auto"/>
            <w:left w:val="none" w:sz="0" w:space="0" w:color="auto"/>
            <w:bottom w:val="none" w:sz="0" w:space="0" w:color="auto"/>
            <w:right w:val="none" w:sz="0" w:space="0" w:color="auto"/>
          </w:divBdr>
        </w:div>
        <w:div w:id="1515531394">
          <w:marLeft w:val="0"/>
          <w:marRight w:val="0"/>
          <w:marTop w:val="0"/>
          <w:marBottom w:val="0"/>
          <w:divBdr>
            <w:top w:val="none" w:sz="0" w:space="0" w:color="auto"/>
            <w:left w:val="none" w:sz="0" w:space="0" w:color="auto"/>
            <w:bottom w:val="none" w:sz="0" w:space="0" w:color="auto"/>
            <w:right w:val="none" w:sz="0" w:space="0" w:color="auto"/>
          </w:divBdr>
        </w:div>
        <w:div w:id="464547231">
          <w:marLeft w:val="0"/>
          <w:marRight w:val="0"/>
          <w:marTop w:val="0"/>
          <w:marBottom w:val="0"/>
          <w:divBdr>
            <w:top w:val="none" w:sz="0" w:space="0" w:color="auto"/>
            <w:left w:val="none" w:sz="0" w:space="0" w:color="auto"/>
            <w:bottom w:val="none" w:sz="0" w:space="0" w:color="auto"/>
            <w:right w:val="none" w:sz="0" w:space="0" w:color="auto"/>
          </w:divBdr>
        </w:div>
        <w:div w:id="106656212">
          <w:marLeft w:val="0"/>
          <w:marRight w:val="0"/>
          <w:marTop w:val="0"/>
          <w:marBottom w:val="0"/>
          <w:divBdr>
            <w:top w:val="none" w:sz="0" w:space="0" w:color="auto"/>
            <w:left w:val="none" w:sz="0" w:space="0" w:color="auto"/>
            <w:bottom w:val="none" w:sz="0" w:space="0" w:color="auto"/>
            <w:right w:val="none" w:sz="0" w:space="0" w:color="auto"/>
          </w:divBdr>
        </w:div>
        <w:div w:id="182599225">
          <w:marLeft w:val="0"/>
          <w:marRight w:val="0"/>
          <w:marTop w:val="0"/>
          <w:marBottom w:val="0"/>
          <w:divBdr>
            <w:top w:val="none" w:sz="0" w:space="0" w:color="auto"/>
            <w:left w:val="none" w:sz="0" w:space="0" w:color="auto"/>
            <w:bottom w:val="none" w:sz="0" w:space="0" w:color="auto"/>
            <w:right w:val="none" w:sz="0" w:space="0" w:color="auto"/>
          </w:divBdr>
        </w:div>
        <w:div w:id="501428773">
          <w:marLeft w:val="0"/>
          <w:marRight w:val="0"/>
          <w:marTop w:val="0"/>
          <w:marBottom w:val="0"/>
          <w:divBdr>
            <w:top w:val="none" w:sz="0" w:space="0" w:color="auto"/>
            <w:left w:val="none" w:sz="0" w:space="0" w:color="auto"/>
            <w:bottom w:val="none" w:sz="0" w:space="0" w:color="auto"/>
            <w:right w:val="none" w:sz="0" w:space="0" w:color="auto"/>
          </w:divBdr>
        </w:div>
        <w:div w:id="1230728579">
          <w:marLeft w:val="0"/>
          <w:marRight w:val="0"/>
          <w:marTop w:val="0"/>
          <w:marBottom w:val="0"/>
          <w:divBdr>
            <w:top w:val="none" w:sz="0" w:space="0" w:color="auto"/>
            <w:left w:val="none" w:sz="0" w:space="0" w:color="auto"/>
            <w:bottom w:val="none" w:sz="0" w:space="0" w:color="auto"/>
            <w:right w:val="none" w:sz="0" w:space="0" w:color="auto"/>
          </w:divBdr>
        </w:div>
        <w:div w:id="1741520008">
          <w:marLeft w:val="0"/>
          <w:marRight w:val="0"/>
          <w:marTop w:val="0"/>
          <w:marBottom w:val="0"/>
          <w:divBdr>
            <w:top w:val="none" w:sz="0" w:space="0" w:color="auto"/>
            <w:left w:val="none" w:sz="0" w:space="0" w:color="auto"/>
            <w:bottom w:val="none" w:sz="0" w:space="0" w:color="auto"/>
            <w:right w:val="none" w:sz="0" w:space="0" w:color="auto"/>
          </w:divBdr>
        </w:div>
        <w:div w:id="654379693">
          <w:marLeft w:val="0"/>
          <w:marRight w:val="0"/>
          <w:marTop w:val="0"/>
          <w:marBottom w:val="0"/>
          <w:divBdr>
            <w:top w:val="none" w:sz="0" w:space="0" w:color="auto"/>
            <w:left w:val="none" w:sz="0" w:space="0" w:color="auto"/>
            <w:bottom w:val="none" w:sz="0" w:space="0" w:color="auto"/>
            <w:right w:val="none" w:sz="0" w:space="0" w:color="auto"/>
          </w:divBdr>
        </w:div>
        <w:div w:id="441415686">
          <w:marLeft w:val="0"/>
          <w:marRight w:val="0"/>
          <w:marTop w:val="0"/>
          <w:marBottom w:val="0"/>
          <w:divBdr>
            <w:top w:val="none" w:sz="0" w:space="0" w:color="auto"/>
            <w:left w:val="none" w:sz="0" w:space="0" w:color="auto"/>
            <w:bottom w:val="none" w:sz="0" w:space="0" w:color="auto"/>
            <w:right w:val="none" w:sz="0" w:space="0" w:color="auto"/>
          </w:divBdr>
        </w:div>
        <w:div w:id="599023027">
          <w:marLeft w:val="0"/>
          <w:marRight w:val="0"/>
          <w:marTop w:val="0"/>
          <w:marBottom w:val="0"/>
          <w:divBdr>
            <w:top w:val="none" w:sz="0" w:space="0" w:color="auto"/>
            <w:left w:val="none" w:sz="0" w:space="0" w:color="auto"/>
            <w:bottom w:val="none" w:sz="0" w:space="0" w:color="auto"/>
            <w:right w:val="none" w:sz="0" w:space="0" w:color="auto"/>
          </w:divBdr>
        </w:div>
        <w:div w:id="1099715359">
          <w:marLeft w:val="0"/>
          <w:marRight w:val="0"/>
          <w:marTop w:val="0"/>
          <w:marBottom w:val="0"/>
          <w:divBdr>
            <w:top w:val="none" w:sz="0" w:space="0" w:color="auto"/>
            <w:left w:val="none" w:sz="0" w:space="0" w:color="auto"/>
            <w:bottom w:val="none" w:sz="0" w:space="0" w:color="auto"/>
            <w:right w:val="none" w:sz="0" w:space="0" w:color="auto"/>
          </w:divBdr>
        </w:div>
        <w:div w:id="1811246667">
          <w:marLeft w:val="0"/>
          <w:marRight w:val="0"/>
          <w:marTop w:val="0"/>
          <w:marBottom w:val="0"/>
          <w:divBdr>
            <w:top w:val="none" w:sz="0" w:space="0" w:color="auto"/>
            <w:left w:val="none" w:sz="0" w:space="0" w:color="auto"/>
            <w:bottom w:val="none" w:sz="0" w:space="0" w:color="auto"/>
            <w:right w:val="none" w:sz="0" w:space="0" w:color="auto"/>
          </w:divBdr>
        </w:div>
        <w:div w:id="1329207239">
          <w:marLeft w:val="0"/>
          <w:marRight w:val="0"/>
          <w:marTop w:val="0"/>
          <w:marBottom w:val="0"/>
          <w:divBdr>
            <w:top w:val="none" w:sz="0" w:space="0" w:color="auto"/>
            <w:left w:val="none" w:sz="0" w:space="0" w:color="auto"/>
            <w:bottom w:val="none" w:sz="0" w:space="0" w:color="auto"/>
            <w:right w:val="none" w:sz="0" w:space="0" w:color="auto"/>
          </w:divBdr>
        </w:div>
        <w:div w:id="1031537670">
          <w:marLeft w:val="0"/>
          <w:marRight w:val="0"/>
          <w:marTop w:val="0"/>
          <w:marBottom w:val="0"/>
          <w:divBdr>
            <w:top w:val="none" w:sz="0" w:space="0" w:color="auto"/>
            <w:left w:val="none" w:sz="0" w:space="0" w:color="auto"/>
            <w:bottom w:val="none" w:sz="0" w:space="0" w:color="auto"/>
            <w:right w:val="none" w:sz="0" w:space="0" w:color="auto"/>
          </w:divBdr>
        </w:div>
        <w:div w:id="1370572764">
          <w:marLeft w:val="0"/>
          <w:marRight w:val="0"/>
          <w:marTop w:val="0"/>
          <w:marBottom w:val="0"/>
          <w:divBdr>
            <w:top w:val="none" w:sz="0" w:space="0" w:color="auto"/>
            <w:left w:val="none" w:sz="0" w:space="0" w:color="auto"/>
            <w:bottom w:val="none" w:sz="0" w:space="0" w:color="auto"/>
            <w:right w:val="none" w:sz="0" w:space="0" w:color="auto"/>
          </w:divBdr>
        </w:div>
        <w:div w:id="1580366014">
          <w:marLeft w:val="0"/>
          <w:marRight w:val="0"/>
          <w:marTop w:val="0"/>
          <w:marBottom w:val="0"/>
          <w:divBdr>
            <w:top w:val="none" w:sz="0" w:space="0" w:color="auto"/>
            <w:left w:val="none" w:sz="0" w:space="0" w:color="auto"/>
            <w:bottom w:val="none" w:sz="0" w:space="0" w:color="auto"/>
            <w:right w:val="none" w:sz="0" w:space="0" w:color="auto"/>
          </w:divBdr>
        </w:div>
        <w:div w:id="911817772">
          <w:marLeft w:val="0"/>
          <w:marRight w:val="0"/>
          <w:marTop w:val="0"/>
          <w:marBottom w:val="0"/>
          <w:divBdr>
            <w:top w:val="none" w:sz="0" w:space="0" w:color="auto"/>
            <w:left w:val="none" w:sz="0" w:space="0" w:color="auto"/>
            <w:bottom w:val="none" w:sz="0" w:space="0" w:color="auto"/>
            <w:right w:val="none" w:sz="0" w:space="0" w:color="auto"/>
          </w:divBdr>
        </w:div>
        <w:div w:id="1877083886">
          <w:marLeft w:val="0"/>
          <w:marRight w:val="0"/>
          <w:marTop w:val="0"/>
          <w:marBottom w:val="0"/>
          <w:divBdr>
            <w:top w:val="none" w:sz="0" w:space="0" w:color="auto"/>
            <w:left w:val="none" w:sz="0" w:space="0" w:color="auto"/>
            <w:bottom w:val="none" w:sz="0" w:space="0" w:color="auto"/>
            <w:right w:val="none" w:sz="0" w:space="0" w:color="auto"/>
          </w:divBdr>
        </w:div>
        <w:div w:id="1441950659">
          <w:marLeft w:val="0"/>
          <w:marRight w:val="0"/>
          <w:marTop w:val="0"/>
          <w:marBottom w:val="0"/>
          <w:divBdr>
            <w:top w:val="none" w:sz="0" w:space="0" w:color="auto"/>
            <w:left w:val="none" w:sz="0" w:space="0" w:color="auto"/>
            <w:bottom w:val="none" w:sz="0" w:space="0" w:color="auto"/>
            <w:right w:val="none" w:sz="0" w:space="0" w:color="auto"/>
          </w:divBdr>
        </w:div>
        <w:div w:id="1143934444">
          <w:marLeft w:val="0"/>
          <w:marRight w:val="0"/>
          <w:marTop w:val="0"/>
          <w:marBottom w:val="0"/>
          <w:divBdr>
            <w:top w:val="none" w:sz="0" w:space="0" w:color="auto"/>
            <w:left w:val="none" w:sz="0" w:space="0" w:color="auto"/>
            <w:bottom w:val="none" w:sz="0" w:space="0" w:color="auto"/>
            <w:right w:val="none" w:sz="0" w:space="0" w:color="auto"/>
          </w:divBdr>
        </w:div>
        <w:div w:id="707493609">
          <w:marLeft w:val="0"/>
          <w:marRight w:val="0"/>
          <w:marTop w:val="0"/>
          <w:marBottom w:val="0"/>
          <w:divBdr>
            <w:top w:val="none" w:sz="0" w:space="0" w:color="auto"/>
            <w:left w:val="none" w:sz="0" w:space="0" w:color="auto"/>
            <w:bottom w:val="none" w:sz="0" w:space="0" w:color="auto"/>
            <w:right w:val="none" w:sz="0" w:space="0" w:color="auto"/>
          </w:divBdr>
        </w:div>
        <w:div w:id="1757945440">
          <w:marLeft w:val="0"/>
          <w:marRight w:val="0"/>
          <w:marTop w:val="0"/>
          <w:marBottom w:val="0"/>
          <w:divBdr>
            <w:top w:val="none" w:sz="0" w:space="0" w:color="auto"/>
            <w:left w:val="none" w:sz="0" w:space="0" w:color="auto"/>
            <w:bottom w:val="none" w:sz="0" w:space="0" w:color="auto"/>
            <w:right w:val="none" w:sz="0" w:space="0" w:color="auto"/>
          </w:divBdr>
        </w:div>
        <w:div w:id="1822693139">
          <w:marLeft w:val="0"/>
          <w:marRight w:val="0"/>
          <w:marTop w:val="0"/>
          <w:marBottom w:val="0"/>
          <w:divBdr>
            <w:top w:val="none" w:sz="0" w:space="0" w:color="auto"/>
            <w:left w:val="none" w:sz="0" w:space="0" w:color="auto"/>
            <w:bottom w:val="none" w:sz="0" w:space="0" w:color="auto"/>
            <w:right w:val="none" w:sz="0" w:space="0" w:color="auto"/>
          </w:divBdr>
        </w:div>
        <w:div w:id="1352031185">
          <w:marLeft w:val="0"/>
          <w:marRight w:val="0"/>
          <w:marTop w:val="0"/>
          <w:marBottom w:val="0"/>
          <w:divBdr>
            <w:top w:val="none" w:sz="0" w:space="0" w:color="auto"/>
            <w:left w:val="none" w:sz="0" w:space="0" w:color="auto"/>
            <w:bottom w:val="none" w:sz="0" w:space="0" w:color="auto"/>
            <w:right w:val="none" w:sz="0" w:space="0" w:color="auto"/>
          </w:divBdr>
        </w:div>
        <w:div w:id="225335448">
          <w:marLeft w:val="0"/>
          <w:marRight w:val="0"/>
          <w:marTop w:val="0"/>
          <w:marBottom w:val="0"/>
          <w:divBdr>
            <w:top w:val="none" w:sz="0" w:space="0" w:color="auto"/>
            <w:left w:val="none" w:sz="0" w:space="0" w:color="auto"/>
            <w:bottom w:val="none" w:sz="0" w:space="0" w:color="auto"/>
            <w:right w:val="none" w:sz="0" w:space="0" w:color="auto"/>
          </w:divBdr>
        </w:div>
        <w:div w:id="1501382826">
          <w:marLeft w:val="0"/>
          <w:marRight w:val="0"/>
          <w:marTop w:val="0"/>
          <w:marBottom w:val="0"/>
          <w:divBdr>
            <w:top w:val="none" w:sz="0" w:space="0" w:color="auto"/>
            <w:left w:val="none" w:sz="0" w:space="0" w:color="auto"/>
            <w:bottom w:val="none" w:sz="0" w:space="0" w:color="auto"/>
            <w:right w:val="none" w:sz="0" w:space="0" w:color="auto"/>
          </w:divBdr>
        </w:div>
        <w:div w:id="858012706">
          <w:marLeft w:val="0"/>
          <w:marRight w:val="0"/>
          <w:marTop w:val="0"/>
          <w:marBottom w:val="0"/>
          <w:divBdr>
            <w:top w:val="none" w:sz="0" w:space="0" w:color="auto"/>
            <w:left w:val="none" w:sz="0" w:space="0" w:color="auto"/>
            <w:bottom w:val="none" w:sz="0" w:space="0" w:color="auto"/>
            <w:right w:val="none" w:sz="0" w:space="0" w:color="auto"/>
          </w:divBdr>
        </w:div>
        <w:div w:id="32846491">
          <w:marLeft w:val="0"/>
          <w:marRight w:val="0"/>
          <w:marTop w:val="0"/>
          <w:marBottom w:val="0"/>
          <w:divBdr>
            <w:top w:val="none" w:sz="0" w:space="0" w:color="auto"/>
            <w:left w:val="none" w:sz="0" w:space="0" w:color="auto"/>
            <w:bottom w:val="none" w:sz="0" w:space="0" w:color="auto"/>
            <w:right w:val="none" w:sz="0" w:space="0" w:color="auto"/>
          </w:divBdr>
        </w:div>
        <w:div w:id="1751999092">
          <w:marLeft w:val="0"/>
          <w:marRight w:val="0"/>
          <w:marTop w:val="0"/>
          <w:marBottom w:val="0"/>
          <w:divBdr>
            <w:top w:val="none" w:sz="0" w:space="0" w:color="auto"/>
            <w:left w:val="none" w:sz="0" w:space="0" w:color="auto"/>
            <w:bottom w:val="none" w:sz="0" w:space="0" w:color="auto"/>
            <w:right w:val="none" w:sz="0" w:space="0" w:color="auto"/>
          </w:divBdr>
        </w:div>
        <w:div w:id="801190739">
          <w:marLeft w:val="0"/>
          <w:marRight w:val="0"/>
          <w:marTop w:val="0"/>
          <w:marBottom w:val="0"/>
          <w:divBdr>
            <w:top w:val="none" w:sz="0" w:space="0" w:color="auto"/>
            <w:left w:val="none" w:sz="0" w:space="0" w:color="auto"/>
            <w:bottom w:val="none" w:sz="0" w:space="0" w:color="auto"/>
            <w:right w:val="none" w:sz="0" w:space="0" w:color="auto"/>
          </w:divBdr>
        </w:div>
        <w:div w:id="174998924">
          <w:marLeft w:val="0"/>
          <w:marRight w:val="0"/>
          <w:marTop w:val="0"/>
          <w:marBottom w:val="0"/>
          <w:divBdr>
            <w:top w:val="none" w:sz="0" w:space="0" w:color="auto"/>
            <w:left w:val="none" w:sz="0" w:space="0" w:color="auto"/>
            <w:bottom w:val="none" w:sz="0" w:space="0" w:color="auto"/>
            <w:right w:val="none" w:sz="0" w:space="0" w:color="auto"/>
          </w:divBdr>
        </w:div>
        <w:div w:id="591426851">
          <w:marLeft w:val="0"/>
          <w:marRight w:val="0"/>
          <w:marTop w:val="0"/>
          <w:marBottom w:val="0"/>
          <w:divBdr>
            <w:top w:val="none" w:sz="0" w:space="0" w:color="auto"/>
            <w:left w:val="none" w:sz="0" w:space="0" w:color="auto"/>
            <w:bottom w:val="none" w:sz="0" w:space="0" w:color="auto"/>
            <w:right w:val="none" w:sz="0" w:space="0" w:color="auto"/>
          </w:divBdr>
        </w:div>
        <w:div w:id="1659770950">
          <w:marLeft w:val="0"/>
          <w:marRight w:val="0"/>
          <w:marTop w:val="0"/>
          <w:marBottom w:val="0"/>
          <w:divBdr>
            <w:top w:val="none" w:sz="0" w:space="0" w:color="auto"/>
            <w:left w:val="none" w:sz="0" w:space="0" w:color="auto"/>
            <w:bottom w:val="none" w:sz="0" w:space="0" w:color="auto"/>
            <w:right w:val="none" w:sz="0" w:space="0" w:color="auto"/>
          </w:divBdr>
        </w:div>
        <w:div w:id="934823720">
          <w:marLeft w:val="0"/>
          <w:marRight w:val="0"/>
          <w:marTop w:val="0"/>
          <w:marBottom w:val="0"/>
          <w:divBdr>
            <w:top w:val="none" w:sz="0" w:space="0" w:color="auto"/>
            <w:left w:val="none" w:sz="0" w:space="0" w:color="auto"/>
            <w:bottom w:val="none" w:sz="0" w:space="0" w:color="auto"/>
            <w:right w:val="none" w:sz="0" w:space="0" w:color="auto"/>
          </w:divBdr>
        </w:div>
        <w:div w:id="1983852111">
          <w:marLeft w:val="0"/>
          <w:marRight w:val="0"/>
          <w:marTop w:val="0"/>
          <w:marBottom w:val="0"/>
          <w:divBdr>
            <w:top w:val="none" w:sz="0" w:space="0" w:color="auto"/>
            <w:left w:val="none" w:sz="0" w:space="0" w:color="auto"/>
            <w:bottom w:val="none" w:sz="0" w:space="0" w:color="auto"/>
            <w:right w:val="none" w:sz="0" w:space="0" w:color="auto"/>
          </w:divBdr>
        </w:div>
        <w:div w:id="320039965">
          <w:marLeft w:val="0"/>
          <w:marRight w:val="0"/>
          <w:marTop w:val="0"/>
          <w:marBottom w:val="0"/>
          <w:divBdr>
            <w:top w:val="none" w:sz="0" w:space="0" w:color="auto"/>
            <w:left w:val="none" w:sz="0" w:space="0" w:color="auto"/>
            <w:bottom w:val="none" w:sz="0" w:space="0" w:color="auto"/>
            <w:right w:val="none" w:sz="0" w:space="0" w:color="auto"/>
          </w:divBdr>
        </w:div>
        <w:div w:id="820200582">
          <w:marLeft w:val="0"/>
          <w:marRight w:val="0"/>
          <w:marTop w:val="0"/>
          <w:marBottom w:val="0"/>
          <w:divBdr>
            <w:top w:val="none" w:sz="0" w:space="0" w:color="auto"/>
            <w:left w:val="none" w:sz="0" w:space="0" w:color="auto"/>
            <w:bottom w:val="none" w:sz="0" w:space="0" w:color="auto"/>
            <w:right w:val="none" w:sz="0" w:space="0" w:color="auto"/>
          </w:divBdr>
        </w:div>
        <w:div w:id="1494178093">
          <w:marLeft w:val="0"/>
          <w:marRight w:val="0"/>
          <w:marTop w:val="0"/>
          <w:marBottom w:val="0"/>
          <w:divBdr>
            <w:top w:val="none" w:sz="0" w:space="0" w:color="auto"/>
            <w:left w:val="none" w:sz="0" w:space="0" w:color="auto"/>
            <w:bottom w:val="none" w:sz="0" w:space="0" w:color="auto"/>
            <w:right w:val="none" w:sz="0" w:space="0" w:color="auto"/>
          </w:divBdr>
        </w:div>
        <w:div w:id="1120798980">
          <w:marLeft w:val="0"/>
          <w:marRight w:val="0"/>
          <w:marTop w:val="0"/>
          <w:marBottom w:val="0"/>
          <w:divBdr>
            <w:top w:val="none" w:sz="0" w:space="0" w:color="auto"/>
            <w:left w:val="none" w:sz="0" w:space="0" w:color="auto"/>
            <w:bottom w:val="none" w:sz="0" w:space="0" w:color="auto"/>
            <w:right w:val="none" w:sz="0" w:space="0" w:color="auto"/>
          </w:divBdr>
        </w:div>
        <w:div w:id="1515729162">
          <w:marLeft w:val="0"/>
          <w:marRight w:val="0"/>
          <w:marTop w:val="0"/>
          <w:marBottom w:val="0"/>
          <w:divBdr>
            <w:top w:val="none" w:sz="0" w:space="0" w:color="auto"/>
            <w:left w:val="none" w:sz="0" w:space="0" w:color="auto"/>
            <w:bottom w:val="none" w:sz="0" w:space="0" w:color="auto"/>
            <w:right w:val="none" w:sz="0" w:space="0" w:color="auto"/>
          </w:divBdr>
        </w:div>
        <w:div w:id="1361130859">
          <w:marLeft w:val="0"/>
          <w:marRight w:val="0"/>
          <w:marTop w:val="0"/>
          <w:marBottom w:val="0"/>
          <w:divBdr>
            <w:top w:val="none" w:sz="0" w:space="0" w:color="auto"/>
            <w:left w:val="none" w:sz="0" w:space="0" w:color="auto"/>
            <w:bottom w:val="none" w:sz="0" w:space="0" w:color="auto"/>
            <w:right w:val="none" w:sz="0" w:space="0" w:color="auto"/>
          </w:divBdr>
        </w:div>
        <w:div w:id="1347755763">
          <w:marLeft w:val="0"/>
          <w:marRight w:val="0"/>
          <w:marTop w:val="0"/>
          <w:marBottom w:val="0"/>
          <w:divBdr>
            <w:top w:val="none" w:sz="0" w:space="0" w:color="auto"/>
            <w:left w:val="none" w:sz="0" w:space="0" w:color="auto"/>
            <w:bottom w:val="none" w:sz="0" w:space="0" w:color="auto"/>
            <w:right w:val="none" w:sz="0" w:space="0" w:color="auto"/>
          </w:divBdr>
        </w:div>
        <w:div w:id="1951081771">
          <w:marLeft w:val="0"/>
          <w:marRight w:val="0"/>
          <w:marTop w:val="0"/>
          <w:marBottom w:val="0"/>
          <w:divBdr>
            <w:top w:val="none" w:sz="0" w:space="0" w:color="auto"/>
            <w:left w:val="none" w:sz="0" w:space="0" w:color="auto"/>
            <w:bottom w:val="none" w:sz="0" w:space="0" w:color="auto"/>
            <w:right w:val="none" w:sz="0" w:space="0" w:color="auto"/>
          </w:divBdr>
        </w:div>
        <w:div w:id="1940943082">
          <w:marLeft w:val="0"/>
          <w:marRight w:val="0"/>
          <w:marTop w:val="0"/>
          <w:marBottom w:val="0"/>
          <w:divBdr>
            <w:top w:val="none" w:sz="0" w:space="0" w:color="auto"/>
            <w:left w:val="none" w:sz="0" w:space="0" w:color="auto"/>
            <w:bottom w:val="none" w:sz="0" w:space="0" w:color="auto"/>
            <w:right w:val="none" w:sz="0" w:space="0" w:color="auto"/>
          </w:divBdr>
        </w:div>
        <w:div w:id="1477331532">
          <w:marLeft w:val="0"/>
          <w:marRight w:val="0"/>
          <w:marTop w:val="0"/>
          <w:marBottom w:val="0"/>
          <w:divBdr>
            <w:top w:val="none" w:sz="0" w:space="0" w:color="auto"/>
            <w:left w:val="none" w:sz="0" w:space="0" w:color="auto"/>
            <w:bottom w:val="none" w:sz="0" w:space="0" w:color="auto"/>
            <w:right w:val="none" w:sz="0" w:space="0" w:color="auto"/>
          </w:divBdr>
        </w:div>
        <w:div w:id="1558203674">
          <w:marLeft w:val="0"/>
          <w:marRight w:val="0"/>
          <w:marTop w:val="0"/>
          <w:marBottom w:val="0"/>
          <w:divBdr>
            <w:top w:val="none" w:sz="0" w:space="0" w:color="auto"/>
            <w:left w:val="none" w:sz="0" w:space="0" w:color="auto"/>
            <w:bottom w:val="none" w:sz="0" w:space="0" w:color="auto"/>
            <w:right w:val="none" w:sz="0" w:space="0" w:color="auto"/>
          </w:divBdr>
        </w:div>
        <w:div w:id="120851397">
          <w:marLeft w:val="0"/>
          <w:marRight w:val="0"/>
          <w:marTop w:val="0"/>
          <w:marBottom w:val="0"/>
          <w:divBdr>
            <w:top w:val="none" w:sz="0" w:space="0" w:color="auto"/>
            <w:left w:val="none" w:sz="0" w:space="0" w:color="auto"/>
            <w:bottom w:val="none" w:sz="0" w:space="0" w:color="auto"/>
            <w:right w:val="none" w:sz="0" w:space="0" w:color="auto"/>
          </w:divBdr>
        </w:div>
        <w:div w:id="56362241">
          <w:marLeft w:val="0"/>
          <w:marRight w:val="0"/>
          <w:marTop w:val="0"/>
          <w:marBottom w:val="0"/>
          <w:divBdr>
            <w:top w:val="none" w:sz="0" w:space="0" w:color="auto"/>
            <w:left w:val="none" w:sz="0" w:space="0" w:color="auto"/>
            <w:bottom w:val="none" w:sz="0" w:space="0" w:color="auto"/>
            <w:right w:val="none" w:sz="0" w:space="0" w:color="auto"/>
          </w:divBdr>
        </w:div>
        <w:div w:id="1915243496">
          <w:marLeft w:val="0"/>
          <w:marRight w:val="0"/>
          <w:marTop w:val="0"/>
          <w:marBottom w:val="0"/>
          <w:divBdr>
            <w:top w:val="none" w:sz="0" w:space="0" w:color="auto"/>
            <w:left w:val="none" w:sz="0" w:space="0" w:color="auto"/>
            <w:bottom w:val="none" w:sz="0" w:space="0" w:color="auto"/>
            <w:right w:val="none" w:sz="0" w:space="0" w:color="auto"/>
          </w:divBdr>
        </w:div>
        <w:div w:id="832721668">
          <w:marLeft w:val="0"/>
          <w:marRight w:val="0"/>
          <w:marTop w:val="0"/>
          <w:marBottom w:val="0"/>
          <w:divBdr>
            <w:top w:val="none" w:sz="0" w:space="0" w:color="auto"/>
            <w:left w:val="none" w:sz="0" w:space="0" w:color="auto"/>
            <w:bottom w:val="none" w:sz="0" w:space="0" w:color="auto"/>
            <w:right w:val="none" w:sz="0" w:space="0" w:color="auto"/>
          </w:divBdr>
        </w:div>
        <w:div w:id="1757286026">
          <w:marLeft w:val="0"/>
          <w:marRight w:val="0"/>
          <w:marTop w:val="0"/>
          <w:marBottom w:val="0"/>
          <w:divBdr>
            <w:top w:val="none" w:sz="0" w:space="0" w:color="auto"/>
            <w:left w:val="none" w:sz="0" w:space="0" w:color="auto"/>
            <w:bottom w:val="none" w:sz="0" w:space="0" w:color="auto"/>
            <w:right w:val="none" w:sz="0" w:space="0" w:color="auto"/>
          </w:divBdr>
        </w:div>
        <w:div w:id="1078401899">
          <w:marLeft w:val="0"/>
          <w:marRight w:val="0"/>
          <w:marTop w:val="0"/>
          <w:marBottom w:val="0"/>
          <w:divBdr>
            <w:top w:val="none" w:sz="0" w:space="0" w:color="auto"/>
            <w:left w:val="none" w:sz="0" w:space="0" w:color="auto"/>
            <w:bottom w:val="none" w:sz="0" w:space="0" w:color="auto"/>
            <w:right w:val="none" w:sz="0" w:space="0" w:color="auto"/>
          </w:divBdr>
        </w:div>
        <w:div w:id="1543328222">
          <w:marLeft w:val="0"/>
          <w:marRight w:val="0"/>
          <w:marTop w:val="0"/>
          <w:marBottom w:val="0"/>
          <w:divBdr>
            <w:top w:val="none" w:sz="0" w:space="0" w:color="auto"/>
            <w:left w:val="none" w:sz="0" w:space="0" w:color="auto"/>
            <w:bottom w:val="none" w:sz="0" w:space="0" w:color="auto"/>
            <w:right w:val="none" w:sz="0" w:space="0" w:color="auto"/>
          </w:divBdr>
        </w:div>
        <w:div w:id="1219970635">
          <w:marLeft w:val="0"/>
          <w:marRight w:val="0"/>
          <w:marTop w:val="0"/>
          <w:marBottom w:val="0"/>
          <w:divBdr>
            <w:top w:val="none" w:sz="0" w:space="0" w:color="auto"/>
            <w:left w:val="none" w:sz="0" w:space="0" w:color="auto"/>
            <w:bottom w:val="none" w:sz="0" w:space="0" w:color="auto"/>
            <w:right w:val="none" w:sz="0" w:space="0" w:color="auto"/>
          </w:divBdr>
        </w:div>
        <w:div w:id="924535297">
          <w:marLeft w:val="0"/>
          <w:marRight w:val="0"/>
          <w:marTop w:val="0"/>
          <w:marBottom w:val="0"/>
          <w:divBdr>
            <w:top w:val="none" w:sz="0" w:space="0" w:color="auto"/>
            <w:left w:val="none" w:sz="0" w:space="0" w:color="auto"/>
            <w:bottom w:val="none" w:sz="0" w:space="0" w:color="auto"/>
            <w:right w:val="none" w:sz="0" w:space="0" w:color="auto"/>
          </w:divBdr>
        </w:div>
        <w:div w:id="885333420">
          <w:marLeft w:val="0"/>
          <w:marRight w:val="0"/>
          <w:marTop w:val="0"/>
          <w:marBottom w:val="0"/>
          <w:divBdr>
            <w:top w:val="none" w:sz="0" w:space="0" w:color="auto"/>
            <w:left w:val="none" w:sz="0" w:space="0" w:color="auto"/>
            <w:bottom w:val="none" w:sz="0" w:space="0" w:color="auto"/>
            <w:right w:val="none" w:sz="0" w:space="0" w:color="auto"/>
          </w:divBdr>
        </w:div>
        <w:div w:id="1715538190">
          <w:marLeft w:val="0"/>
          <w:marRight w:val="0"/>
          <w:marTop w:val="0"/>
          <w:marBottom w:val="0"/>
          <w:divBdr>
            <w:top w:val="none" w:sz="0" w:space="0" w:color="auto"/>
            <w:left w:val="none" w:sz="0" w:space="0" w:color="auto"/>
            <w:bottom w:val="none" w:sz="0" w:space="0" w:color="auto"/>
            <w:right w:val="none" w:sz="0" w:space="0" w:color="auto"/>
          </w:divBdr>
        </w:div>
        <w:div w:id="1714692374">
          <w:marLeft w:val="0"/>
          <w:marRight w:val="0"/>
          <w:marTop w:val="0"/>
          <w:marBottom w:val="0"/>
          <w:divBdr>
            <w:top w:val="none" w:sz="0" w:space="0" w:color="auto"/>
            <w:left w:val="none" w:sz="0" w:space="0" w:color="auto"/>
            <w:bottom w:val="none" w:sz="0" w:space="0" w:color="auto"/>
            <w:right w:val="none" w:sz="0" w:space="0" w:color="auto"/>
          </w:divBdr>
        </w:div>
        <w:div w:id="1666205301">
          <w:marLeft w:val="0"/>
          <w:marRight w:val="0"/>
          <w:marTop w:val="0"/>
          <w:marBottom w:val="0"/>
          <w:divBdr>
            <w:top w:val="none" w:sz="0" w:space="0" w:color="auto"/>
            <w:left w:val="none" w:sz="0" w:space="0" w:color="auto"/>
            <w:bottom w:val="none" w:sz="0" w:space="0" w:color="auto"/>
            <w:right w:val="none" w:sz="0" w:space="0" w:color="auto"/>
          </w:divBdr>
        </w:div>
        <w:div w:id="380785492">
          <w:marLeft w:val="0"/>
          <w:marRight w:val="0"/>
          <w:marTop w:val="0"/>
          <w:marBottom w:val="0"/>
          <w:divBdr>
            <w:top w:val="none" w:sz="0" w:space="0" w:color="auto"/>
            <w:left w:val="none" w:sz="0" w:space="0" w:color="auto"/>
            <w:bottom w:val="none" w:sz="0" w:space="0" w:color="auto"/>
            <w:right w:val="none" w:sz="0" w:space="0" w:color="auto"/>
          </w:divBdr>
        </w:div>
        <w:div w:id="1865897777">
          <w:marLeft w:val="0"/>
          <w:marRight w:val="0"/>
          <w:marTop w:val="0"/>
          <w:marBottom w:val="0"/>
          <w:divBdr>
            <w:top w:val="none" w:sz="0" w:space="0" w:color="auto"/>
            <w:left w:val="none" w:sz="0" w:space="0" w:color="auto"/>
            <w:bottom w:val="none" w:sz="0" w:space="0" w:color="auto"/>
            <w:right w:val="none" w:sz="0" w:space="0" w:color="auto"/>
          </w:divBdr>
        </w:div>
        <w:div w:id="296910833">
          <w:marLeft w:val="0"/>
          <w:marRight w:val="0"/>
          <w:marTop w:val="0"/>
          <w:marBottom w:val="0"/>
          <w:divBdr>
            <w:top w:val="none" w:sz="0" w:space="0" w:color="auto"/>
            <w:left w:val="none" w:sz="0" w:space="0" w:color="auto"/>
            <w:bottom w:val="none" w:sz="0" w:space="0" w:color="auto"/>
            <w:right w:val="none" w:sz="0" w:space="0" w:color="auto"/>
          </w:divBdr>
        </w:div>
        <w:div w:id="1683773552">
          <w:marLeft w:val="0"/>
          <w:marRight w:val="0"/>
          <w:marTop w:val="0"/>
          <w:marBottom w:val="0"/>
          <w:divBdr>
            <w:top w:val="none" w:sz="0" w:space="0" w:color="auto"/>
            <w:left w:val="none" w:sz="0" w:space="0" w:color="auto"/>
            <w:bottom w:val="none" w:sz="0" w:space="0" w:color="auto"/>
            <w:right w:val="none" w:sz="0" w:space="0" w:color="auto"/>
          </w:divBdr>
        </w:div>
        <w:div w:id="1374037356">
          <w:marLeft w:val="0"/>
          <w:marRight w:val="0"/>
          <w:marTop w:val="0"/>
          <w:marBottom w:val="0"/>
          <w:divBdr>
            <w:top w:val="none" w:sz="0" w:space="0" w:color="auto"/>
            <w:left w:val="none" w:sz="0" w:space="0" w:color="auto"/>
            <w:bottom w:val="none" w:sz="0" w:space="0" w:color="auto"/>
            <w:right w:val="none" w:sz="0" w:space="0" w:color="auto"/>
          </w:divBdr>
        </w:div>
        <w:div w:id="1038816188">
          <w:marLeft w:val="0"/>
          <w:marRight w:val="0"/>
          <w:marTop w:val="0"/>
          <w:marBottom w:val="0"/>
          <w:divBdr>
            <w:top w:val="none" w:sz="0" w:space="0" w:color="auto"/>
            <w:left w:val="none" w:sz="0" w:space="0" w:color="auto"/>
            <w:bottom w:val="none" w:sz="0" w:space="0" w:color="auto"/>
            <w:right w:val="none" w:sz="0" w:space="0" w:color="auto"/>
          </w:divBdr>
        </w:div>
        <w:div w:id="342050238">
          <w:marLeft w:val="0"/>
          <w:marRight w:val="0"/>
          <w:marTop w:val="0"/>
          <w:marBottom w:val="0"/>
          <w:divBdr>
            <w:top w:val="none" w:sz="0" w:space="0" w:color="auto"/>
            <w:left w:val="none" w:sz="0" w:space="0" w:color="auto"/>
            <w:bottom w:val="none" w:sz="0" w:space="0" w:color="auto"/>
            <w:right w:val="none" w:sz="0" w:space="0" w:color="auto"/>
          </w:divBdr>
        </w:div>
        <w:div w:id="429082496">
          <w:marLeft w:val="0"/>
          <w:marRight w:val="0"/>
          <w:marTop w:val="0"/>
          <w:marBottom w:val="0"/>
          <w:divBdr>
            <w:top w:val="none" w:sz="0" w:space="0" w:color="auto"/>
            <w:left w:val="none" w:sz="0" w:space="0" w:color="auto"/>
            <w:bottom w:val="none" w:sz="0" w:space="0" w:color="auto"/>
            <w:right w:val="none" w:sz="0" w:space="0" w:color="auto"/>
          </w:divBdr>
        </w:div>
        <w:div w:id="245766797">
          <w:marLeft w:val="0"/>
          <w:marRight w:val="0"/>
          <w:marTop w:val="0"/>
          <w:marBottom w:val="0"/>
          <w:divBdr>
            <w:top w:val="none" w:sz="0" w:space="0" w:color="auto"/>
            <w:left w:val="none" w:sz="0" w:space="0" w:color="auto"/>
            <w:bottom w:val="none" w:sz="0" w:space="0" w:color="auto"/>
            <w:right w:val="none" w:sz="0" w:space="0" w:color="auto"/>
          </w:divBdr>
        </w:div>
        <w:div w:id="488716346">
          <w:marLeft w:val="0"/>
          <w:marRight w:val="0"/>
          <w:marTop w:val="0"/>
          <w:marBottom w:val="0"/>
          <w:divBdr>
            <w:top w:val="none" w:sz="0" w:space="0" w:color="auto"/>
            <w:left w:val="none" w:sz="0" w:space="0" w:color="auto"/>
            <w:bottom w:val="none" w:sz="0" w:space="0" w:color="auto"/>
            <w:right w:val="none" w:sz="0" w:space="0" w:color="auto"/>
          </w:divBdr>
        </w:div>
        <w:div w:id="344211479">
          <w:marLeft w:val="0"/>
          <w:marRight w:val="0"/>
          <w:marTop w:val="0"/>
          <w:marBottom w:val="0"/>
          <w:divBdr>
            <w:top w:val="none" w:sz="0" w:space="0" w:color="auto"/>
            <w:left w:val="none" w:sz="0" w:space="0" w:color="auto"/>
            <w:bottom w:val="none" w:sz="0" w:space="0" w:color="auto"/>
            <w:right w:val="none" w:sz="0" w:space="0" w:color="auto"/>
          </w:divBdr>
        </w:div>
        <w:div w:id="1112358037">
          <w:marLeft w:val="0"/>
          <w:marRight w:val="0"/>
          <w:marTop w:val="0"/>
          <w:marBottom w:val="0"/>
          <w:divBdr>
            <w:top w:val="none" w:sz="0" w:space="0" w:color="auto"/>
            <w:left w:val="none" w:sz="0" w:space="0" w:color="auto"/>
            <w:bottom w:val="none" w:sz="0" w:space="0" w:color="auto"/>
            <w:right w:val="none" w:sz="0" w:space="0" w:color="auto"/>
          </w:divBdr>
        </w:div>
        <w:div w:id="936672732">
          <w:marLeft w:val="0"/>
          <w:marRight w:val="0"/>
          <w:marTop w:val="0"/>
          <w:marBottom w:val="0"/>
          <w:divBdr>
            <w:top w:val="none" w:sz="0" w:space="0" w:color="auto"/>
            <w:left w:val="none" w:sz="0" w:space="0" w:color="auto"/>
            <w:bottom w:val="none" w:sz="0" w:space="0" w:color="auto"/>
            <w:right w:val="none" w:sz="0" w:space="0" w:color="auto"/>
          </w:divBdr>
        </w:div>
        <w:div w:id="142544736">
          <w:marLeft w:val="0"/>
          <w:marRight w:val="0"/>
          <w:marTop w:val="0"/>
          <w:marBottom w:val="0"/>
          <w:divBdr>
            <w:top w:val="none" w:sz="0" w:space="0" w:color="auto"/>
            <w:left w:val="none" w:sz="0" w:space="0" w:color="auto"/>
            <w:bottom w:val="none" w:sz="0" w:space="0" w:color="auto"/>
            <w:right w:val="none" w:sz="0" w:space="0" w:color="auto"/>
          </w:divBdr>
        </w:div>
        <w:div w:id="1900360230">
          <w:marLeft w:val="0"/>
          <w:marRight w:val="0"/>
          <w:marTop w:val="0"/>
          <w:marBottom w:val="0"/>
          <w:divBdr>
            <w:top w:val="none" w:sz="0" w:space="0" w:color="auto"/>
            <w:left w:val="none" w:sz="0" w:space="0" w:color="auto"/>
            <w:bottom w:val="none" w:sz="0" w:space="0" w:color="auto"/>
            <w:right w:val="none" w:sz="0" w:space="0" w:color="auto"/>
          </w:divBdr>
        </w:div>
        <w:div w:id="2028948347">
          <w:marLeft w:val="0"/>
          <w:marRight w:val="0"/>
          <w:marTop w:val="0"/>
          <w:marBottom w:val="0"/>
          <w:divBdr>
            <w:top w:val="none" w:sz="0" w:space="0" w:color="auto"/>
            <w:left w:val="none" w:sz="0" w:space="0" w:color="auto"/>
            <w:bottom w:val="none" w:sz="0" w:space="0" w:color="auto"/>
            <w:right w:val="none" w:sz="0" w:space="0" w:color="auto"/>
          </w:divBdr>
        </w:div>
        <w:div w:id="1485202295">
          <w:marLeft w:val="0"/>
          <w:marRight w:val="0"/>
          <w:marTop w:val="0"/>
          <w:marBottom w:val="0"/>
          <w:divBdr>
            <w:top w:val="none" w:sz="0" w:space="0" w:color="auto"/>
            <w:left w:val="none" w:sz="0" w:space="0" w:color="auto"/>
            <w:bottom w:val="none" w:sz="0" w:space="0" w:color="auto"/>
            <w:right w:val="none" w:sz="0" w:space="0" w:color="auto"/>
          </w:divBdr>
        </w:div>
      </w:divsChild>
    </w:div>
    <w:div w:id="2040230032">
      <w:bodyDiv w:val="1"/>
      <w:marLeft w:val="0"/>
      <w:marRight w:val="0"/>
      <w:marTop w:val="0"/>
      <w:marBottom w:val="0"/>
      <w:divBdr>
        <w:top w:val="none" w:sz="0" w:space="0" w:color="auto"/>
        <w:left w:val="none" w:sz="0" w:space="0" w:color="auto"/>
        <w:bottom w:val="none" w:sz="0" w:space="0" w:color="auto"/>
        <w:right w:val="none" w:sz="0" w:space="0" w:color="auto"/>
      </w:divBdr>
    </w:div>
    <w:div w:id="20443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1&amp;pt=10&amp;ch=206&amp;rl=70" TargetMode="External"/><Relationship Id="rId21" Type="http://schemas.openxmlformats.org/officeDocument/2006/relationships/hyperlink" Target="http://www.statutes.legis.state.tx.us/Docs/GV/htm/GV.2107.htm" TargetMode="External"/><Relationship Id="rId34" Type="http://schemas.openxmlformats.org/officeDocument/2006/relationships/hyperlink" Target="http://texreg.sos.state.tx.us/public/readtac$ext.TacPage?sl=R&amp;app=9&amp;p_dir=&amp;p_rloc=&amp;p_tloc=&amp;p_ploc=&amp;pg=1&amp;p_tac=&amp;ti=34&amp;pt=1&amp;ch=20&amp;rl=285" TargetMode="External"/><Relationship Id="rId42" Type="http://schemas.openxmlformats.org/officeDocument/2006/relationships/hyperlink" Target="https://www.ethics.state.tx.us/resources/FAQs/FAQ_Form1295.php" TargetMode="External"/><Relationship Id="rId47" Type="http://schemas.openxmlformats.org/officeDocument/2006/relationships/hyperlink" Target="http://www.statutes.legis.state.tx.us/Docs/HS/htm/HS.361.htm" TargetMode="External"/><Relationship Id="rId50" Type="http://schemas.openxmlformats.org/officeDocument/2006/relationships/hyperlink" Target="http://www.statutes.legis.state.tx.us/Docs/GV/htm/GV.552.htm" TargetMode="External"/><Relationship Id="rId55" Type="http://schemas.openxmlformats.org/officeDocument/2006/relationships/hyperlink" Target="https://statutes.capitol.texas.gov/Docs/GV/htm/GV.2054.htm" TargetMode="External"/><Relationship Id="rId63" Type="http://schemas.openxmlformats.org/officeDocument/2006/relationships/hyperlink" Target="https://capitol.texas.gov/BillLookup/Text.aspx?LegSess=87R&amp;Bill=SB211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ptroller.texas.gov/purchasing/vendor/hub/forms.php" TargetMode="External"/><Relationship Id="rId29" Type="http://schemas.openxmlformats.org/officeDocument/2006/relationships/hyperlink" Target="https://www.gpo.gov/fdsys/granule/USCODE-2012-title15/USCODE-2012-title15-chap1-sec1" TargetMode="External"/><Relationship Id="rId11" Type="http://schemas.openxmlformats.org/officeDocument/2006/relationships/hyperlink" Target="http://www.statutes.legis.state.tx.us/Docs/ED/pdf/ED.51.pdf" TargetMode="External"/><Relationship Id="rId24" Type="http://schemas.openxmlformats.org/officeDocument/2006/relationships/hyperlink" Target="http://www.statutes.legis.state.tx.us/Docs/HS/htm/HS.502.htm" TargetMode="External"/><Relationship Id="rId32" Type="http://schemas.openxmlformats.org/officeDocument/2006/relationships/hyperlink" Target="http://www.statutes.legis.state.tx.us/Docs/GV/htm/GV.2260.htm" TargetMode="External"/><Relationship Id="rId37" Type="http://schemas.openxmlformats.org/officeDocument/2006/relationships/hyperlink" Target="http://www.statutes.legis.state.tx.us/Docs/ED/htm/ED.73.htm" TargetMode="External"/><Relationship Id="rId40" Type="http://schemas.openxmlformats.org/officeDocument/2006/relationships/hyperlink" Target="http://www.statutes.legis.state.tx.us/Docs/GV/htm/GV.2252.htm" TargetMode="External"/><Relationship Id="rId45" Type="http://schemas.openxmlformats.org/officeDocument/2006/relationships/hyperlink" Target="https://www.uscis.gov/i-9" TargetMode="External"/><Relationship Id="rId53" Type="http://schemas.openxmlformats.org/officeDocument/2006/relationships/hyperlink" Target="http://www.statutes.legis.state.tx.us/Docs/GV/htm/GV.2252.htm" TargetMode="External"/><Relationship Id="rId58" Type="http://schemas.openxmlformats.org/officeDocument/2006/relationships/hyperlink" Target="https://statutes.capitol.texas.gov/Docs/GV/htm/GV.552.htm"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apitol.texas.gov/tlodocs/87R/billtext/html/SB00013F.htm"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s://www.sam.gov/portal/SAM/" TargetMode="External"/><Relationship Id="rId22" Type="http://schemas.openxmlformats.org/officeDocument/2006/relationships/hyperlink" Target="http://www.statutes.legis.state.tx.us/Docs/GV/htm/GV.2252.htm" TargetMode="External"/><Relationship Id="rId27" Type="http://schemas.openxmlformats.org/officeDocument/2006/relationships/hyperlink" Target="http://www.statutes.legis.state.tx.us/Docs/GV/htm/GV.2054.htm" TargetMode="External"/><Relationship Id="rId30" Type="http://schemas.openxmlformats.org/officeDocument/2006/relationships/hyperlink" Target="http://www.statutes.legis.state.tx.us/Docs/BC/htm/BC.15.htm" TargetMode="External"/><Relationship Id="rId35" Type="http://schemas.openxmlformats.org/officeDocument/2006/relationships/hyperlink" Target="http://texreg.sos.state.tx.us/public/readtac$ext.TacPage?sl=R&amp;app=9&amp;p_dir=&amp;p_rloc=&amp;p_tloc=&amp;p_ploc=&amp;pg=1&amp;p_tac=&amp;ti=34&amp;pt=1&amp;ch=20&amp;rl=285" TargetMode="External"/><Relationship Id="rId43" Type="http://schemas.openxmlformats.org/officeDocument/2006/relationships/hyperlink" Target="http://www.statutes.legis.state.tx.us/Docs/GV/htm/GV.2251.htm" TargetMode="External"/><Relationship Id="rId48" Type="http://schemas.openxmlformats.org/officeDocument/2006/relationships/hyperlink" Target="http://www.statutes.legis.state.tx.us/Docs/HS/htm/HS.361.htm" TargetMode="External"/><Relationship Id="rId56" Type="http://schemas.openxmlformats.org/officeDocument/2006/relationships/hyperlink" Target="https://statutes.capitol.texas.gov/Docs/GV/htm/GV.552.htm" TargetMode="External"/><Relationship Id="rId64" Type="http://schemas.openxmlformats.org/officeDocument/2006/relationships/image" Target="media/image4.png"/><Relationship Id="rId8" Type="http://schemas.openxmlformats.org/officeDocument/2006/relationships/image" Target="media/image2.tiff"/><Relationship Id="rId51" Type="http://schemas.openxmlformats.org/officeDocument/2006/relationships/hyperlink" Target="http://www.statutes.legis.state.tx.us/Docs/GV/htm/GV.2252.htm"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statutes.legis.state.tx.us/Docs/GV/htm/GV.2251.htm" TargetMode="External"/><Relationship Id="rId25" Type="http://schemas.openxmlformats.org/officeDocument/2006/relationships/hyperlink" Target="http://texreg.sos.state.tx.us/public/readtac$ext.ViewTAC?tac_view=4&amp;ti=1&amp;pt=10&amp;ch=213" TargetMode="External"/><Relationship Id="rId33" Type="http://schemas.openxmlformats.org/officeDocument/2006/relationships/hyperlink" Target="http://texreg.sos.state.tx.us/public/readtac$ext.TacPage?sl=R&amp;app=9&amp;p_dir=&amp;p_rloc=&amp;p_tloc=&amp;p_ploc=&amp;pg=1&amp;p_tac=&amp;ti=34&amp;pt=1&amp;ch=20&amp;rl=285" TargetMode="External"/><Relationship Id="rId38" Type="http://schemas.openxmlformats.org/officeDocument/2006/relationships/hyperlink" Target="http://www.statutes.legis.state.tx.us/Docs/ED/htm/ED.74.htm" TargetMode="External"/><Relationship Id="rId46" Type="http://schemas.openxmlformats.org/officeDocument/2006/relationships/hyperlink" Target="https://www.uscis.gov/ilink/docView/SLB/HTML/SLB/0-0-0-1/0-0-0-11261/0-0-0-28757.html" TargetMode="External"/><Relationship Id="rId59" Type="http://schemas.openxmlformats.org/officeDocument/2006/relationships/hyperlink" Target="https://statutes.capitol.texas.gov/Docs/GV/htm/GV.552.htm" TargetMode="External"/><Relationship Id="rId20" Type="http://schemas.openxmlformats.org/officeDocument/2006/relationships/hyperlink" Target="http://www.statutes.legis.state.tx.us/Docs/TX/htm/TX.171.htm" TargetMode="External"/><Relationship Id="rId41" Type="http://schemas.openxmlformats.org/officeDocument/2006/relationships/hyperlink" Target="https://texreg.sos.state.tx.us/public/readtac$ext.ViewTAC?tac_view=4&amp;ti=1&amp;pt=2&amp;ch=46&amp;rl=Y" TargetMode="External"/><Relationship Id="rId54" Type="http://schemas.openxmlformats.org/officeDocument/2006/relationships/hyperlink" Target="https://statutes.capitol.texas.gov/Docs/GV/htm/GV.2054.htm" TargetMode="External"/><Relationship Id="rId62" Type="http://schemas.openxmlformats.org/officeDocument/2006/relationships/hyperlink" Target="https://capitol.texas.gov/BillLookup/History.aspx?LegSess=87R&amp;Bill=SB96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statutes.legis.state.tx.us/Docs/FA/htm/FA.231.htm" TargetMode="External"/><Relationship Id="rId28" Type="http://schemas.openxmlformats.org/officeDocument/2006/relationships/hyperlink" Target="http://texreg.sos.state.tx.us/public/readtac$ext.TacPage?sl=R&amp;app=9&amp;p_dir=&amp;p_rloc=&amp;p_tloc=&amp;p_ploc=&amp;pg=1&amp;p_tac=&amp;ti=1&amp;pt=10&amp;ch=213&amp;rl=38" TargetMode="External"/><Relationship Id="rId36" Type="http://schemas.openxmlformats.org/officeDocument/2006/relationships/hyperlink" Target="http://www.statutes.legis.state.tx.us/Docs/ED/htm/ED.51.htm" TargetMode="External"/><Relationship Id="rId49" Type="http://schemas.openxmlformats.org/officeDocument/2006/relationships/hyperlink" Target="http://www.statutes.legis.state.tx.us/Docs/GV/htm/GV.552.htm" TargetMode="External"/><Relationship Id="rId57" Type="http://schemas.openxmlformats.org/officeDocument/2006/relationships/hyperlink" Target="https://statutes.capitol.texas.gov/Docs/GV/htm/GV.552.htm" TargetMode="External"/><Relationship Id="rId10" Type="http://schemas.openxmlformats.org/officeDocument/2006/relationships/hyperlink" Target="https://www.utpb.edu/university-offices/purchasing/index" TargetMode="External"/><Relationship Id="rId31" Type="http://schemas.openxmlformats.org/officeDocument/2006/relationships/hyperlink" Target="http://www.statutes.legis.state.tx.us/Docs/GV/htm/GV.2260.htm" TargetMode="External"/><Relationship Id="rId44" Type="http://schemas.openxmlformats.org/officeDocument/2006/relationships/hyperlink" Target="http://uscode.house.gov/view.xhtml?req=(title:8%20section:1324%20edition:prelim)%20OR%20(granuleid:USC-prelim-title8-section1324)&amp;f=treesort&amp;edition=prelim&amp;num=0&amp;jumpTo=true" TargetMode="External"/><Relationship Id="rId52" Type="http://schemas.openxmlformats.org/officeDocument/2006/relationships/hyperlink" Target="https://statutes.capitol.texas.gov/Docs/GV/htm/GV.2271.htm" TargetMode="External"/><Relationship Id="rId60" Type="http://schemas.openxmlformats.org/officeDocument/2006/relationships/hyperlink" Target="https://capitol.texas.gov/tlodocs/87R/billtext/html/SB00019F.ht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pb.edu/" TargetMode="External"/><Relationship Id="rId13" Type="http://schemas.openxmlformats.org/officeDocument/2006/relationships/footer" Target="footer1.xml"/><Relationship Id="rId18" Type="http://schemas.openxmlformats.org/officeDocument/2006/relationships/hyperlink" Target="http://texreg.sos.state.tx.us/public/readtac$ext.TacPage?sl=R&amp;app=9&amp;p_dir=&amp;p_rloc=&amp;p_tloc=&amp;p_ploc=&amp;pg=1&amp;p_tac=&amp;ti=34&amp;pt=1&amp;ch=3&amp;rl=322" TargetMode="External"/><Relationship Id="rId39" Type="http://schemas.openxmlformats.org/officeDocument/2006/relationships/hyperlink" Target="https://www.utsystem.edu/offices/systemwide-compliance/ethic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F42D5-38FB-484E-95FB-CB700E82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14696</Words>
  <Characters>83773</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INVITATION TO BID NO</vt:lpstr>
    </vt:vector>
  </TitlesOfParts>
  <Company>U T Tyler</Company>
  <LinksUpToDate>false</LinksUpToDate>
  <CharactersWithSpaces>98273</CharactersWithSpaces>
  <SharedDoc>false</SharedDoc>
  <HLinks>
    <vt:vector size="6" baseType="variant">
      <vt:variant>
        <vt:i4>4980802</vt:i4>
      </vt:variant>
      <vt:variant>
        <vt:i4>0</vt:i4>
      </vt:variant>
      <vt:variant>
        <vt:i4>0</vt:i4>
      </vt:variant>
      <vt:variant>
        <vt:i4>5</vt:i4>
      </vt:variant>
      <vt:variant>
        <vt:lpwstr>http://www.epls.gov/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NO</dc:title>
  <dc:subject/>
  <dc:creator>Brenda Bowie</dc:creator>
  <cp:keywords/>
  <cp:lastModifiedBy>Pamela Jenkins</cp:lastModifiedBy>
  <cp:revision>5</cp:revision>
  <cp:lastPrinted>2018-04-23T16:11:00Z</cp:lastPrinted>
  <dcterms:created xsi:type="dcterms:W3CDTF">2021-10-21T14:48:00Z</dcterms:created>
  <dcterms:modified xsi:type="dcterms:W3CDTF">2021-10-21T15:35:00Z</dcterms:modified>
</cp:coreProperties>
</file>