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80" w:rsidRPr="00FC6E3E" w:rsidRDefault="00F02093" w:rsidP="00FC6E3E">
      <w:pPr>
        <w:spacing w:line="276" w:lineRule="auto"/>
        <w:rPr>
          <w:rFonts w:ascii="Times New Roman" w:hAnsi="Times New Roman" w:cs="Times New Roman"/>
          <w:b/>
          <w:sz w:val="24"/>
          <w:szCs w:val="24"/>
        </w:rPr>
      </w:pPr>
      <w:r w:rsidRPr="00FC6E3E">
        <w:rPr>
          <w:rFonts w:ascii="Times New Roman" w:hAnsi="Times New Roman" w:cs="Times New Roman"/>
          <w:b/>
          <w:sz w:val="24"/>
          <w:szCs w:val="24"/>
        </w:rPr>
        <w:t xml:space="preserve">Criterion 2. Program Educational Objectives </w:t>
      </w:r>
    </w:p>
    <w:p w:rsidR="00FC6E3E" w:rsidRPr="00FC6E3E" w:rsidRDefault="00F02093" w:rsidP="00FC6E3E">
      <w:pPr>
        <w:pStyle w:val="ListParagraph"/>
        <w:numPr>
          <w:ilvl w:val="0"/>
          <w:numId w:val="3"/>
        </w:numPr>
        <w:spacing w:line="276" w:lineRule="auto"/>
        <w:rPr>
          <w:rFonts w:ascii="Times New Roman" w:hAnsi="Times New Roman" w:cs="Times New Roman"/>
          <w:b/>
          <w:sz w:val="24"/>
          <w:szCs w:val="24"/>
        </w:rPr>
      </w:pPr>
      <w:r w:rsidRPr="00FC6E3E">
        <w:rPr>
          <w:rFonts w:ascii="Times New Roman" w:hAnsi="Times New Roman" w:cs="Times New Roman"/>
          <w:b/>
          <w:sz w:val="24"/>
          <w:szCs w:val="24"/>
        </w:rPr>
        <w:t xml:space="preserve">Mission Statement </w:t>
      </w:r>
    </w:p>
    <w:p w:rsidR="00F02093" w:rsidRPr="00FC6E3E" w:rsidRDefault="00F02093" w:rsidP="001F7B24">
      <w:pPr>
        <w:pStyle w:val="ListParagraph"/>
        <w:spacing w:line="276" w:lineRule="auto"/>
        <w:ind w:left="0"/>
        <w:jc w:val="both"/>
        <w:rPr>
          <w:rFonts w:ascii="Times New Roman" w:hAnsi="Times New Roman" w:cs="Times New Roman"/>
          <w:sz w:val="24"/>
          <w:szCs w:val="24"/>
        </w:rPr>
      </w:pPr>
      <w:r w:rsidRPr="00FC6E3E">
        <w:rPr>
          <w:rFonts w:ascii="Times New Roman" w:hAnsi="Times New Roman" w:cs="Times New Roman"/>
          <w:sz w:val="24"/>
          <w:szCs w:val="24"/>
        </w:rPr>
        <w:t>The University of Texas of the Permian Basin is a general academic university of The University of Texas System. The University of Texas System is committed to pursue high-quality educational opportunities for the enhancement of the human resources of Texas, the nation, and the world through intellectual and personal growth</w:t>
      </w:r>
      <w:r w:rsidR="00FC6E3E">
        <w:rPr>
          <w:rFonts w:ascii="Times New Roman" w:hAnsi="Times New Roman" w:cs="Times New Roman"/>
          <w:sz w:val="24"/>
          <w:szCs w:val="24"/>
        </w:rPr>
        <w:t xml:space="preserve">. </w:t>
      </w:r>
    </w:p>
    <w:p w:rsidR="00F02093" w:rsidRPr="00FC6E3E" w:rsidRDefault="00F02093" w:rsidP="001F7B24">
      <w:pPr>
        <w:pStyle w:val="ListParagraph"/>
        <w:spacing w:line="276" w:lineRule="auto"/>
        <w:ind w:left="0"/>
        <w:jc w:val="both"/>
        <w:rPr>
          <w:rFonts w:ascii="Times New Roman" w:hAnsi="Times New Roman" w:cs="Times New Roman"/>
          <w:sz w:val="24"/>
          <w:szCs w:val="24"/>
        </w:rPr>
      </w:pPr>
    </w:p>
    <w:p w:rsidR="00F02093" w:rsidRPr="00FC6E3E" w:rsidRDefault="00F02093" w:rsidP="001F7B24">
      <w:pPr>
        <w:pStyle w:val="ListParagraph"/>
        <w:spacing w:line="276" w:lineRule="auto"/>
        <w:ind w:left="0"/>
        <w:jc w:val="both"/>
        <w:rPr>
          <w:rFonts w:ascii="Times New Roman" w:hAnsi="Times New Roman" w:cs="Times New Roman"/>
          <w:sz w:val="24"/>
          <w:szCs w:val="24"/>
        </w:rPr>
      </w:pPr>
      <w:r w:rsidRPr="00FC6E3E">
        <w:rPr>
          <w:rFonts w:ascii="Times New Roman" w:hAnsi="Times New Roman" w:cs="Times New Roman"/>
          <w:sz w:val="24"/>
          <w:szCs w:val="24"/>
        </w:rPr>
        <w:t xml:space="preserve">The mission of The University of Texas of the Permian Basin is to provide quality education to all qualified students in a supportive educational environment; to promote excellence in teaching, research, and service; and to serve as a resource for the intellectual, social, economic, and technological advancement of the diverse constituency in Texas and the region. </w:t>
      </w:r>
    </w:p>
    <w:p w:rsidR="00F02093" w:rsidRPr="00FC6E3E" w:rsidRDefault="00F02093" w:rsidP="00FC6E3E">
      <w:pPr>
        <w:pStyle w:val="ListParagraph"/>
        <w:spacing w:line="276" w:lineRule="auto"/>
        <w:ind w:left="0"/>
        <w:rPr>
          <w:rFonts w:ascii="Times New Roman" w:hAnsi="Times New Roman" w:cs="Times New Roman"/>
          <w:sz w:val="24"/>
          <w:szCs w:val="24"/>
        </w:rPr>
      </w:pPr>
    </w:p>
    <w:p w:rsidR="00F02093" w:rsidRPr="00FC6E3E" w:rsidRDefault="00F02093" w:rsidP="00FC6E3E">
      <w:pPr>
        <w:pStyle w:val="ListParagraph"/>
        <w:numPr>
          <w:ilvl w:val="0"/>
          <w:numId w:val="3"/>
        </w:numPr>
        <w:spacing w:line="276" w:lineRule="auto"/>
        <w:rPr>
          <w:rFonts w:ascii="Times New Roman" w:hAnsi="Times New Roman" w:cs="Times New Roman"/>
          <w:b/>
          <w:sz w:val="24"/>
          <w:szCs w:val="24"/>
        </w:rPr>
      </w:pPr>
      <w:r w:rsidRPr="00FC6E3E">
        <w:rPr>
          <w:rFonts w:ascii="Times New Roman" w:hAnsi="Times New Roman" w:cs="Times New Roman"/>
          <w:b/>
          <w:sz w:val="24"/>
          <w:szCs w:val="24"/>
        </w:rPr>
        <w:t xml:space="preserve">Program Educational Objectives </w:t>
      </w:r>
    </w:p>
    <w:p w:rsidR="00F02093" w:rsidRPr="00FC6E3E" w:rsidRDefault="00F02093" w:rsidP="001F7B24">
      <w:pPr>
        <w:spacing w:line="276"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The Petroleum Engineering program at the University of Texas of the Permian Basin has Program Educational Objectives that enable graduates to: </w:t>
      </w:r>
    </w:p>
    <w:p w:rsidR="00F02093" w:rsidRPr="00FC6E3E" w:rsidRDefault="00F02093" w:rsidP="001F7B24">
      <w:pPr>
        <w:pStyle w:val="ListParagraph"/>
        <w:numPr>
          <w:ilvl w:val="0"/>
          <w:numId w:val="4"/>
        </w:numPr>
        <w:spacing w:line="480"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Continued development of critical thinking and engaging in life-long learning as well as professional development including, if so desired, the pursuit of graduate studies </w:t>
      </w:r>
    </w:p>
    <w:p w:rsidR="00F02093" w:rsidRPr="00FC6E3E" w:rsidRDefault="00C25C06" w:rsidP="001F7B24">
      <w:pPr>
        <w:pStyle w:val="ListParagraph"/>
        <w:numPr>
          <w:ilvl w:val="0"/>
          <w:numId w:val="4"/>
        </w:numPr>
        <w:spacing w:line="480"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Identify petroleum engineering critical problems and develop solutions for an efficient recovery of hydrocarbon resources while adopting the ideals of professional and ethical standards as well as environmental concern and social awareness </w:t>
      </w:r>
    </w:p>
    <w:p w:rsidR="00C25C06" w:rsidRPr="00FC6E3E" w:rsidRDefault="00C25C06" w:rsidP="001F7B24">
      <w:pPr>
        <w:pStyle w:val="ListParagraph"/>
        <w:numPr>
          <w:ilvl w:val="0"/>
          <w:numId w:val="4"/>
        </w:numPr>
        <w:spacing w:line="480" w:lineRule="auto"/>
        <w:jc w:val="both"/>
        <w:rPr>
          <w:rFonts w:ascii="Times New Roman" w:hAnsi="Times New Roman" w:cs="Times New Roman"/>
          <w:sz w:val="24"/>
          <w:szCs w:val="24"/>
        </w:rPr>
      </w:pPr>
      <w:r w:rsidRPr="00FC6E3E">
        <w:rPr>
          <w:rFonts w:ascii="Times New Roman" w:hAnsi="Times New Roman" w:cs="Times New Roman"/>
          <w:sz w:val="24"/>
          <w:szCs w:val="24"/>
        </w:rPr>
        <w:t>Gain team work and leadership capabilities as well as communication skills</w:t>
      </w:r>
    </w:p>
    <w:p w:rsidR="00C25C06" w:rsidRPr="00FC6E3E" w:rsidRDefault="00C25C06" w:rsidP="001F7B24">
      <w:pPr>
        <w:pStyle w:val="ListParagraph"/>
        <w:numPr>
          <w:ilvl w:val="0"/>
          <w:numId w:val="4"/>
        </w:numPr>
        <w:spacing w:line="480"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Practice petroleum engineering in a wide variety of private and governmental institutions </w:t>
      </w:r>
    </w:p>
    <w:p w:rsidR="00C25C06" w:rsidRPr="00FC6E3E" w:rsidRDefault="00C25C06" w:rsidP="001F7B24">
      <w:pPr>
        <w:spacing w:line="276"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The program objectives are communicated to the public through the internet at the Petroleum Engineering web page of the main U.T. Permian Basin web site, </w:t>
      </w:r>
      <w:hyperlink r:id="rId5" w:history="1">
        <w:r w:rsidRPr="00FC6E3E">
          <w:rPr>
            <w:rStyle w:val="Hyperlink"/>
            <w:rFonts w:ascii="Times New Roman" w:hAnsi="Times New Roman" w:cs="Times New Roman"/>
            <w:sz w:val="24"/>
            <w:szCs w:val="24"/>
          </w:rPr>
          <w:t>www.utpb.edu</w:t>
        </w:r>
      </w:hyperlink>
      <w:r w:rsidRPr="00FC6E3E">
        <w:rPr>
          <w:rFonts w:ascii="Times New Roman" w:hAnsi="Times New Roman" w:cs="Times New Roman"/>
          <w:sz w:val="24"/>
          <w:szCs w:val="24"/>
        </w:rPr>
        <w:t xml:space="preserve">. The objectives are also included in the petroleum Engineering section of the 2013-2015 U.T. Permian Basin Undergraduate Catalog. </w:t>
      </w:r>
    </w:p>
    <w:p w:rsidR="00C25C06" w:rsidRPr="00FC6E3E" w:rsidRDefault="00C25C06" w:rsidP="00FC6E3E">
      <w:pPr>
        <w:pStyle w:val="ListParagraph"/>
        <w:numPr>
          <w:ilvl w:val="0"/>
          <w:numId w:val="3"/>
        </w:numPr>
        <w:spacing w:line="276" w:lineRule="auto"/>
        <w:rPr>
          <w:rFonts w:ascii="Times New Roman" w:hAnsi="Times New Roman" w:cs="Times New Roman"/>
          <w:b/>
          <w:sz w:val="24"/>
          <w:szCs w:val="24"/>
        </w:rPr>
      </w:pPr>
      <w:r w:rsidRPr="00FC6E3E">
        <w:rPr>
          <w:rFonts w:ascii="Times New Roman" w:hAnsi="Times New Roman" w:cs="Times New Roman"/>
          <w:b/>
          <w:sz w:val="24"/>
          <w:szCs w:val="24"/>
        </w:rPr>
        <w:t xml:space="preserve">Consistency of the Program Educational Objectives with the Mission of the Institution </w:t>
      </w:r>
    </w:p>
    <w:p w:rsidR="00C25C06" w:rsidRPr="00FC6E3E" w:rsidRDefault="00C25C06" w:rsidP="001F7B24">
      <w:pPr>
        <w:spacing w:line="276" w:lineRule="auto"/>
        <w:jc w:val="both"/>
        <w:rPr>
          <w:rFonts w:ascii="Times New Roman" w:hAnsi="Times New Roman" w:cs="Times New Roman"/>
          <w:sz w:val="24"/>
          <w:szCs w:val="24"/>
        </w:rPr>
      </w:pPr>
      <w:r w:rsidRPr="00FC6E3E">
        <w:rPr>
          <w:rFonts w:ascii="Times New Roman" w:hAnsi="Times New Roman" w:cs="Times New Roman"/>
          <w:sz w:val="24"/>
          <w:szCs w:val="24"/>
        </w:rPr>
        <w:t>The Petroleum Engineering Program objectives are consistent with the specific mission of the College of Business and Engineering and the mission of the University of Texas of the Permian Basin at large. The hydrocarbon industry is by far the backbone of the Permian Basin. Objectives 1, 2, and 4 are consistent with serving as a resource for the intellectual, social,</w:t>
      </w:r>
      <w:r w:rsidR="00373050">
        <w:rPr>
          <w:rFonts w:ascii="Times New Roman" w:hAnsi="Times New Roman" w:cs="Times New Roman"/>
          <w:sz w:val="24"/>
          <w:szCs w:val="24"/>
        </w:rPr>
        <w:t xml:space="preserve"> economic, and technological</w:t>
      </w:r>
      <w:r w:rsidRPr="00FC6E3E">
        <w:rPr>
          <w:rFonts w:ascii="Times New Roman" w:hAnsi="Times New Roman" w:cs="Times New Roman"/>
          <w:sz w:val="24"/>
          <w:szCs w:val="24"/>
        </w:rPr>
        <w:t xml:space="preserve"> advancement of the diverse constituency in Texas and the region </w:t>
      </w:r>
    </w:p>
    <w:p w:rsidR="00C25C06" w:rsidRPr="00FC6E3E" w:rsidRDefault="00C25C06" w:rsidP="001F7B24">
      <w:pPr>
        <w:spacing w:line="276" w:lineRule="auto"/>
        <w:jc w:val="both"/>
        <w:rPr>
          <w:rFonts w:ascii="Times New Roman" w:hAnsi="Times New Roman" w:cs="Times New Roman"/>
          <w:sz w:val="24"/>
          <w:szCs w:val="24"/>
        </w:rPr>
      </w:pPr>
      <w:r w:rsidRPr="00FC6E3E">
        <w:rPr>
          <w:rFonts w:ascii="Times New Roman" w:hAnsi="Times New Roman" w:cs="Times New Roman"/>
          <w:sz w:val="24"/>
          <w:szCs w:val="24"/>
        </w:rPr>
        <w:t xml:space="preserve">The </w:t>
      </w:r>
      <w:r w:rsidR="003B56DF" w:rsidRPr="00FC6E3E">
        <w:rPr>
          <w:rFonts w:ascii="Times New Roman" w:hAnsi="Times New Roman" w:cs="Times New Roman"/>
          <w:sz w:val="24"/>
          <w:szCs w:val="24"/>
        </w:rPr>
        <w:t xml:space="preserve">Permian Basin is the largest open sky hydrocarbon laboratory in the world which provides to the UTPB Petroleum Engineering students exceptional opportunities to develop their skills and meet or exceed their program objectives. The State of Texas has a diverse industrial constituency; therefore Objective 3 is consistent with being a resource for the technological and economic advancement of the constituency. The Petroleum engineering program at U. T. Permian Basin is committed to provide graduates who are capable of working in wide variety of industrial and governmental settings </w:t>
      </w:r>
    </w:p>
    <w:p w:rsidR="003B56DF" w:rsidRPr="00FC6E3E" w:rsidRDefault="003B56DF" w:rsidP="001F7B24">
      <w:pPr>
        <w:spacing w:line="276" w:lineRule="auto"/>
        <w:jc w:val="both"/>
        <w:rPr>
          <w:rFonts w:ascii="Times New Roman" w:hAnsi="Times New Roman" w:cs="Times New Roman"/>
          <w:sz w:val="24"/>
          <w:szCs w:val="24"/>
        </w:rPr>
      </w:pPr>
      <w:r w:rsidRPr="00FC6E3E">
        <w:rPr>
          <w:rFonts w:ascii="Times New Roman" w:hAnsi="Times New Roman" w:cs="Times New Roman"/>
          <w:sz w:val="24"/>
          <w:szCs w:val="24"/>
        </w:rPr>
        <w:t>The UTPB Petroleum Engineering program is committed to prepare graduates who excel in various aspects (Reservoir, Production and Drilling) of the hydrocarbon industry; graduates who are fully capable of collaborating as team members and leaders in industrial as</w:t>
      </w:r>
      <w:r w:rsidR="00BD43AF" w:rsidRPr="00FC6E3E">
        <w:rPr>
          <w:rFonts w:ascii="Times New Roman" w:hAnsi="Times New Roman" w:cs="Times New Roman"/>
          <w:sz w:val="24"/>
          <w:szCs w:val="24"/>
        </w:rPr>
        <w:t xml:space="preserve"> well as governmental settings. </w:t>
      </w:r>
    </w:p>
    <w:p w:rsidR="00F02093" w:rsidRPr="00FC6E3E" w:rsidRDefault="00F02093" w:rsidP="00FC6E3E">
      <w:pPr>
        <w:spacing w:line="276" w:lineRule="auto"/>
        <w:rPr>
          <w:rFonts w:ascii="Times New Roman" w:hAnsi="Times New Roman" w:cs="Times New Roman"/>
          <w:sz w:val="24"/>
          <w:szCs w:val="24"/>
        </w:rPr>
      </w:pPr>
    </w:p>
    <w:sectPr w:rsidR="00F02093" w:rsidRPr="00FC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6037"/>
    <w:multiLevelType w:val="hybridMultilevel"/>
    <w:tmpl w:val="3DBA5276"/>
    <w:lvl w:ilvl="0" w:tplc="8ED29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30C66"/>
    <w:multiLevelType w:val="hybridMultilevel"/>
    <w:tmpl w:val="2DB6F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C6CF3"/>
    <w:multiLevelType w:val="hybridMultilevel"/>
    <w:tmpl w:val="7F2A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9445C"/>
    <w:multiLevelType w:val="hybridMultilevel"/>
    <w:tmpl w:val="F5CA0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93"/>
    <w:rsid w:val="001E10CA"/>
    <w:rsid w:val="001F7B24"/>
    <w:rsid w:val="00373050"/>
    <w:rsid w:val="003B56DF"/>
    <w:rsid w:val="00A66326"/>
    <w:rsid w:val="00B31F36"/>
    <w:rsid w:val="00BA2DD9"/>
    <w:rsid w:val="00BD43AF"/>
    <w:rsid w:val="00C25C06"/>
    <w:rsid w:val="00F02093"/>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E1E4"/>
  <w15:chartTrackingRefBased/>
  <w15:docId w15:val="{0F5BBE9D-567A-4967-9A0B-224EFCE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93"/>
    <w:pPr>
      <w:ind w:left="720"/>
      <w:contextualSpacing/>
    </w:pPr>
  </w:style>
  <w:style w:type="character" w:styleId="Hyperlink">
    <w:name w:val="Hyperlink"/>
    <w:basedOn w:val="DefaultParagraphFont"/>
    <w:uiPriority w:val="99"/>
    <w:unhideWhenUsed/>
    <w:rsid w:val="00C25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p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Fujah</dc:creator>
  <cp:keywords/>
  <dc:description/>
  <cp:lastModifiedBy>Emmanuel Fujah</cp:lastModifiedBy>
  <cp:revision>5</cp:revision>
  <dcterms:created xsi:type="dcterms:W3CDTF">2021-11-18T18:16:00Z</dcterms:created>
  <dcterms:modified xsi:type="dcterms:W3CDTF">2021-11-18T18:22:00Z</dcterms:modified>
</cp:coreProperties>
</file>